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4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8340"/>
        <w:tblGridChange w:id="0">
          <w:tblGrid>
            <w:gridCol w:w="8340"/>
          </w:tblGrid>
        </w:tblGridChange>
      </w:tblGrid>
      <w:tr>
        <w:trPr>
          <w:cantSplit w:val="0"/>
          <w:trHeight w:val="9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Borders>
              <w:top w:color="000000" w:space="0" w:sz="8" w:val="single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8400" w:w="11900" w:orient="landscape"/>
      <w:pgMar w:bottom="0" w:top="802.4" w:left="178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