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shd w:fill="ffffff" w:val="clear"/>
        <w:spacing w:before="0" w:lineRule="auto"/>
        <w:rPr>
          <w:color w:val="333333"/>
          <w:vertAlign w:val="baseline"/>
        </w:rPr>
      </w:pPr>
      <w:r w:rsidDel="00000000" w:rsidR="00000000" w:rsidRPr="00000000">
        <w:rPr>
          <w:color w:val="333333"/>
          <w:vertAlign w:val="baseline"/>
          <w:rtl w:val="0"/>
        </w:rPr>
        <w:t xml:space="preserve">Как правильно настроить MS SQL сервер для работы с 1С</w:t>
      </w:r>
    </w:p>
    <w:p w:rsidR="00000000" w:rsidDel="00000000" w:rsidP="00000000" w:rsidRDefault="00000000" w:rsidRPr="00000000" w14:paraId="00000002">
      <w:pPr>
        <w:pageBreakBefore w:val="0"/>
        <w:shd w:fill="ffffff" w:val="clear"/>
        <w:rPr>
          <w:rFonts w:ascii="Verdana" w:cs="Verdana" w:eastAsia="Verdana" w:hAnsi="Verdana"/>
          <w:b w:val="0"/>
          <w:bCs w:val="0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333333"/>
          <w:sz w:val="21"/>
          <w:szCs w:val="21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hd w:fill="ffffff" w:val="clear"/>
        <w:spacing w:after="200" w:lineRule="auto"/>
        <w:jc w:val="center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Verdana" w:cs="Verdana" w:eastAsia="Verdana" w:hAnsi="Verdana"/>
          <w:color w:val="333333"/>
          <w:sz w:val="21"/>
          <w:szCs w:val="21"/>
          <w:vertAlign w:val="baseline"/>
          <w:rtl w:val="0"/>
        </w:rPr>
        <w:t xml:space="preserve"> 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666666"/>
          <w:vertAlign w:val="baseline"/>
          <w:rtl w:val="0"/>
        </w:rPr>
        <w:t xml:space="preserve">1. Настройка сервера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Во-первых нам нужен только сервер, остальные службы, которые к нему относятся и возможно кто-то ими пользуется, нам только тормозят работу. Останавливаем и отключаем такие службы, как FullText Search (у 1С собственный механизм полнотекстового поиска), Integration Services и иже с ними.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Оставляем только: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SQL Server (sqlservr.exe)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SQL Server Agent (SQLAGENT.exe)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SQL  Writer (sqlwriter.exe)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Далее в свойствах сервера, через Server Management Studio устанавливаем: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Verdana" w:cs="Verdana" w:eastAsia="Verdana" w:hAnsi="Verdana"/>
          <w:color w:val="333333"/>
          <w:sz w:val="21"/>
          <w:szCs w:val="21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B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Максимально отведенное серверу количество памяти из расчета: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[Общее количество оперативной памяти сервера] – [4ГБ под систему(2ГБ если Win2003)] – [1,5 ГБ * количество процессов rphost (если SQL и 1С на одном сервере вращаются.)] Например если у нас на сервере всего 36 ГБ оперативной памяти, стоит Windows 2008 и запущено 8 процессов rphost то рассчет идет так: 36 - 4 - 1.5*8 = 20 ГБ ставим ограничение для SQL.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Это необходимо для того, чтобы sql сервер рассчитывал на этот объем и чистил память заблаговременно, т.к. если поставить неограниченный объем, и сервер попробует получить память, которой нет, он начинает крепко задумываться над своим поведением и крайне медленно отвечать на запросы.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Далее: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Verdana" w:cs="Verdana" w:eastAsia="Verdana" w:hAnsi="Verdana"/>
          <w:color w:val="333333"/>
          <w:sz w:val="21"/>
          <w:szCs w:val="21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0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Максимальное количество потоков (Maximum worker threads) ставим 2048, по умолчанию стоит 0 и с таким значением сервер не создает больше 255 потоков, а этого ему не хватает (установлено опытным путем, что при большом количестве одновременных транзакций сервер реально начинает быстрее работать). Также выставляем галку повышенного приоритета сервера (Boost priority).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Собственно с глобальными настройками все. Теперь переходим к настройкам рабочей базы данных (или нескольких баз, если такое имеет место быть).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hd w:fill="ffffff" w:val="clear"/>
        <w:spacing w:after="200" w:lineRule="auto"/>
        <w:jc w:val="center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666666"/>
          <w:vertAlign w:val="baseline"/>
          <w:rtl w:val="0"/>
        </w:rPr>
        <w:t xml:space="preserve">2. Настройка рабочей базы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Заходим в свойства нужной нам базы данных: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Verdana" w:cs="Verdana" w:eastAsia="Verdana" w:hAnsi="Verdana"/>
          <w:color w:val="333333"/>
          <w:sz w:val="21"/>
          <w:szCs w:val="21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5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Если база еще не развернута из .dt файла, и вы знаете примерный ее размер, то первичному файлу размер инициализации лучше сразу указать &gt;= размера базы, но это дело вкуса, он все равно вырастет при развертке. А вот Автоувеличение размера надо обязательно указать примерно по 200 МБ на базу и по 50 МБ на лог, т.к. значения по умолчанию – рост по 1МБ и по 10% очень сильно тормозят работу сервера, когда ему при каждой 3й транзакции надо файл увеличивать. Также, если не используетет RAID массив, то хранение файла базы и файла лога лучше указать на разных физических дисках. Ну и ограничить лог 2-4 ГБ, чтоб сильно не пух.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Остальные настройки как на скришоте: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Verdana" w:cs="Verdana" w:eastAsia="Verdana" w:hAnsi="Verdana"/>
          <w:color w:val="333333"/>
          <w:sz w:val="21"/>
          <w:szCs w:val="21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8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С настройками базы все. Осталось настроить регламентные задания.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shd w:fill="ffffff" w:val="clear"/>
        <w:spacing w:after="200" w:lineRule="auto"/>
        <w:jc w:val="center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666666"/>
          <w:vertAlign w:val="baseline"/>
          <w:rtl w:val="0"/>
        </w:rPr>
        <w:t xml:space="preserve">3. Настройка регламентных заданий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Сначала создаем Maintenance Plan в разделе Management: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Verdana" w:cs="Verdana" w:eastAsia="Verdana" w:hAnsi="Verdana"/>
          <w:color w:val="333333"/>
          <w:sz w:val="21"/>
          <w:szCs w:val="21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C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Дефрагментацию индексов и сбор статистики нужно производить ежедневно, т.к. если фрагментированость индексов &gt; 25%, это резко снижает производительность сервера. Дефрагментация и обновление статистики делается быстро и не требует отключения пользователей. Насколько ваши индексы фрагментированы можно посмотреть очень хорошей и многофункциональной обработкой Гилева Вячаслава, с названием Lock1C.epf, и которую он убрал со своего сайта из-за наезда 1С-ников за нарушение какого-то пункта лицензионного с., но хорошему админу гугл всегда в помощь </w:t>
      </w:r>
      <w:r w:rsidDel="00000000" w:rsidR="00000000" w:rsidRPr="00000000">
        <w:rPr>
          <w:rFonts w:ascii="Wingdings" w:cs="Wingdings" w:eastAsia="Wingdings" w:hAnsi="Wingdings"/>
          <w:color w:val="000000"/>
          <w:vertAlign w:val="baseline"/>
          <w:rtl w:val="0"/>
        </w:rPr>
        <w:t xml:space="preserve">☺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. Также желательно делать полную переиндексацию, с блокировкой БД, хотя бы раз в неделю, естественно после полной переиндексации сразу же делается дефрагментация индексов и обновление статистики.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Настройка бэкапа средствами SQL.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Ту все просто, добавляем 2 новых задания Agent'у: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Full BackUp, с периодичностью 1 раз в сутки и 2мя шагами T-SQL скриптов: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      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BACKUP DATABASE [&lt;ИмяБД&gt;] TO  DISK = N'&lt;ПутьКПапке&gt;\Backup\&lt;ИмяБД&gt;.bak' WITH NOFORMAT, INIT,  NAME = N'&lt;ИмяБД&gt;-Full Database Backup', SKIP, NOREWIND, NOUNLOAD,  STATS = 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      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USE [&lt;ИмяБД&gt;]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DBCC SHRINKFILE (N'&lt;ИмяБД&gt;_log' , 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40" w:lineRule="auto"/>
        <w:ind w:left="72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И второе задание с периодичностью 1 раз в 1-2 часа Differencial BackUp и с одним T-SQL скриптом: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BACKUP DATABASE [&lt;ИмяБД&gt;] TO  DISK = N'&lt;ПутьКПапке&gt;\Backup\&lt;ИмяБД&gt;Diff.bak' WITH  DIFFERENTIAL , NOFORMAT, INIT,  NAME = N'&lt;ИмяБД&gt;-Differential Database Backup', SKIP, NOREWIND, NOUNLOAD,  STATS = 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Такой бэкап делается, даже при активной работе пользователей, 4-6 минут и практически не сказывается на быстродействии сервера.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Да, и добавим очистку процедурного после переиндексации (раз в неделю), в задание, кторое у же появилось в агенте после сохранения Maintenance Plan добавляем еще один шаг: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DBCC FREEPROCCACHE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shd w:fill="ffffff" w:val="clear"/>
        <w:spacing w:after="200" w:lineRule="auto"/>
        <w:rPr>
          <w:rFonts w:ascii="Verdana" w:cs="Verdana" w:eastAsia="Verdana" w:hAnsi="Verdana"/>
          <w:color w:val="333333"/>
          <w:sz w:val="21"/>
          <w:szCs w:val="2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Не забыв поменять в настройках первого шага после завершения не выходить, а перейти к следующему.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Calibri"/>
  <w:font w:name="inherit"/>
  <w:font w:name="Wingding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ageBreakBefore w:val="0"/>
      <w:spacing w:after="150" w:before="150" w:lineRule="auto"/>
    </w:pPr>
    <w:rPr>
      <w:rFonts w:ascii="inherit" w:cs="inherit" w:eastAsia="inherit" w:hAnsi="inherit"/>
      <w:sz w:val="36"/>
      <w:szCs w:val="36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