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ind w:left="0" w:firstLine="0"/>
        <w:jc w:val="both"/>
        <w:rPr>
          <w:rFonts w:ascii="Arial" w:cs="Arial" w:eastAsia="Arial" w:hAnsi="Arial"/>
          <w:b w:val="1"/>
          <w:sz w:val="20"/>
          <w:szCs w:val="20"/>
        </w:rPr>
      </w:pPr>
      <w:r w:rsidDel="00000000" w:rsidR="00000000" w:rsidRPr="00000000">
        <w:rPr>
          <w:rtl w:val="0"/>
        </w:rPr>
      </w:r>
    </w:p>
    <w:tbl>
      <w:tblPr>
        <w:tblStyle w:val="Table1"/>
        <w:tblW w:w="9300.0" w:type="dxa"/>
        <w:jc w:val="left"/>
        <w:tblInd w:w="-138.070866141732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0"/>
        <w:tblGridChange w:id="0">
          <w:tblGrid>
            <w:gridCol w:w="93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2">
            <w:pPr>
              <w:spacing w:after="240" w:before="240" w:line="276" w:lineRule="auto"/>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LEGENDA DESTE MODELO</w:t>
            </w:r>
          </w:p>
          <w:p w:rsidR="00000000" w:rsidDel="00000000" w:rsidP="00000000" w:rsidRDefault="00000000" w:rsidRPr="00000000" w14:paraId="00000003">
            <w:pPr>
              <w:numPr>
                <w:ilvl w:val="0"/>
                <w:numId w:val="6"/>
              </w:numPr>
              <w:spacing w:after="240" w:before="240" w:line="276" w:lineRule="auto"/>
              <w:ind w:left="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fase preparatória das contratações públicas visa ao planejamento adequado de soluções pelo administrador público.</w:t>
            </w:r>
          </w:p>
          <w:p w:rsidR="00000000" w:rsidDel="00000000" w:rsidP="00000000" w:rsidRDefault="00000000" w:rsidRPr="00000000" w14:paraId="00000004">
            <w:pPr>
              <w:numPr>
                <w:ilvl w:val="0"/>
                <w:numId w:val="6"/>
              </w:numPr>
              <w:spacing w:after="240" w:before="240" w:line="276" w:lineRule="auto"/>
              <w:ind w:left="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ETP deverá ser elaborado conjuntamente por servidores das áreas requisitante e técnica ou, quando houver necessidade, pela equipe de planejamento da contratação.</w:t>
            </w:r>
          </w:p>
          <w:p w:rsidR="00000000" w:rsidDel="00000000" w:rsidP="00000000" w:rsidRDefault="00000000" w:rsidRPr="00000000" w14:paraId="00000005">
            <w:pPr>
              <w:numPr>
                <w:ilvl w:val="0"/>
                <w:numId w:val="6"/>
              </w:numPr>
              <w:spacing w:after="240" w:before="240" w:line="276" w:lineRule="auto"/>
              <w:ind w:left="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elaboração do ETP deve considerar a complexidade do problema público analisado e do objeto da contratação, devendo-se evitar o aporte de conteúdos com a finalidade única de simples cumprimento de exigências procedimentais.</w:t>
            </w:r>
          </w:p>
          <w:p w:rsidR="00000000" w:rsidDel="00000000" w:rsidP="00000000" w:rsidRDefault="00000000" w:rsidRPr="00000000" w14:paraId="00000006">
            <w:pPr>
              <w:numPr>
                <w:ilvl w:val="0"/>
                <w:numId w:val="6"/>
              </w:numPr>
              <w:spacing w:after="240" w:before="240" w:line="276" w:lineRule="auto"/>
              <w:ind w:left="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Estudo Técnico Preliminar (ETP) deverá evidenciar o problema a ser resolvido e buscará a melhor solução dentre as possíveis, de modo a permitir a avaliação acerca da viabilidade técnica e econômica da contratação. Deste modo, indicou-se os tópicos mínimos que o ETP deve conter, na forma da Lei nº 14.133/2021 e do Decreto Estadual nº 1.525/2022, cabendo aos responsáveis pela elaboração do documento incluir tantos tópicos, anexos e informações que julgarem necessários, de modo a evidenciar a completude da análise. Todo o texto disponibilizado de cada um dos tópicos é inteiramente sugestivo e visa meramente auxiliar o agente na elaboração do documento. </w:t>
            </w:r>
          </w:p>
          <w:p w:rsidR="00000000" w:rsidDel="00000000" w:rsidP="00000000" w:rsidRDefault="00000000" w:rsidRPr="00000000" w14:paraId="00000007">
            <w:pPr>
              <w:numPr>
                <w:ilvl w:val="0"/>
                <w:numId w:val="6"/>
              </w:numPr>
              <w:spacing w:after="240" w:before="240" w:line="276" w:lineRule="auto"/>
              <w:ind w:left="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Alguns itens receberam pequenas notas explicativas destacadas para facilitar a compreensão do agente ou setor responsável pela elaboração da minuta. Essas notas estão ao longo do texto na forma de comentários marginais e devem obrigatoriamente ser removidas ao finalizar o documento, tendo em vista que se dirigem exclusivamente ao órgão ou entidade pública contratante, com o propósito de orientá-lo na utilização das minutas padronizadas.</w:t>
            </w:r>
          </w:p>
          <w:p w:rsidR="00000000" w:rsidDel="00000000" w:rsidP="00000000" w:rsidRDefault="00000000" w:rsidRPr="00000000" w14:paraId="00000008">
            <w:pPr>
              <w:numPr>
                <w:ilvl w:val="0"/>
                <w:numId w:val="6"/>
              </w:numPr>
              <w:spacing w:after="240" w:before="240" w:line="276" w:lineRule="auto"/>
              <w:ind w:left="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É possível que o ETP seja elaborado de forma simplificada, apresentando apenas os itens destacados na cor </w:t>
            </w:r>
            <w:r w:rsidDel="00000000" w:rsidR="00000000" w:rsidRPr="00000000">
              <w:rPr>
                <w:rFonts w:ascii="Arial" w:cs="Arial" w:eastAsia="Arial" w:hAnsi="Arial"/>
                <w:sz w:val="20"/>
                <w:szCs w:val="20"/>
                <w:highlight w:val="green"/>
                <w:rtl w:val="0"/>
              </w:rPr>
              <w:t xml:space="preserve">verde</w:t>
            </w:r>
            <w:r w:rsidDel="00000000" w:rsidR="00000000" w:rsidRPr="00000000">
              <w:rPr>
                <w:rFonts w:ascii="Arial" w:cs="Arial" w:eastAsia="Arial" w:hAnsi="Arial"/>
                <w:sz w:val="20"/>
                <w:szCs w:val="20"/>
                <w:rtl w:val="0"/>
              </w:rPr>
              <w:t xml:space="preserve">, desde que haja justificativa individualizada para a ausência de cada um dos </w:t>
            </w:r>
            <w:r w:rsidDel="00000000" w:rsidR="00000000" w:rsidRPr="00000000">
              <w:rPr>
                <w:rFonts w:ascii="Arial" w:cs="Arial" w:eastAsia="Arial" w:hAnsi="Arial"/>
                <w:sz w:val="20"/>
                <w:szCs w:val="20"/>
                <w:rtl w:val="0"/>
              </w:rPr>
              <w:t xml:space="preserve">itens</w:t>
            </w:r>
            <w:r w:rsidDel="00000000" w:rsidR="00000000" w:rsidRPr="00000000">
              <w:rPr>
                <w:rFonts w:ascii="Arial" w:cs="Arial" w:eastAsia="Arial" w:hAnsi="Arial"/>
                <w:sz w:val="20"/>
                <w:szCs w:val="20"/>
                <w:rtl w:val="0"/>
              </w:rPr>
              <w:t xml:space="preserve">, na forma do art. 35, §1º do Decreto Estadual nº 1.525/2022.</w:t>
            </w:r>
          </w:p>
          <w:p w:rsidR="00000000" w:rsidDel="00000000" w:rsidP="00000000" w:rsidRDefault="00000000" w:rsidRPr="00000000" w14:paraId="00000009">
            <w:pPr>
              <w:numPr>
                <w:ilvl w:val="0"/>
                <w:numId w:val="6"/>
              </w:numPr>
              <w:spacing w:after="240" w:before="240" w:line="276" w:lineRule="auto"/>
              <w:ind w:left="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ETP também poderá ser elaborado de forma simplificada, apresentando igualmente apenas os itens destacados na cor </w:t>
            </w:r>
            <w:r w:rsidDel="00000000" w:rsidR="00000000" w:rsidRPr="00000000">
              <w:rPr>
                <w:rFonts w:ascii="Arial" w:cs="Arial" w:eastAsia="Arial" w:hAnsi="Arial"/>
                <w:sz w:val="20"/>
                <w:szCs w:val="20"/>
                <w:highlight w:val="green"/>
                <w:rtl w:val="0"/>
              </w:rPr>
              <w:t xml:space="preserve">verde</w:t>
            </w:r>
            <w:r w:rsidDel="00000000" w:rsidR="00000000" w:rsidRPr="00000000">
              <w:rPr>
                <w:rFonts w:ascii="Arial" w:cs="Arial" w:eastAsia="Arial" w:hAnsi="Arial"/>
                <w:sz w:val="20"/>
                <w:szCs w:val="20"/>
                <w:rtl w:val="0"/>
              </w:rPr>
              <w:t xml:space="preserve">, em um dos casos taxativamente indicados no</w:t>
            </w:r>
            <w:r w:rsidDel="00000000" w:rsidR="00000000" w:rsidRPr="00000000">
              <w:rPr>
                <w:rFonts w:ascii="Arial" w:cs="Arial" w:eastAsia="Arial" w:hAnsi="Arial"/>
                <w:sz w:val="20"/>
                <w:szCs w:val="20"/>
                <w:rtl w:val="0"/>
              </w:rPr>
              <w:t xml:space="preserve"> art. 38, III, do Decreto Estadual nº </w:t>
            </w:r>
            <w:r w:rsidDel="00000000" w:rsidR="00000000" w:rsidRPr="00000000">
              <w:rPr>
                <w:rFonts w:ascii="Arial" w:cs="Arial" w:eastAsia="Arial" w:hAnsi="Arial"/>
                <w:sz w:val="20"/>
                <w:szCs w:val="20"/>
                <w:rtl w:val="0"/>
              </w:rPr>
              <w:t xml:space="preserve">1.52</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rtl w:val="0"/>
              </w:rPr>
              <w:t xml:space="preserve">2022</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sz w:val="20"/>
                <w:szCs w:val="20"/>
                <w:rtl w:val="0"/>
              </w:rPr>
              <w:t xml:space="preserve">bjetos de mesma natureza, semelhança ou afinidade, em que os ETPs podem ser elaborados de forma comum, dada a similaridade e equivalência dos estudos, sendo possível conciliar os documentos.</w:t>
            </w:r>
          </w:p>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Procedimentos anteriores que já tenham analisado diferentes soluções para necessidades similares;</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Quando se adotar especificação prevista em catálogo de padronização emitido pelo Poder Público.</w:t>
            </w:r>
          </w:p>
          <w:p w:rsidR="00000000" w:rsidDel="00000000" w:rsidP="00000000" w:rsidRDefault="00000000" w:rsidRPr="00000000" w14:paraId="0000000D">
            <w:pPr>
              <w:numPr>
                <w:ilvl w:val="0"/>
                <w:numId w:val="6"/>
              </w:numPr>
              <w:spacing w:after="240" w:before="240" w:line="276" w:lineRule="auto"/>
              <w:ind w:left="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caso de obras ou serviços comuns de engenharia, devem obrigatoriamente ser mantidas todas as disposições em </w:t>
            </w:r>
            <w:r w:rsidDel="00000000" w:rsidR="00000000" w:rsidRPr="00000000">
              <w:rPr>
                <w:rFonts w:ascii="Arial" w:cs="Arial" w:eastAsia="Arial" w:hAnsi="Arial"/>
                <w:sz w:val="20"/>
                <w:szCs w:val="20"/>
                <w:highlight w:val="cyan"/>
                <w:rtl w:val="0"/>
              </w:rPr>
              <w:t xml:space="preserve">azul</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E">
            <w:pPr>
              <w:numPr>
                <w:ilvl w:val="0"/>
                <w:numId w:val="6"/>
              </w:numPr>
              <w:spacing w:after="240" w:before="240" w:line="276" w:lineRule="auto"/>
              <w:ind w:left="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elaboração do ETP é dispensada nas seguintes hipóteses:</w:t>
            </w:r>
          </w:p>
          <w:p w:rsidR="00000000" w:rsidDel="00000000" w:rsidP="00000000" w:rsidRDefault="00000000" w:rsidRPr="00000000" w14:paraId="0000000F">
            <w:pPr>
              <w:numPr>
                <w:ilvl w:val="0"/>
                <w:numId w:val="13"/>
              </w:numPr>
              <w:spacing w:after="240" w:before="240" w:line="276" w:lineRule="auto"/>
              <w:ind w:left="1133.858267716535" w:hanging="5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contratação de obras, serviços, compras e locações cujos valores se enquadrem nos limites dos incisos I e II do art. 75 da Lei Federal nº 14.133/2021, independente da forma de contratação, isto é, inferiores a R$ 100.000,00 no caso de obras e serviços de engenharia ou de serviços de manutenção de veículos automotores, e inferiores a R$ 50.000,00 nos outros serviços e compras.</w:t>
            </w:r>
          </w:p>
          <w:p w:rsidR="00000000" w:rsidDel="00000000" w:rsidP="00000000" w:rsidRDefault="00000000" w:rsidRPr="00000000" w14:paraId="00000010">
            <w:pPr>
              <w:numPr>
                <w:ilvl w:val="0"/>
                <w:numId w:val="13"/>
              </w:numPr>
              <w:spacing w:after="240" w:before="240" w:line="276" w:lineRule="auto"/>
              <w:ind w:left="1133.858267716535" w:hanging="5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Nos casos de prorrogações contratuais relativas a objetos de natureza continuada.</w:t>
            </w:r>
          </w:p>
          <w:p w:rsidR="00000000" w:rsidDel="00000000" w:rsidP="00000000" w:rsidRDefault="00000000" w:rsidRPr="00000000" w14:paraId="00000011">
            <w:pPr>
              <w:numPr>
                <w:ilvl w:val="0"/>
                <w:numId w:val="13"/>
              </w:numPr>
              <w:spacing w:after="240" w:before="240" w:line="276" w:lineRule="auto"/>
              <w:ind w:left="1133.858267716535" w:hanging="5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Quando já tenha sido elaborado no mesmo processo e não forem apresentadas propostas válidas em caso de licitações desertas ou fracassadas.</w:t>
            </w:r>
          </w:p>
          <w:p w:rsidR="00000000" w:rsidDel="00000000" w:rsidP="00000000" w:rsidRDefault="00000000" w:rsidRPr="00000000" w14:paraId="00000012">
            <w:pPr>
              <w:numPr>
                <w:ilvl w:val="0"/>
                <w:numId w:val="13"/>
              </w:numPr>
              <w:spacing w:after="240" w:before="240" w:line="276" w:lineRule="auto"/>
              <w:ind w:left="1133.858267716535" w:hanging="5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contratação de remanescente.</w:t>
            </w:r>
          </w:p>
          <w:p w:rsidR="00000000" w:rsidDel="00000000" w:rsidP="00000000" w:rsidRDefault="00000000" w:rsidRPr="00000000" w14:paraId="00000013">
            <w:pPr>
              <w:numPr>
                <w:ilvl w:val="0"/>
                <w:numId w:val="13"/>
              </w:numPr>
              <w:spacing w:after="240" w:before="240" w:line="276" w:lineRule="auto"/>
              <w:ind w:left="1133.858267716535" w:hanging="5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 contratações por utilização de atas de registro de preço por órgãos e entidades participantes.</w:t>
            </w:r>
          </w:p>
          <w:p w:rsidR="00000000" w:rsidDel="00000000" w:rsidP="00000000" w:rsidRDefault="00000000" w:rsidRPr="00000000" w14:paraId="00000014">
            <w:pPr>
              <w:numPr>
                <w:ilvl w:val="0"/>
                <w:numId w:val="6"/>
              </w:numPr>
              <w:spacing w:after="240" w:before="240" w:line="276" w:lineRule="auto"/>
              <w:ind w:left="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elaboração pode ser dispensada, mediante justificativa, nas hipóteses de:</w:t>
            </w:r>
          </w:p>
          <w:p w:rsidR="00000000" w:rsidDel="00000000" w:rsidP="00000000" w:rsidRDefault="00000000" w:rsidRPr="00000000" w14:paraId="00000015">
            <w:pPr>
              <w:numPr>
                <w:ilvl w:val="0"/>
                <w:numId w:val="10"/>
              </w:numPr>
              <w:spacing w:after="240" w:before="240" w:line="276" w:lineRule="auto"/>
              <w:ind w:left="1133.858267716535" w:hanging="5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Simplicidade do objeto ou quando o modo de seu fornecimento puder afastar a sua necessidade e da análise de risco, o que deverá ser devidamente justificado no documento de formalização da demanda.</w:t>
            </w:r>
          </w:p>
          <w:p w:rsidR="00000000" w:rsidDel="00000000" w:rsidP="00000000" w:rsidRDefault="00000000" w:rsidRPr="00000000" w14:paraId="00000016">
            <w:pPr>
              <w:numPr>
                <w:ilvl w:val="0"/>
                <w:numId w:val="10"/>
              </w:numPr>
              <w:spacing w:after="240" w:before="240" w:line="276" w:lineRule="auto"/>
              <w:ind w:left="1133.858267716535" w:hanging="5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Quando já tiver sido elaborado ETP para o mesmo objeto nos 12 (doze) últimos meses e houver justificativa de que as condições da contratação se mantiveram sem alteração significativa.</w:t>
            </w:r>
          </w:p>
          <w:p w:rsidR="00000000" w:rsidDel="00000000" w:rsidP="00000000" w:rsidRDefault="00000000" w:rsidRPr="00000000" w14:paraId="00000017">
            <w:pPr>
              <w:numPr>
                <w:ilvl w:val="0"/>
                <w:numId w:val="10"/>
              </w:numPr>
              <w:spacing w:after="240" w:before="240" w:line="276" w:lineRule="auto"/>
              <w:ind w:left="1133.858267716535" w:hanging="5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Dispensas de licitação em virtude de emergência ou grave perturbação da ordem previstas nos incisos VII e VIII do art. 75 da Lei Federal nº </w:t>
            </w:r>
            <w:hyperlink r:id="rId9">
              <w:r w:rsidDel="00000000" w:rsidR="00000000" w:rsidRPr="00000000">
                <w:rPr>
                  <w:rFonts w:ascii="Arial" w:cs="Arial" w:eastAsia="Arial" w:hAnsi="Arial"/>
                  <w:sz w:val="20"/>
                  <w:szCs w:val="20"/>
                  <w:rtl w:val="0"/>
                </w:rPr>
                <w:t xml:space="preserve">14.133</w:t>
              </w:r>
            </w:hyperlink>
            <w:r w:rsidDel="00000000" w:rsidR="00000000" w:rsidRPr="00000000">
              <w:rPr>
                <w:rFonts w:ascii="Arial" w:cs="Arial" w:eastAsia="Arial" w:hAnsi="Arial"/>
                <w:sz w:val="20"/>
                <w:szCs w:val="20"/>
                <w:rtl w:val="0"/>
              </w:rPr>
              <w:t xml:space="preserve">/2021.</w:t>
            </w:r>
          </w:p>
          <w:p w:rsidR="00000000" w:rsidDel="00000000" w:rsidP="00000000" w:rsidRDefault="00000000" w:rsidRPr="00000000" w14:paraId="00000018">
            <w:pPr>
              <w:numPr>
                <w:ilvl w:val="0"/>
                <w:numId w:val="6"/>
              </w:numPr>
              <w:spacing w:after="240" w:before="240" w:line="276" w:lineRule="auto"/>
              <w:ind w:left="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Nos casos em que houver objetos e demandas similares, havendo justificativa da similaridade, poderão ser utilizados ETPs formulados por outros órgãos ou entidades da Administração Pública estadual nos 12 (doze) meses anteriores à contratação.</w:t>
            </w:r>
            <w:r w:rsidDel="00000000" w:rsidR="00000000" w:rsidRPr="00000000">
              <w:rPr>
                <w:rtl w:val="0"/>
              </w:rPr>
            </w:r>
          </w:p>
        </w:tc>
      </w:tr>
    </w:tbl>
    <w:p w:rsidR="00000000" w:rsidDel="00000000" w:rsidP="00000000" w:rsidRDefault="00000000" w:rsidRPr="00000000" w14:paraId="00000019">
      <w:pPr>
        <w:spacing w:after="240" w:before="240" w:line="276" w:lineRule="auto"/>
        <w:jc w:val="center"/>
        <w:rPr>
          <w:rFonts w:ascii="Arial" w:cs="Arial" w:eastAsia="Arial" w:hAnsi="Arial"/>
          <w:b w:val="1"/>
          <w:sz w:val="20"/>
          <w:szCs w:val="20"/>
        </w:rPr>
      </w:pPr>
      <w:bookmarkStart w:colFirst="0" w:colLast="0" w:name="_heading=h.lvxeyg1lkuln" w:id="0"/>
      <w:bookmarkEnd w:id="0"/>
      <w:r w:rsidDel="00000000" w:rsidR="00000000" w:rsidRPr="00000000">
        <w:rPr>
          <w:rtl w:val="0"/>
        </w:rPr>
      </w:r>
    </w:p>
    <w:p w:rsidR="00000000" w:rsidDel="00000000" w:rsidP="00000000" w:rsidRDefault="00000000" w:rsidRPr="00000000" w14:paraId="0000001A">
      <w:pPr>
        <w:spacing w:after="240" w:before="240" w:line="276" w:lineRule="auto"/>
        <w:jc w:val="center"/>
        <w:rPr>
          <w:rFonts w:ascii="Arial" w:cs="Arial" w:eastAsia="Arial" w:hAnsi="Arial"/>
          <w:b w:val="1"/>
          <w:sz w:val="20"/>
          <w:szCs w:val="20"/>
        </w:rPr>
      </w:pPr>
      <w:bookmarkStart w:colFirst="0" w:colLast="0" w:name="_heading=h.30j0zll" w:id="1"/>
      <w:bookmarkEnd w:id="1"/>
      <w:r w:rsidDel="00000000" w:rsidR="00000000" w:rsidRPr="00000000">
        <w:rPr>
          <w:rFonts w:ascii="Arial" w:cs="Arial" w:eastAsia="Arial" w:hAnsi="Arial"/>
          <w:b w:val="1"/>
          <w:sz w:val="20"/>
          <w:szCs w:val="20"/>
          <w:rtl w:val="0"/>
        </w:rPr>
        <w:t xml:space="preserve">ESTUDO TÉCNICO PRELIMINAR - ETP XXXX/ANO/ÓRGÃO</w:t>
      </w:r>
    </w:p>
    <w:p w:rsidR="00000000" w:rsidDel="00000000" w:rsidP="00000000" w:rsidRDefault="00000000" w:rsidRPr="00000000" w14:paraId="0000001B">
      <w:pPr>
        <w:shd w:fill="ffffff" w:val="clear"/>
        <w:spacing w:after="240" w:before="24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Processo Administrativo nº (...)</w:t>
      </w:r>
      <w:r w:rsidDel="00000000" w:rsidR="00000000" w:rsidRPr="00000000">
        <w:rPr>
          <w:rtl w:val="0"/>
        </w:rPr>
      </w:r>
    </w:p>
    <w:p w:rsidR="00000000" w:rsidDel="00000000" w:rsidP="00000000" w:rsidRDefault="00000000" w:rsidRPr="00000000" w14:paraId="0000001C">
      <w:pPr>
        <w:keepNext w:val="1"/>
        <w:keepLines w:val="1"/>
        <w:pBdr>
          <w:top w:space="0" w:sz="0" w:val="nil"/>
          <w:left w:space="0" w:sz="0" w:val="nil"/>
          <w:bottom w:space="0" w:sz="0" w:val="nil"/>
          <w:right w:space="0" w:sz="0" w:val="nil"/>
          <w:between w:space="0" w:sz="0" w:val="nil"/>
        </w:pBdr>
        <w:spacing w:after="240" w:before="240" w:line="276" w:lineRule="auto"/>
        <w:ind w:left="360" w:hanging="36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widowControl w:val="0"/>
        <w:spacing w:after="240" w:before="24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Processo Administrativo nº </w:t>
      </w:r>
      <w:r w:rsidDel="00000000" w:rsidR="00000000" w:rsidRPr="00000000">
        <w:rPr>
          <w:rFonts w:ascii="Arial" w:cs="Arial" w:eastAsia="Arial" w:hAnsi="Arial"/>
          <w:sz w:val="20"/>
          <w:szCs w:val="20"/>
          <w:rtl w:val="0"/>
        </w:rPr>
        <w:t xml:space="preserve">XXX/ano/órgão</w:t>
      </w:r>
    </w:p>
    <w:p w:rsidR="00000000" w:rsidDel="00000000" w:rsidP="00000000" w:rsidRDefault="00000000" w:rsidRPr="00000000" w14:paraId="0000001E">
      <w:pPr>
        <w:widowControl w:val="0"/>
        <w:spacing w:after="240" w:before="24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Órgão</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F">
      <w:pPr>
        <w:widowControl w:val="0"/>
        <w:spacing w:after="240" w:before="24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Número da Unidade Orçamentária: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0">
      <w:pPr>
        <w:widowControl w:val="0"/>
        <w:spacing w:after="240" w:before="24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Unidade Administrativa Demandante: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1">
      <w:pPr>
        <w:widowControl w:val="0"/>
        <w:spacing w:after="240" w:before="24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70"/>
        <w:jc w:val="both"/>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INTRODUÇÃO</w:t>
      </w:r>
      <w:r w:rsidDel="00000000" w:rsidR="00000000" w:rsidRPr="00000000">
        <w:rPr>
          <w:rtl w:val="0"/>
        </w:rPr>
      </w:r>
    </w:p>
    <w:p w:rsidR="00000000" w:rsidDel="00000000" w:rsidP="00000000" w:rsidRDefault="00000000" w:rsidRPr="00000000" w14:paraId="00000023">
      <w:pPr>
        <w:spacing w:after="240" w:before="240" w:line="276" w:lineRule="auto"/>
        <w:ind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presente documento caracteriza a primeira etapa da fase de planejamento e apresenta os devidos estudos para a contratação de solução que atenderá à necessidade abaixo especificada.</w:t>
      </w:r>
    </w:p>
    <w:p w:rsidR="00000000" w:rsidDel="00000000" w:rsidP="00000000" w:rsidRDefault="00000000" w:rsidRPr="00000000" w14:paraId="00000024">
      <w:pPr>
        <w:spacing w:after="240" w:before="240" w:line="276" w:lineRule="auto"/>
        <w:ind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objetivo principal é estudar detalhadamente a necessidade e identificar a melhor solução para supri-la no mercado, em observância às normas vigentes e aos princípios que regem a Administração Pública.</w:t>
      </w:r>
    </w:p>
    <w:p w:rsidR="00000000" w:rsidDel="00000000" w:rsidP="00000000" w:rsidRDefault="00000000" w:rsidRPr="00000000" w14:paraId="00000025">
      <w:pPr>
        <w:spacing w:after="240" w:before="240" w:line="276" w:lineRule="auto"/>
        <w:ind w:firstLine="566.9291338582675"/>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70"/>
        <w:jc w:val="both"/>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OBJETO DO ESTUDO E ESPECIFICAÇÕES GERAIS</w:t>
      </w:r>
      <w:r w:rsidDel="00000000" w:rsidR="00000000" w:rsidRPr="00000000">
        <w:rPr>
          <w:rtl w:val="0"/>
        </w:rPr>
      </w:r>
    </w:p>
    <w:p w:rsidR="00000000" w:rsidDel="00000000" w:rsidP="00000000" w:rsidRDefault="00000000" w:rsidRPr="00000000" w14:paraId="00000027">
      <w:pPr>
        <w:spacing w:after="240" w:before="240" w:line="276" w:lineRule="auto"/>
        <w:ind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Necessidade de contratação de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28">
      <w:pPr>
        <w:spacing w:after="240" w:before="240"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numPr>
          <w:ilvl w:val="0"/>
          <w:numId w:val="3"/>
        </w:numPr>
        <w:spacing w:after="240" w:before="240" w:line="276" w:lineRule="auto"/>
        <w:ind w:left="1133.858267716535" w:hanging="566.929133858267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LOCALIZAÇÃO DA EXECUÇÃO DO OBJETO CONTRATUAL</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 execução do objeto contratual decorrente da necessidade de contratação ocorrerá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2B">
      <w:pPr>
        <w:spacing w:after="240" w:before="240" w:line="276"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66.929133858267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NATUREZA E FINALIDADE DO OBJETO CONTRATUAL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Trata-se de </w:t>
      </w:r>
      <w:r w:rsidDel="00000000" w:rsidR="00000000" w:rsidRPr="00000000">
        <w:rPr>
          <w:rFonts w:ascii="Arial" w:cs="Arial" w:eastAsia="Arial" w:hAnsi="Arial"/>
          <w:color w:val="ff0000"/>
          <w:sz w:val="20"/>
          <w:szCs w:val="20"/>
          <w:rtl w:val="0"/>
        </w:rPr>
        <w:t xml:space="preserve">serviço/fornecimento/obra de engenharia/serviço de engenharia</w:t>
      </w:r>
      <w:r w:rsidDel="00000000" w:rsidR="00000000" w:rsidRPr="00000000">
        <w:rPr>
          <w:rFonts w:ascii="Arial" w:cs="Arial" w:eastAsia="Arial" w:hAnsi="Arial"/>
          <w:sz w:val="20"/>
          <w:szCs w:val="20"/>
          <w:rtl w:val="0"/>
        </w:rPr>
        <w:t xml:space="preserve">, tendo como finalidade</w:t>
      </w:r>
      <w:r w:rsidDel="00000000" w:rsidR="00000000" w:rsidRPr="00000000">
        <w:rPr>
          <w:rFonts w:ascii="Arial" w:cs="Arial" w:eastAsia="Arial" w:hAnsi="Arial"/>
          <w:color w:val="ff0000"/>
          <w:sz w:val="20"/>
          <w:szCs w:val="20"/>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70"/>
        <w:jc w:val="both"/>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CLASSIFICAÇÃO QUANTO AO </w:t>
      </w:r>
      <w:sdt>
        <w:sdtPr>
          <w:tag w:val="goog_rdk_0"/>
        </w:sdtPr>
        <w:sdtContent>
          <w:commentRangeStart w:id="0"/>
        </w:sdtContent>
      </w:sdt>
      <w:r w:rsidDel="00000000" w:rsidR="00000000" w:rsidRPr="00000000">
        <w:rPr>
          <w:rFonts w:ascii="Arial" w:cs="Arial" w:eastAsia="Arial" w:hAnsi="Arial"/>
          <w:b w:val="1"/>
          <w:sz w:val="20"/>
          <w:szCs w:val="20"/>
          <w:u w:val="single"/>
          <w:rtl w:val="0"/>
        </w:rPr>
        <w:t xml:space="preserve">SIGILO </w:t>
      </w:r>
      <w:commentRangeEnd w:id="0"/>
      <w:r w:rsidDel="00000000" w:rsidR="00000000" w:rsidRPr="00000000">
        <w:commentReference w:id="0"/>
      </w:r>
      <w:r w:rsidDel="00000000" w:rsidR="00000000" w:rsidRPr="00000000">
        <w:rPr>
          <w:rFonts w:ascii="Arial" w:cs="Arial" w:eastAsia="Arial" w:hAnsi="Arial"/>
          <w:b w:val="1"/>
          <w:sz w:val="20"/>
          <w:szCs w:val="20"/>
          <w:u w:val="single"/>
          <w:rtl w:val="0"/>
        </w:rPr>
        <w:t xml:space="preserve">DESTE DOCUMENTO</w:t>
      </w:r>
      <w:r w:rsidDel="00000000" w:rsidR="00000000" w:rsidRPr="00000000">
        <w:rPr>
          <w:rtl w:val="0"/>
        </w:rPr>
      </w:r>
    </w:p>
    <w:p w:rsidR="00000000" w:rsidDel="00000000" w:rsidP="00000000" w:rsidRDefault="00000000" w:rsidRPr="00000000" w14:paraId="00000030">
      <w:pPr>
        <w:keepLines w:val="1"/>
        <w:spacing w:after="240" w:before="240" w:line="276" w:lineRule="auto"/>
        <w:ind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As informações contidas no presente estudo poderão estar disponíveis para qualquer interessado, pois não se caracterizam como sigilosas na forma da Lei nº 12.527/2011.</w:t>
      </w:r>
      <w:r w:rsidDel="00000000" w:rsidR="00000000" w:rsidRPr="00000000">
        <w:rPr>
          <w:rtl w:val="0"/>
        </w:rPr>
      </w:r>
    </w:p>
    <w:p w:rsidR="00000000" w:rsidDel="00000000" w:rsidP="00000000" w:rsidRDefault="00000000" w:rsidRPr="00000000" w14:paraId="00000031">
      <w:pPr>
        <w:keepLines w:val="1"/>
        <w:spacing w:after="240" w:before="240" w:line="276"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032">
      <w:pPr>
        <w:keepLines w:val="1"/>
        <w:spacing w:after="240" w:before="240" w:line="276" w:lineRule="auto"/>
        <w:ind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Este documento possui informações passíveis de serem classificadas como sigilosas, na forma do art. 23, </w:t>
      </w:r>
      <w:r w:rsidDel="00000000" w:rsidR="00000000" w:rsidRPr="00000000">
        <w:rPr>
          <w:rFonts w:ascii="Arial" w:cs="Arial" w:eastAsia="Arial" w:hAnsi="Arial"/>
          <w:color w:val="ff0000"/>
          <w:sz w:val="20"/>
          <w:szCs w:val="20"/>
          <w:rtl w:val="0"/>
        </w:rPr>
        <w:t xml:space="preserve">(indicar incisos…)</w:t>
      </w:r>
      <w:r w:rsidDel="00000000" w:rsidR="00000000" w:rsidRPr="00000000">
        <w:rPr>
          <w:rFonts w:ascii="Arial" w:cs="Arial" w:eastAsia="Arial" w:hAnsi="Arial"/>
          <w:sz w:val="20"/>
          <w:szCs w:val="20"/>
          <w:rtl w:val="0"/>
        </w:rPr>
        <w:t xml:space="preserve">, da Lei nº 12.527/2011, e, portanto, deve ter acesso restrito. A justificativa para isso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33">
      <w:pPr>
        <w:keepLines w:val="1"/>
        <w:spacing w:after="240" w:before="240" w:line="276" w:lineRule="auto"/>
        <w:ind w:firstLine="566.9291338582675"/>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34">
      <w:pPr>
        <w:keepNext w:val="0"/>
        <w:keepLines w:val="1"/>
        <w:numPr>
          <w:ilvl w:val="0"/>
          <w:numId w:val="5"/>
        </w:numPr>
        <w:pBdr>
          <w:top w:space="0" w:sz="0" w:val="nil"/>
          <w:left w:space="0" w:sz="0" w:val="nil"/>
          <w:bottom w:space="0" w:sz="0" w:val="nil"/>
          <w:right w:space="0" w:sz="0" w:val="nil"/>
          <w:between w:space="0" w:sz="0" w:val="nil"/>
        </w:pBdr>
        <w:spacing w:after="240" w:before="240" w:line="276" w:lineRule="auto"/>
        <w:ind w:left="566" w:hanging="566"/>
        <w:jc w:val="both"/>
        <w:rPr>
          <w:rFonts w:ascii="Arial" w:cs="Arial" w:eastAsia="Arial" w:hAnsi="Arial"/>
          <w:b w:val="1"/>
          <w:sz w:val="20"/>
          <w:szCs w:val="20"/>
        </w:rPr>
      </w:pPr>
      <w:r w:rsidDel="00000000" w:rsidR="00000000" w:rsidRPr="00000000">
        <w:rPr>
          <w:rFonts w:ascii="Arial" w:cs="Arial" w:eastAsia="Arial" w:hAnsi="Arial"/>
          <w:b w:val="1"/>
          <w:sz w:val="20"/>
          <w:szCs w:val="20"/>
          <w:highlight w:val="green"/>
          <w:rtl w:val="0"/>
        </w:rPr>
        <w:t xml:space="preserve">DESCRIÇÃO DA NECESSIDADE DA CONTRATAÇÃO</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829" w:right="0" w:firstLine="0"/>
        <w:jc w:val="both"/>
        <w:rPr>
          <w:rFonts w:ascii="Arial" w:cs="Arial" w:eastAsia="Arial" w:hAnsi="Arial"/>
          <w:sz w:val="18"/>
          <w:szCs w:val="18"/>
        </w:rPr>
      </w:pPr>
      <w:r w:rsidDel="00000000" w:rsidR="00000000" w:rsidRPr="00000000">
        <w:rPr>
          <w:rFonts w:ascii="Arial" w:cs="Arial" w:eastAsia="Arial" w:hAnsi="Arial"/>
          <w:b w:val="1"/>
          <w:sz w:val="20"/>
          <w:szCs w:val="20"/>
          <w:rtl w:val="0"/>
        </w:rPr>
        <w:t xml:space="preserve">Fundamentação</w:t>
      </w:r>
      <w:r w:rsidDel="00000000" w:rsidR="00000000" w:rsidRPr="00000000">
        <w:rPr>
          <w:rFonts w:ascii="Arial" w:cs="Arial" w:eastAsia="Arial" w:hAnsi="Arial"/>
          <w:sz w:val="20"/>
          <w:szCs w:val="20"/>
          <w:rtl w:val="0"/>
        </w:rPr>
        <w:t xml:space="preserve">: Descrição da necessidade da contratação, considerado o problema a ser resolvido sob a perspectiva do interesse público. (Art. 18, § 1º, I, da Lei nº 14.133/2021 e art. 35, I, do Decreto Estadual nº 1.525/2022)</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área requisitante informou a necessidade de </w:t>
      </w:r>
      <w:sdt>
        <w:sdtPr>
          <w:tag w:val="goog_rdk_1"/>
        </w:sdtPr>
        <w:sdtContent>
          <w:commentRangeStart w:id="1"/>
        </w:sdtContent>
      </w:sdt>
      <w:r w:rsidDel="00000000" w:rsidR="00000000" w:rsidRPr="00000000">
        <w:rPr>
          <w:rFonts w:ascii="Arial" w:cs="Arial" w:eastAsia="Arial" w:hAnsi="Arial"/>
          <w:color w:val="ff0000"/>
          <w:sz w:val="20"/>
          <w:szCs w:val="20"/>
          <w:rtl w:val="0"/>
        </w:rPr>
        <w:t xml:space="preserv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 contratação de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é </w:t>
      </w:r>
      <w:r w:rsidDel="00000000" w:rsidR="00000000" w:rsidRPr="00000000">
        <w:rPr>
          <w:rFonts w:ascii="Arial" w:cs="Arial" w:eastAsia="Arial" w:hAnsi="Arial"/>
          <w:sz w:val="20"/>
          <w:szCs w:val="20"/>
          <w:rtl w:val="0"/>
        </w:rPr>
        <w:t xml:space="preserve">necessária</w:t>
      </w:r>
      <w:r w:rsidDel="00000000" w:rsidR="00000000" w:rsidRPr="00000000">
        <w:rPr>
          <w:rFonts w:ascii="Arial" w:cs="Arial" w:eastAsia="Arial" w:hAnsi="Arial"/>
          <w:sz w:val="20"/>
          <w:szCs w:val="20"/>
          <w:rtl w:val="0"/>
        </w:rPr>
        <w:t xml:space="preserve"> para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39">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566" w:right="0" w:hanging="566"/>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DEMONSTRAÇÃO DA PREVISÃO DA CONTRATAÇÃO NO PLANO DE CONTRATAÇÕES ANUAL</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829" w:right="0" w:firstLine="0"/>
        <w:jc w:val="both"/>
        <w:rPr>
          <w:rFonts w:ascii="Arial" w:cs="Arial" w:eastAsia="Arial" w:hAnsi="Arial"/>
          <w:sz w:val="18"/>
          <w:szCs w:val="18"/>
        </w:rPr>
      </w:pPr>
      <w:r w:rsidDel="00000000" w:rsidR="00000000" w:rsidRPr="00000000">
        <w:rPr>
          <w:rFonts w:ascii="Arial" w:cs="Arial" w:eastAsia="Arial" w:hAnsi="Arial"/>
          <w:b w:val="1"/>
          <w:sz w:val="20"/>
          <w:szCs w:val="20"/>
          <w:rtl w:val="0"/>
        </w:rPr>
        <w:t xml:space="preserve">Fundamentação</w:t>
      </w:r>
      <w:r w:rsidDel="00000000" w:rsidR="00000000" w:rsidRPr="00000000">
        <w:rPr>
          <w:rFonts w:ascii="Arial" w:cs="Arial" w:eastAsia="Arial" w:hAnsi="Arial"/>
          <w:sz w:val="20"/>
          <w:szCs w:val="20"/>
          <w:rtl w:val="0"/>
        </w:rPr>
        <w:t xml:space="preserve">: Demonstração </w:t>
      </w:r>
      <w:r w:rsidDel="00000000" w:rsidR="00000000" w:rsidRPr="00000000">
        <w:rPr>
          <w:rFonts w:ascii="Arial" w:cs="Arial" w:eastAsia="Arial" w:hAnsi="Arial"/>
          <w:sz w:val="20"/>
          <w:szCs w:val="20"/>
          <w:rtl w:val="0"/>
        </w:rPr>
        <w:t xml:space="preserve">da previsão da contratação no plano de contratações anual, sempre que elaborado, ou desde que justificada a impossibilidade, de modo a indicar o seu alinhamento com os instrumentos de planejamento do órgão ou entidade.</w:t>
      </w:r>
      <w:r w:rsidDel="00000000" w:rsidR="00000000" w:rsidRPr="00000000">
        <w:rPr>
          <w:rFonts w:ascii="Arial" w:cs="Arial" w:eastAsia="Arial" w:hAnsi="Arial"/>
          <w:sz w:val="20"/>
          <w:szCs w:val="20"/>
          <w:rtl w:val="0"/>
        </w:rPr>
        <w:t xml:space="preserve"> (Art. 18, § 1º, II, da Lei nº 14.133/2021 e art. 35, II, do Decreto Estadual nº 1.525/2022)</w:t>
      </w:r>
      <w:r w:rsidDel="00000000" w:rsidR="00000000" w:rsidRPr="00000000">
        <w:rPr>
          <w:rtl w:val="0"/>
        </w:rPr>
      </w:r>
    </w:p>
    <w:p w:rsidR="00000000" w:rsidDel="00000000" w:rsidP="00000000" w:rsidRDefault="00000000" w:rsidRPr="00000000" w14:paraId="0000003B">
      <w:pPr>
        <w:spacing w:after="240" w:before="240" w:line="276" w:lineRule="auto"/>
        <w:ind w:left="0" w:firstLine="5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Plano de Trabalho Anual - PTA é um instrumento gerencial que permite especificar o detalhamento das ações em termos de serviços, responsáveis, prazos, tarefas, insumos e custos necessários para a entrega das metas físicas anuais, compondo os programas de trabalho da Lei Orçamentária Anual (LOA). Trata-se de um instrumento de planejamento estratégico/operacional que contribui para que o Orçamento Público cumpra com sua finalidade de planejamento de curto prazo, contribuindo ainda para que as decisões de alocação de dotações orçamentárias sejam orientadas para atingir objetivos previamente estabelecidos (objetivo da ação, do programa e objetivos estratégicos de governo).  </w:t>
      </w:r>
    </w:p>
    <w:p w:rsidR="00000000" w:rsidDel="00000000" w:rsidP="00000000" w:rsidRDefault="00000000" w:rsidRPr="00000000" w14:paraId="0000003C">
      <w:pPr>
        <w:spacing w:after="240" w:before="240" w:line="276" w:lineRule="auto"/>
        <w:ind w:left="0" w:firstLine="57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No presente caso, a administração elencou no Plano de Contratações Anual o objeto contratual, conforme extrato a seguir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3D">
      <w:pPr>
        <w:spacing w:after="240" w:before="240" w:line="276"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 </w:t>
      </w:r>
    </w:p>
    <w:p w:rsidR="00000000" w:rsidDel="00000000" w:rsidP="00000000" w:rsidRDefault="00000000" w:rsidRPr="00000000" w14:paraId="0000003E">
      <w:pPr>
        <w:spacing w:after="240" w:before="240" w:line="276" w:lineRule="auto"/>
        <w:ind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Não foi elaborado Plano de Contratações Anual, tendo em vista que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3F">
      <w:pPr>
        <w:spacing w:after="240" w:before="240" w:line="276" w:lineRule="auto"/>
        <w:ind w:firstLine="566.9291338582675"/>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40">
      <w:pPr>
        <w:keepLines w:val="1"/>
        <w:numPr>
          <w:ilvl w:val="0"/>
          <w:numId w:val="5"/>
        </w:numPr>
        <w:spacing w:after="240" w:before="240" w:line="276" w:lineRule="auto"/>
        <w:ind w:left="566"/>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DESCRIÇÃO DOS REQUISITOS DA </w:t>
      </w:r>
      <w:sdt>
        <w:sdtPr>
          <w:tag w:val="goog_rdk_2"/>
        </w:sdtPr>
        <w:sdtContent>
          <w:commentRangeStart w:id="2"/>
        </w:sdtContent>
      </w:sdt>
      <w:r w:rsidDel="00000000" w:rsidR="00000000" w:rsidRPr="00000000">
        <w:rPr>
          <w:rFonts w:ascii="Arial" w:cs="Arial" w:eastAsia="Arial" w:hAnsi="Arial"/>
          <w:b w:val="1"/>
          <w:sz w:val="20"/>
          <w:szCs w:val="20"/>
          <w:rtl w:val="0"/>
        </w:rPr>
        <w:t xml:space="preserve">CONTRATAÇÃO</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829" w:right="0" w:firstLine="0"/>
        <w:jc w:val="both"/>
        <w:rPr>
          <w:rFonts w:ascii="Arial" w:cs="Arial" w:eastAsia="Arial" w:hAnsi="Arial"/>
          <w:sz w:val="18"/>
          <w:szCs w:val="18"/>
        </w:rPr>
      </w:pPr>
      <w:r w:rsidDel="00000000" w:rsidR="00000000" w:rsidRPr="00000000">
        <w:rPr>
          <w:rFonts w:ascii="Arial" w:cs="Arial" w:eastAsia="Arial" w:hAnsi="Arial"/>
          <w:b w:val="1"/>
          <w:sz w:val="20"/>
          <w:szCs w:val="20"/>
          <w:rtl w:val="0"/>
        </w:rPr>
        <w:t xml:space="preserve">Fundamentação</w:t>
      </w:r>
      <w:r w:rsidDel="00000000" w:rsidR="00000000" w:rsidRPr="00000000">
        <w:rPr>
          <w:rFonts w:ascii="Arial" w:cs="Arial" w:eastAsia="Arial" w:hAnsi="Arial"/>
          <w:sz w:val="20"/>
          <w:szCs w:val="20"/>
          <w:rtl w:val="0"/>
        </w:rPr>
        <w:t xml:space="preserve">: Descrição </w:t>
      </w:r>
      <w:r w:rsidDel="00000000" w:rsidR="00000000" w:rsidRPr="00000000">
        <w:rPr>
          <w:rFonts w:ascii="Arial" w:cs="Arial" w:eastAsia="Arial" w:hAnsi="Arial"/>
          <w:sz w:val="20"/>
          <w:szCs w:val="20"/>
          <w:rtl w:val="0"/>
        </w:rPr>
        <w:t xml:space="preserve">dos requisitos da contratação necessários e suficientes à escolha da solução, prevendo critérios e práticas de sustentabilidade</w:t>
      </w:r>
      <w:r w:rsidDel="00000000" w:rsidR="00000000" w:rsidRPr="00000000">
        <w:rPr>
          <w:rFonts w:ascii="Arial" w:cs="Arial" w:eastAsia="Arial" w:hAnsi="Arial"/>
          <w:sz w:val="20"/>
          <w:szCs w:val="20"/>
          <w:rtl w:val="0"/>
        </w:rPr>
        <w:t xml:space="preserve">. (Art. 18, § 1 º, III, da Lei nº 14.133/2021 e art. 35, III, do Decreto Estadual nº 1.525/2022)</w:t>
      </w:r>
      <w:r w:rsidDel="00000000" w:rsidR="00000000" w:rsidRPr="00000000">
        <w:rPr>
          <w:rtl w:val="0"/>
        </w:rPr>
      </w:r>
    </w:p>
    <w:p w:rsidR="00000000" w:rsidDel="00000000" w:rsidP="00000000" w:rsidRDefault="00000000" w:rsidRPr="00000000" w14:paraId="00000042">
      <w:pPr>
        <w:spacing w:after="240" w:before="240" w:line="276" w:lineRule="auto"/>
        <w:ind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serviços serão prestados por empresa especializada no ramo, devidamente regulamentada e autorizada pelos órgãos competentes, em conformidade com a legislação vigente e padrões de sustentabilidade exigidos neste instrumento e no futuro termo de referência.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objeto a ser contratado possui natureza continuada, podendo ser prorrogado. Isso se justifica por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objeto a ser contratado possui escopo predefinido, não havendo necessidade de prorrogação para além da vigência de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meses. Isso se justifica por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requisitos abaixo foram cuidadosamente avaliados, não havendo especificações capazes de macular o caráter competitivo da seleção.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48">
      <w:pPr>
        <w:spacing w:after="240" w:before="240" w:line="276" w:lineRule="auto"/>
        <w:ind w:firstLine="566.929133858267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3.1 Requisitos técnicos da contratação</w:t>
      </w:r>
    </w:p>
    <w:p w:rsidR="00000000" w:rsidDel="00000000" w:rsidP="00000000" w:rsidRDefault="00000000" w:rsidRPr="00000000" w14:paraId="00000049">
      <w:pPr>
        <w:spacing w:after="240" w:before="240" w:line="276" w:lineRule="auto"/>
        <w:ind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Para a correta execução do objeto, devem ser observados os seguintes </w:t>
      </w:r>
      <w:sdt>
        <w:sdtPr>
          <w:tag w:val="goog_rdk_3"/>
        </w:sdtPr>
        <w:sdtContent>
          <w:commentRangeStart w:id="3"/>
        </w:sdtContent>
      </w:sdt>
      <w:r w:rsidDel="00000000" w:rsidR="00000000" w:rsidRPr="00000000">
        <w:rPr>
          <w:rFonts w:ascii="Arial" w:cs="Arial" w:eastAsia="Arial" w:hAnsi="Arial"/>
          <w:sz w:val="20"/>
          <w:szCs w:val="20"/>
          <w:rtl w:val="0"/>
        </w:rPr>
        <w:t xml:space="preserve">requisitos</w:t>
      </w:r>
      <w:commentRangeEnd w:id="3"/>
      <w:r w:rsidDel="00000000" w:rsidR="00000000" w:rsidRPr="00000000">
        <w:commentReference w:id="3"/>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4A">
      <w:pPr>
        <w:numPr>
          <w:ilvl w:val="0"/>
          <w:numId w:val="8"/>
        </w:numPr>
        <w:spacing w:after="240" w:before="240" w:line="276" w:lineRule="auto"/>
        <w:ind w:left="1133.858267716535" w:hanging="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parcelas de maior relevância técnica </w:t>
      </w:r>
      <w:r w:rsidDel="00000000" w:rsidR="00000000" w:rsidRPr="00000000">
        <w:rPr>
          <w:rFonts w:ascii="Arial" w:cs="Arial" w:eastAsia="Arial" w:hAnsi="Arial"/>
          <w:color w:val="ff0000"/>
          <w:sz w:val="20"/>
          <w:szCs w:val="20"/>
          <w:rtl w:val="0"/>
        </w:rPr>
        <w:t xml:space="preserve">e/ou</w:t>
      </w:r>
      <w:r w:rsidDel="00000000" w:rsidR="00000000" w:rsidRPr="00000000">
        <w:rPr>
          <w:rFonts w:ascii="Arial" w:cs="Arial" w:eastAsia="Arial" w:hAnsi="Arial"/>
          <w:sz w:val="20"/>
          <w:szCs w:val="20"/>
          <w:rtl w:val="0"/>
        </w:rPr>
        <w:t xml:space="preserve"> valor significativo do objeto são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4B">
      <w:pPr>
        <w:numPr>
          <w:ilvl w:val="0"/>
          <w:numId w:val="8"/>
        </w:numPr>
        <w:spacing w:after="240" w:before="240" w:line="276" w:lineRule="auto"/>
        <w:ind w:left="1133.858267716535" w:hanging="566.9291338582675"/>
        <w:jc w:val="both"/>
        <w:rPr>
          <w:rFonts w:ascii="Arial" w:cs="Arial" w:eastAsia="Arial" w:hAnsi="Arial"/>
          <w:sz w:val="20"/>
          <w:szCs w:val="20"/>
        </w:rPr>
      </w:pPr>
      <w:sdt>
        <w:sdtPr>
          <w:tag w:val="goog_rdk_4"/>
        </w:sdtPr>
        <w:sdtContent>
          <w:commentRangeStart w:id="4"/>
        </w:sdtContent>
      </w:sdt>
      <w:sdt>
        <w:sdtPr>
          <w:tag w:val="goog_rdk_5"/>
        </w:sdtPr>
        <w:sdtContent>
          <w:commentRangeStart w:id="5"/>
        </w:sdtContent>
      </w:sdt>
      <w:r w:rsidDel="00000000" w:rsidR="00000000" w:rsidRPr="00000000">
        <w:rPr>
          <w:rFonts w:ascii="Arial" w:cs="Arial" w:eastAsia="Arial" w:hAnsi="Arial"/>
          <w:color w:val="ff0000"/>
          <w:sz w:val="20"/>
          <w:szCs w:val="20"/>
          <w:rtl w:val="0"/>
        </w:rPr>
        <w:t xml:space="preserve">(...)</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Os requisitos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se justificam por</w:t>
      </w:r>
      <w:r w:rsidDel="00000000" w:rsidR="00000000" w:rsidRPr="00000000">
        <w:rPr>
          <w:rFonts w:ascii="Arial" w:cs="Arial" w:eastAsia="Arial" w:hAnsi="Arial"/>
          <w:sz w:val="20"/>
          <w:szCs w:val="20"/>
          <w:rtl w:val="0"/>
        </w:rPr>
        <w:t xml:space="preserve"> </w:t>
      </w:r>
      <w:sdt>
        <w:sdtPr>
          <w:tag w:val="goog_rdk_6"/>
        </w:sdtPr>
        <w:sdtContent>
          <w:commentRangeStart w:id="6"/>
        </w:sdtContent>
      </w:sdt>
      <w:r w:rsidDel="00000000" w:rsidR="00000000" w:rsidRPr="00000000">
        <w:rPr>
          <w:rFonts w:ascii="Arial" w:cs="Arial" w:eastAsia="Arial" w:hAnsi="Arial"/>
          <w:color w:val="ff0000"/>
          <w:sz w:val="20"/>
          <w:szCs w:val="20"/>
          <w:rtl w:val="0"/>
        </w:rPr>
        <w:t xml:space="preserve">(…)</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3.2 Requisitos de </w:t>
      </w:r>
      <w:r w:rsidDel="00000000" w:rsidR="00000000" w:rsidRPr="00000000">
        <w:rPr>
          <w:rFonts w:ascii="Arial" w:cs="Arial" w:eastAsia="Arial" w:hAnsi="Arial"/>
          <w:b w:val="1"/>
          <w:sz w:val="20"/>
          <w:szCs w:val="20"/>
          <w:rtl w:val="0"/>
        </w:rPr>
        <w:t xml:space="preserve">sustentabilidade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serviços prestados pela empresa contratada deverão fundamentar-se no uso racional de recursos e equipamentos, de forma a evitar e prevenir o desperdício de insumos e materiais consumidos, bem como a geração de resíduos, além do desperdício de água e consumo excessivo de energia. Sempre que possível, fazer uso de energia renovável.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Além dos critérios de sustentabilidade eventualmente inseridos na descrição do objeto, devem ser atendidos os seguintes requisitos, que se baseiam no Guia Nacional de Contratações Sustentáveis:</w:t>
      </w:r>
      <w:r w:rsidDel="00000000" w:rsidR="00000000" w:rsidRPr="00000000">
        <w:rPr>
          <w:rFonts w:ascii="Arial" w:cs="Arial" w:eastAsia="Arial" w:hAnsi="Arial"/>
          <w:color w:val="ff0000"/>
          <w:sz w:val="20"/>
          <w:szCs w:val="20"/>
          <w:rtl w:val="0"/>
        </w:rPr>
        <w:t xml:space="preserve"> </w:t>
      </w:r>
    </w:p>
    <w:p w:rsidR="00000000" w:rsidDel="00000000" w:rsidP="00000000" w:rsidRDefault="00000000" w:rsidRPr="00000000" w14:paraId="00000051">
      <w:pPr>
        <w:numPr>
          <w:ilvl w:val="0"/>
          <w:numId w:val="14"/>
        </w:numPr>
        <w:spacing w:after="240" w:before="240" w:line="276" w:lineRule="auto"/>
        <w:ind w:left="1133.858267716535" w:hanging="566.9291338582675"/>
        <w:jc w:val="both"/>
        <w:rPr>
          <w:rFonts w:ascii="Arial" w:cs="Arial" w:eastAsia="Arial" w:hAnsi="Arial"/>
          <w:sz w:val="20"/>
          <w:szCs w:val="20"/>
        </w:rPr>
      </w:pPr>
      <w:sdt>
        <w:sdtPr>
          <w:tag w:val="goog_rdk_7"/>
        </w:sdtPr>
        <w:sdtContent>
          <w:commentRangeStart w:id="7"/>
        </w:sdtContent>
      </w:sdt>
      <w:r w:rsidDel="00000000" w:rsidR="00000000" w:rsidRPr="00000000">
        <w:rPr>
          <w:rFonts w:ascii="Arial" w:cs="Arial" w:eastAsia="Arial" w:hAnsi="Arial"/>
          <w:color w:val="ff0000"/>
          <w:sz w:val="20"/>
          <w:szCs w:val="20"/>
          <w:rtl w:val="0"/>
        </w:rPr>
        <w:t xml:space="preserve">(...)</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3.3 Requisitos normativos que disciplinam os serviços a serem contratados</w:t>
      </w:r>
    </w:p>
    <w:p w:rsidR="00000000" w:rsidDel="00000000" w:rsidP="00000000" w:rsidRDefault="00000000" w:rsidRPr="00000000" w14:paraId="00000054">
      <w:pPr>
        <w:numPr>
          <w:ilvl w:val="0"/>
          <w:numId w:val="1"/>
        </w:numPr>
        <w:spacing w:after="240" w:before="240" w:line="276" w:lineRule="auto"/>
        <w:ind w:left="1133.858267716535" w:hanging="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Lei nº 14.133, de 1º de abril de 2021, Lei de Licitações e Contratos Administrativos;</w:t>
      </w:r>
    </w:p>
    <w:p w:rsidR="00000000" w:rsidDel="00000000" w:rsidP="00000000" w:rsidRDefault="00000000" w:rsidRPr="00000000" w14:paraId="00000055">
      <w:pPr>
        <w:numPr>
          <w:ilvl w:val="0"/>
          <w:numId w:val="1"/>
        </w:numPr>
        <w:spacing w:after="240" w:before="240" w:line="276" w:lineRule="auto"/>
        <w:ind w:left="1133.858267716535" w:hanging="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Decreto Estadual n° 1.525/2022 – Regulamenta a Lei nº 14.133/2021, no âmbito da Administração Pública estadual direta, autárquica e fundacional do Estado de Mato Grosso.</w:t>
      </w:r>
    </w:p>
    <w:p w:rsidR="00000000" w:rsidDel="00000000" w:rsidP="00000000" w:rsidRDefault="00000000" w:rsidRPr="00000000" w14:paraId="00000056">
      <w:pPr>
        <w:numPr>
          <w:ilvl w:val="0"/>
          <w:numId w:val="1"/>
        </w:numPr>
        <w:spacing w:after="240" w:before="240" w:line="276" w:lineRule="auto"/>
        <w:ind w:left="1133.858267716535" w:hanging="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Normas da ABNT e das legislações pertinentes para execução de todos os serviços aplicáveis na execução da obra, inclusive no que tange a qualidade dos materiais;</w:t>
      </w:r>
    </w:p>
    <w:p w:rsidR="00000000" w:rsidDel="00000000" w:rsidP="00000000" w:rsidRDefault="00000000" w:rsidRPr="00000000" w14:paraId="00000057">
      <w:pPr>
        <w:numPr>
          <w:ilvl w:val="0"/>
          <w:numId w:val="1"/>
        </w:numPr>
        <w:spacing w:after="240" w:before="240" w:line="276" w:lineRule="auto"/>
        <w:ind w:left="1133.858267716535" w:hanging="566.9291338582675"/>
        <w:jc w:val="both"/>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keepLines w:val="1"/>
        <w:numPr>
          <w:ilvl w:val="0"/>
          <w:numId w:val="5"/>
        </w:numPr>
        <w:spacing w:after="240" w:before="240" w:line="276" w:lineRule="auto"/>
        <w:ind w:left="566"/>
        <w:jc w:val="both"/>
        <w:rPr>
          <w:rFonts w:ascii="Arial" w:cs="Arial" w:eastAsia="Arial" w:hAnsi="Arial"/>
          <w:b w:val="1"/>
          <w:sz w:val="20"/>
          <w:szCs w:val="20"/>
        </w:rPr>
      </w:pPr>
      <w:r w:rsidDel="00000000" w:rsidR="00000000" w:rsidRPr="00000000">
        <w:rPr>
          <w:rFonts w:ascii="Arial" w:cs="Arial" w:eastAsia="Arial" w:hAnsi="Arial"/>
          <w:b w:val="1"/>
          <w:sz w:val="20"/>
          <w:szCs w:val="20"/>
          <w:highlight w:val="green"/>
          <w:rtl w:val="0"/>
        </w:rPr>
        <w:t xml:space="preserve">ESTIMATIVAS DAS </w:t>
      </w:r>
      <w:r w:rsidDel="00000000" w:rsidR="00000000" w:rsidRPr="00000000">
        <w:rPr>
          <w:rFonts w:ascii="Arial" w:cs="Arial" w:eastAsia="Arial" w:hAnsi="Arial"/>
          <w:b w:val="1"/>
          <w:sz w:val="20"/>
          <w:szCs w:val="20"/>
          <w:highlight w:val="green"/>
          <w:rtl w:val="0"/>
        </w:rPr>
        <w:t xml:space="preserve">QUANTIDADES</w:t>
      </w:r>
      <w:r w:rsidDel="00000000" w:rsidR="00000000" w:rsidRPr="00000000">
        <w:rPr>
          <w:rtl w:val="0"/>
        </w:rPr>
      </w:r>
    </w:p>
    <w:p w:rsidR="00000000" w:rsidDel="00000000" w:rsidP="00000000" w:rsidRDefault="00000000" w:rsidRPr="00000000" w14:paraId="0000005A">
      <w:pPr>
        <w:spacing w:after="240" w:before="240" w:line="240" w:lineRule="auto"/>
        <w:ind w:left="2834.645669291339"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Fundamentação</w:t>
      </w:r>
      <w:r w:rsidDel="00000000" w:rsidR="00000000" w:rsidRPr="00000000">
        <w:rPr>
          <w:rFonts w:ascii="Arial" w:cs="Arial" w:eastAsia="Arial" w:hAnsi="Arial"/>
          <w:sz w:val="20"/>
          <w:szCs w:val="20"/>
          <w:rtl w:val="0"/>
        </w:rPr>
        <w:t xml:space="preserve">: Estimativas das quantidades a serem contratadas, acompanhadas das memórias de cálculo e dos documentos que lhe dão suporte, que considerem interdependências com outras contratações, de modo a possibilitar economia de escala. (Art. 18, § 1º, IV, da Lei nº 14.133/2021 e </w:t>
      </w:r>
      <w:r w:rsidDel="00000000" w:rsidR="00000000" w:rsidRPr="00000000">
        <w:rPr>
          <w:rFonts w:ascii="Arial" w:cs="Arial" w:eastAsia="Arial" w:hAnsi="Arial"/>
          <w:sz w:val="20"/>
          <w:szCs w:val="20"/>
          <w:rtl w:val="0"/>
        </w:rPr>
        <w:t xml:space="preserve">art. 35, IV, do Decreto Estadual nº 1.525/2022</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dimensionamento da demanda foi realizado com base no </w:t>
      </w:r>
      <w:sdt>
        <w:sdtPr>
          <w:tag w:val="goog_rdk_8"/>
        </w:sdtPr>
        <w:sdtContent>
          <w:commentRangeStart w:id="8"/>
        </w:sdtContent>
      </w:sdt>
      <w:r w:rsidDel="00000000" w:rsidR="00000000" w:rsidRPr="00000000">
        <w:rPr>
          <w:rFonts w:ascii="Arial" w:cs="Arial" w:eastAsia="Arial" w:hAnsi="Arial"/>
          <w:color w:val="ff0000"/>
          <w:sz w:val="20"/>
          <w:szCs w:val="20"/>
          <w:rtl w:val="0"/>
        </w:rPr>
        <w:t xml:space="preserve">(...)</w:t>
      </w:r>
      <w:commentRangeEnd w:id="8"/>
      <w:r w:rsidDel="00000000" w:rsidR="00000000" w:rsidRPr="00000000">
        <w:commentReference w:id="8"/>
      </w:r>
      <w:r w:rsidDel="00000000" w:rsidR="00000000" w:rsidRPr="00000000">
        <w:rPr>
          <w:rFonts w:ascii="Arial" w:cs="Arial" w:eastAsia="Arial" w:hAnsi="Arial"/>
          <w:sz w:val="20"/>
          <w:szCs w:val="20"/>
          <w:rtl w:val="0"/>
        </w:rPr>
        <w:t xml:space="preserve"> no período entre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Os quantitativos da demanda determinados neste estudo correspondem a </w:t>
      </w:r>
      <w:sdt>
        <w:sdtPr>
          <w:tag w:val="goog_rdk_9"/>
        </w:sdtPr>
        <w:sdtContent>
          <w:commentRangeStart w:id="9"/>
        </w:sdtContent>
      </w:sdt>
      <w:r w:rsidDel="00000000" w:rsidR="00000000" w:rsidRPr="00000000">
        <w:rPr>
          <w:rFonts w:ascii="Arial" w:cs="Arial" w:eastAsia="Arial" w:hAnsi="Arial"/>
          <w:color w:val="ff0000"/>
          <w:sz w:val="20"/>
          <w:szCs w:val="20"/>
          <w:rtl w:val="0"/>
        </w:rPr>
        <w:t xml:space="preserve">(...)</w:t>
      </w:r>
      <w:commentRangeEnd w:id="9"/>
      <w:r w:rsidDel="00000000" w:rsidR="00000000" w:rsidRPr="00000000">
        <w:commentReference w:id="9"/>
      </w:r>
      <w:r w:rsidDel="00000000" w:rsidR="00000000" w:rsidRPr="00000000">
        <w:rPr>
          <w:rFonts w:ascii="Arial" w:cs="Arial" w:eastAsia="Arial" w:hAnsi="Arial"/>
          <w:sz w:val="20"/>
          <w:szCs w:val="20"/>
          <w:rtl w:val="0"/>
        </w:rPr>
        <w:t xml:space="preserve">, quantia a ser contratada </w:t>
      </w:r>
      <w:r w:rsidDel="00000000" w:rsidR="00000000" w:rsidRPr="00000000">
        <w:rPr>
          <w:rFonts w:ascii="Arial" w:cs="Arial" w:eastAsia="Arial" w:hAnsi="Arial"/>
          <w:color w:val="ff0000"/>
          <w:sz w:val="20"/>
          <w:szCs w:val="20"/>
          <w:rtl w:val="0"/>
        </w:rPr>
        <w:t xml:space="preserve">OU</w:t>
      </w:r>
      <w:r w:rsidDel="00000000" w:rsidR="00000000" w:rsidRPr="00000000">
        <w:rPr>
          <w:rFonts w:ascii="Arial" w:cs="Arial" w:eastAsia="Arial" w:hAnsi="Arial"/>
          <w:sz w:val="20"/>
          <w:szCs w:val="20"/>
          <w:rtl w:val="0"/>
        </w:rPr>
        <w:t xml:space="preserve"> o que justifica a contratação de </w:t>
      </w:r>
      <w:r w:rsidDel="00000000" w:rsidR="00000000" w:rsidRPr="00000000">
        <w:rPr>
          <w:rFonts w:ascii="Arial" w:cs="Arial" w:eastAsia="Arial" w:hAnsi="Arial"/>
          <w:color w:val="ff0000"/>
          <w:sz w:val="20"/>
          <w:szCs w:val="20"/>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Além dos quantitativos acima, prevê-se que poderão ou não serem utilizados </w:t>
      </w:r>
      <w:sdt>
        <w:sdtPr>
          <w:tag w:val="goog_rdk_10"/>
        </w:sdtPr>
        <w:sdtContent>
          <w:commentRangeStart w:id="10"/>
        </w:sdtContent>
      </w:sdt>
      <w:r w:rsidDel="00000000" w:rsidR="00000000" w:rsidRPr="00000000">
        <w:rPr>
          <w:rFonts w:ascii="Arial" w:cs="Arial" w:eastAsia="Arial" w:hAnsi="Arial"/>
          <w:color w:val="ff0000"/>
          <w:sz w:val="20"/>
          <w:szCs w:val="20"/>
          <w:rtl w:val="0"/>
        </w:rPr>
        <w:t xml:space="preserve">(...)</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5E">
      <w:pPr>
        <w:keepNext w:val="0"/>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keepLines w:val="1"/>
        <w:numPr>
          <w:ilvl w:val="0"/>
          <w:numId w:val="5"/>
        </w:numPr>
        <w:spacing w:after="240" w:before="240" w:line="276" w:lineRule="auto"/>
        <w:ind w:left="566"/>
        <w:jc w:val="both"/>
        <w:rPr>
          <w:rFonts w:ascii="Arial" w:cs="Arial" w:eastAsia="Arial" w:hAnsi="Arial"/>
          <w:b w:val="1"/>
          <w:sz w:val="20"/>
          <w:szCs w:val="20"/>
        </w:rPr>
      </w:pPr>
      <w:sdt>
        <w:sdtPr>
          <w:tag w:val="goog_rdk_11"/>
        </w:sdtPr>
        <w:sdtContent>
          <w:commentRangeStart w:id="11"/>
        </w:sdtContent>
      </w:sdt>
      <w:r w:rsidDel="00000000" w:rsidR="00000000" w:rsidRPr="00000000">
        <w:rPr>
          <w:rFonts w:ascii="Arial" w:cs="Arial" w:eastAsia="Arial" w:hAnsi="Arial"/>
          <w:b w:val="1"/>
          <w:sz w:val="20"/>
          <w:szCs w:val="20"/>
          <w:rtl w:val="0"/>
        </w:rPr>
        <w:t xml:space="preserve">LEVANTAMENTO DE MERCADO</w:t>
      </w:r>
      <w:commentRangeEnd w:id="11"/>
      <w:r w:rsidDel="00000000" w:rsidR="00000000" w:rsidRPr="00000000">
        <w:commentReference w:id="11"/>
      </w:r>
      <w:r w:rsidDel="00000000" w:rsidR="00000000" w:rsidRPr="00000000">
        <w:rPr>
          <w:rFonts w:ascii="Arial" w:cs="Arial" w:eastAsia="Arial" w:hAnsi="Arial"/>
          <w:b w:val="1"/>
          <w:sz w:val="20"/>
          <w:szCs w:val="20"/>
          <w:rtl w:val="0"/>
        </w:rPr>
        <w:t xml:space="preserve"> E JUSTIFICATIVA DA ESCOLHA DO TIPO DE SOLUÇÃO A </w:t>
      </w:r>
      <w:r w:rsidDel="00000000" w:rsidR="00000000" w:rsidRPr="00000000">
        <w:rPr>
          <w:rFonts w:ascii="Arial" w:cs="Arial" w:eastAsia="Arial" w:hAnsi="Arial"/>
          <w:b w:val="1"/>
          <w:sz w:val="20"/>
          <w:szCs w:val="20"/>
          <w:rtl w:val="0"/>
        </w:rPr>
        <w:t xml:space="preserve">CONTRATAR</w:t>
      </w:r>
      <w:r w:rsidDel="00000000" w:rsidR="00000000" w:rsidRPr="00000000">
        <w:rPr>
          <w:rtl w:val="0"/>
        </w:rPr>
      </w:r>
    </w:p>
    <w:p w:rsidR="00000000" w:rsidDel="00000000" w:rsidP="00000000" w:rsidRDefault="00000000" w:rsidRPr="00000000" w14:paraId="00000060">
      <w:pPr>
        <w:spacing w:after="240" w:before="240" w:line="240" w:lineRule="auto"/>
        <w:ind w:left="2832"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Fundamentação</w:t>
      </w:r>
      <w:r w:rsidDel="00000000" w:rsidR="00000000" w:rsidRPr="00000000">
        <w:rPr>
          <w:rFonts w:ascii="Arial" w:cs="Arial" w:eastAsia="Arial" w:hAnsi="Arial"/>
          <w:sz w:val="20"/>
          <w:szCs w:val="20"/>
          <w:rtl w:val="0"/>
        </w:rPr>
        <w:t xml:space="preserve">: Levantamento de mercado, que consiste na análise das alternativas possíveis, e justificativa técnica e econômica da escolha do tipo de solução a contratar. (Art. 18, § 1º, V, da Lei nº 14.133/2021 e </w:t>
      </w:r>
      <w:r w:rsidDel="00000000" w:rsidR="00000000" w:rsidRPr="00000000">
        <w:rPr>
          <w:rFonts w:ascii="Arial" w:cs="Arial" w:eastAsia="Arial" w:hAnsi="Arial"/>
          <w:sz w:val="20"/>
          <w:szCs w:val="20"/>
          <w:rtl w:val="0"/>
        </w:rPr>
        <w:t xml:space="preserve">art. 35, V, do Decreto Estadual nº 1.525/2022</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Levando-se em conta as características do objeto a ser contratado, </w:t>
      </w:r>
      <w:sdt>
        <w:sdtPr>
          <w:tag w:val="goog_rdk_12"/>
        </w:sdtPr>
        <w:sdtContent>
          <w:commentRangeStart w:id="12"/>
        </w:sdtContent>
      </w:sdt>
      <w:r w:rsidDel="00000000" w:rsidR="00000000" w:rsidRPr="00000000">
        <w:rPr>
          <w:rFonts w:ascii="Arial" w:cs="Arial" w:eastAsia="Arial" w:hAnsi="Arial"/>
          <w:sz w:val="20"/>
          <w:szCs w:val="20"/>
          <w:rtl w:val="0"/>
        </w:rPr>
        <w:t xml:space="preserve">o mercado apresenta</w:t>
      </w:r>
      <w:commentRangeEnd w:id="12"/>
      <w:r w:rsidDel="00000000" w:rsidR="00000000" w:rsidRPr="00000000">
        <w:commentReference w:id="12"/>
      </w:r>
      <w:r w:rsidDel="00000000" w:rsidR="00000000" w:rsidRPr="00000000">
        <w:rPr>
          <w:rFonts w:ascii="Arial" w:cs="Arial" w:eastAsia="Arial" w:hAnsi="Arial"/>
          <w:sz w:val="20"/>
          <w:szCs w:val="20"/>
          <w:rtl w:val="0"/>
        </w:rPr>
        <w:t xml:space="preserve"> como </w:t>
      </w:r>
      <w:sdt>
        <w:sdtPr>
          <w:tag w:val="goog_rdk_13"/>
        </w:sdtPr>
        <w:sdtContent>
          <w:commentRangeStart w:id="13"/>
        </w:sdtContent>
      </w:sdt>
      <w:r w:rsidDel="00000000" w:rsidR="00000000" w:rsidRPr="00000000">
        <w:rPr>
          <w:rFonts w:ascii="Arial" w:cs="Arial" w:eastAsia="Arial" w:hAnsi="Arial"/>
          <w:sz w:val="20"/>
          <w:szCs w:val="20"/>
          <w:rtl w:val="0"/>
        </w:rPr>
        <w:t xml:space="preserve">alternativas</w:t>
      </w:r>
      <w:r w:rsidDel="00000000" w:rsidR="00000000" w:rsidRPr="00000000">
        <w:rPr>
          <w:rFonts w:ascii="Arial" w:cs="Arial" w:eastAsia="Arial" w:hAnsi="Arial"/>
          <w:sz w:val="20"/>
          <w:szCs w:val="20"/>
          <w:rtl w:val="0"/>
        </w:rPr>
        <w:t xml:space="preserve"> </w:t>
      </w:r>
      <w:commentRangeEnd w:id="13"/>
      <w:r w:rsidDel="00000000" w:rsidR="00000000" w:rsidRPr="00000000">
        <w:commentReference w:id="13"/>
      </w:r>
      <w:r w:rsidDel="00000000" w:rsidR="00000000" w:rsidRPr="00000000">
        <w:rPr>
          <w:rFonts w:ascii="Arial" w:cs="Arial" w:eastAsia="Arial" w:hAnsi="Arial"/>
          <w:sz w:val="20"/>
          <w:szCs w:val="20"/>
          <w:rtl w:val="0"/>
        </w:rPr>
        <w:t xml:space="preserve">possíveis para a necessidade de contratação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Solução 1 - descrição completa…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Solução 2 - descrição completa…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solução escolhida foi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em razão dos seguintes aspectos técnicos e econômicos </w:t>
      </w:r>
      <w:sdt>
        <w:sdtPr>
          <w:tag w:val="goog_rdk_14"/>
        </w:sdtPr>
        <w:sdtContent>
          <w:commentRangeStart w:id="14"/>
        </w:sdtContent>
      </w:sdt>
      <w:r w:rsidDel="00000000" w:rsidR="00000000" w:rsidRPr="00000000">
        <w:rPr>
          <w:rFonts w:ascii="Arial" w:cs="Arial" w:eastAsia="Arial" w:hAnsi="Arial"/>
          <w:color w:val="ff0000"/>
          <w:sz w:val="20"/>
          <w:szCs w:val="20"/>
          <w:rtl w:val="0"/>
        </w:rPr>
        <w:t xml:space="preserve">(...)</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66">
      <w:pPr>
        <w:keepLines w:val="1"/>
        <w:spacing w:after="240" w:before="24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5.1. Análise de contratações similares em outros órgãos ou </w:t>
      </w:r>
      <w:r w:rsidDel="00000000" w:rsidR="00000000" w:rsidRPr="00000000">
        <w:rPr>
          <w:rFonts w:ascii="Arial" w:cs="Arial" w:eastAsia="Arial" w:hAnsi="Arial"/>
          <w:b w:val="1"/>
          <w:sz w:val="20"/>
          <w:szCs w:val="20"/>
          <w:rtl w:val="0"/>
        </w:rPr>
        <w:t xml:space="preserve">entidades</w:t>
      </w:r>
      <w:r w:rsidDel="00000000" w:rsidR="00000000" w:rsidRPr="00000000">
        <w:rPr>
          <w:rtl w:val="0"/>
        </w:rPr>
      </w:r>
    </w:p>
    <w:p w:rsidR="00000000" w:rsidDel="00000000" w:rsidP="00000000" w:rsidRDefault="00000000" w:rsidRPr="00000000" w14:paraId="00000068">
      <w:pPr>
        <w:keepLines w:val="1"/>
        <w:spacing w:after="240" w:before="240" w:line="276" w:lineRule="auto"/>
        <w:ind w:left="1417.3228346456694" w:firstLine="0"/>
        <w:jc w:val="both"/>
        <w:rPr>
          <w:rFonts w:ascii="Arial" w:cs="Arial" w:eastAsia="Arial" w:hAnsi="Arial"/>
          <w:b w:val="1"/>
          <w:color w:val="ff0000"/>
          <w:sz w:val="20"/>
          <w:szCs w:val="20"/>
        </w:rPr>
      </w:pPr>
      <w:r w:rsidDel="00000000" w:rsidR="00000000" w:rsidRPr="00000000">
        <w:rPr>
          <w:rFonts w:ascii="Arial" w:cs="Arial" w:eastAsia="Arial" w:hAnsi="Arial"/>
          <w:b w:val="1"/>
          <w:sz w:val="20"/>
          <w:szCs w:val="20"/>
          <w:rtl w:val="0"/>
        </w:rPr>
        <w:t xml:space="preserve">5.1.1. </w:t>
      </w:r>
      <w:r w:rsidDel="00000000" w:rsidR="00000000" w:rsidRPr="00000000">
        <w:rPr>
          <w:rFonts w:ascii="Arial" w:cs="Arial" w:eastAsia="Arial" w:hAnsi="Arial"/>
          <w:b w:val="1"/>
          <w:color w:val="ff0000"/>
          <w:sz w:val="20"/>
          <w:szCs w:val="20"/>
          <w:rtl w:val="0"/>
        </w:rPr>
        <w:t xml:space="preserve">[Nome da solução] / Órgão</w:t>
      </w:r>
    </w:p>
    <w:p w:rsidR="00000000" w:rsidDel="00000000" w:rsidP="00000000" w:rsidRDefault="00000000" w:rsidRPr="00000000" w14:paraId="00000069">
      <w:pPr>
        <w:keepLines w:val="1"/>
        <w:spacing w:after="240" w:before="240" w:line="276" w:lineRule="auto"/>
        <w:ind w:left="1133.858267716535" w:firstLine="566.9291338582682"/>
        <w:jc w:val="both"/>
        <w:rPr>
          <w:rFonts w:ascii="Arial" w:cs="Arial" w:eastAsia="Arial" w:hAnsi="Arial"/>
          <w:b w:val="1"/>
          <w:color w:val="ff0000"/>
          <w:sz w:val="20"/>
          <w:szCs w:val="20"/>
        </w:rPr>
      </w:pPr>
      <w:sdt>
        <w:sdtPr>
          <w:tag w:val="goog_rdk_15"/>
        </w:sdtPr>
        <w:sdtContent>
          <w:commentRangeStart w:id="15"/>
        </w:sdtContent>
      </w:sdt>
      <w:r w:rsidDel="00000000" w:rsidR="00000000" w:rsidRPr="00000000">
        <w:rPr>
          <w:rFonts w:ascii="Arial" w:cs="Arial" w:eastAsia="Arial" w:hAnsi="Arial"/>
          <w:b w:val="1"/>
          <w:color w:val="ff0000"/>
          <w:sz w:val="20"/>
          <w:szCs w:val="20"/>
          <w:rtl w:val="0"/>
        </w:rPr>
        <w:t xml:space="preserve">[Descrição]</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6A">
      <w:pPr>
        <w:keepLines w:val="1"/>
        <w:spacing w:after="240" w:before="240" w:line="276" w:lineRule="auto"/>
        <w:jc w:val="both"/>
        <w:rPr>
          <w:rFonts w:ascii="Arial" w:cs="Arial" w:eastAsia="Arial" w:hAnsi="Arial"/>
          <w:b w:val="1"/>
          <w:sz w:val="20"/>
          <w:szCs w:val="20"/>
        </w:rPr>
      </w:pPr>
      <w:r w:rsidDel="00000000" w:rsidR="00000000" w:rsidRPr="00000000">
        <w:rPr>
          <w:rtl w:val="0"/>
        </w:rPr>
      </w:r>
    </w:p>
    <w:tbl>
      <w:tblPr>
        <w:tblStyle w:val="Table2"/>
        <w:tblW w:w="89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2.25"/>
        <w:gridCol w:w="2232.25"/>
        <w:gridCol w:w="2232.25"/>
        <w:gridCol w:w="2232.25"/>
        <w:tblGridChange w:id="0">
          <w:tblGrid>
            <w:gridCol w:w="2232.25"/>
            <w:gridCol w:w="2232.25"/>
            <w:gridCol w:w="2232.25"/>
            <w:gridCol w:w="2232.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1"/>
                <w:color w:val="ff0000"/>
                <w:sz w:val="20"/>
                <w:szCs w:val="20"/>
              </w:rPr>
            </w:pPr>
            <w:sdt>
              <w:sdtPr>
                <w:tag w:val="goog_rdk_16"/>
              </w:sdtPr>
              <w:sdtContent>
                <w:commentRangeStart w:id="16"/>
              </w:sdtContent>
            </w:sdt>
            <w:r w:rsidDel="00000000" w:rsidR="00000000" w:rsidRPr="00000000">
              <w:rPr>
                <w:rFonts w:ascii="Arial" w:cs="Arial" w:eastAsia="Arial" w:hAnsi="Arial"/>
                <w:b w:val="1"/>
                <w:color w:val="ff0000"/>
                <w:sz w:val="20"/>
                <w:szCs w:val="20"/>
                <w:rtl w:val="0"/>
              </w:rPr>
              <w:t xml:space="preserve">Identificação do instrumento convocatório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Valor pago pela solução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Modalidade licitatória / Forma de contratação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Subtipo de licitação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sz w:val="20"/>
                <w:szCs w:val="20"/>
              </w:rPr>
            </w:pPr>
            <w:commentRangeEnd w:id="16"/>
            <w:r w:rsidDel="00000000" w:rsidR="00000000" w:rsidRPr="00000000">
              <w:commentReference w:id="16"/>
            </w:r>
            <w:sdt>
              <w:sdtPr>
                <w:tag w:val="goog_rdk_17"/>
              </w:sdtPr>
              <w:sdtContent>
                <w:commentRangeStart w:id="17"/>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5.2. Audiência ou consulta </w:t>
      </w:r>
      <w:r w:rsidDel="00000000" w:rsidR="00000000" w:rsidRPr="00000000">
        <w:rPr>
          <w:rFonts w:ascii="Arial" w:cs="Arial" w:eastAsia="Arial" w:hAnsi="Arial"/>
          <w:b w:val="1"/>
          <w:sz w:val="20"/>
          <w:szCs w:val="20"/>
          <w:rtl w:val="0"/>
        </w:rPr>
        <w:t xml:space="preserve">pública</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É/Não é </w:t>
      </w:r>
      <w:r w:rsidDel="00000000" w:rsidR="00000000" w:rsidRPr="00000000">
        <w:rPr>
          <w:rFonts w:ascii="Arial" w:cs="Arial" w:eastAsia="Arial" w:hAnsi="Arial"/>
          <w:sz w:val="20"/>
          <w:szCs w:val="20"/>
          <w:rtl w:val="0"/>
        </w:rPr>
        <w:t xml:space="preserve">necessário realizar audiência e/ou consulta pública, pois </w:t>
      </w:r>
      <w:sdt>
        <w:sdtPr>
          <w:tag w:val="goog_rdk_18"/>
        </w:sdtPr>
        <w:sdtContent>
          <w:commentRangeStart w:id="18"/>
        </w:sdtContent>
      </w:sdt>
      <w:r w:rsidDel="00000000" w:rsidR="00000000" w:rsidRPr="00000000">
        <w:rPr>
          <w:rFonts w:ascii="Arial" w:cs="Arial" w:eastAsia="Arial" w:hAnsi="Arial"/>
          <w:color w:val="ff0000"/>
          <w:sz w:val="20"/>
          <w:szCs w:val="20"/>
          <w:rtl w:val="0"/>
        </w:rPr>
        <w:t xml:space="preserve">(...)</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 audiência e/ou consulta pública será realizada </w:t>
      </w:r>
      <w:sdt>
        <w:sdtPr>
          <w:tag w:val="goog_rdk_19"/>
        </w:sdtPr>
        <w:sdtContent>
          <w:commentRangeStart w:id="19"/>
        </w:sdtContent>
      </w:sdt>
      <w:r w:rsidDel="00000000" w:rsidR="00000000" w:rsidRPr="00000000">
        <w:rPr>
          <w:rFonts w:ascii="Arial" w:cs="Arial" w:eastAsia="Arial" w:hAnsi="Arial"/>
          <w:color w:val="ff0000"/>
          <w:sz w:val="20"/>
          <w:szCs w:val="20"/>
          <w:rtl w:val="0"/>
        </w:rPr>
        <w:t xml:space="preserve">(...)</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77">
      <w:pPr>
        <w:keepNext w:val="0"/>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8">
      <w:pPr>
        <w:keepLines w:val="1"/>
        <w:numPr>
          <w:ilvl w:val="0"/>
          <w:numId w:val="5"/>
        </w:numPr>
        <w:spacing w:after="240" w:before="240" w:line="276" w:lineRule="auto"/>
        <w:ind w:left="566"/>
        <w:jc w:val="both"/>
        <w:rPr>
          <w:rFonts w:ascii="Arial" w:cs="Arial" w:eastAsia="Arial" w:hAnsi="Arial"/>
          <w:b w:val="1"/>
          <w:sz w:val="20"/>
          <w:szCs w:val="20"/>
        </w:rPr>
      </w:pPr>
      <w:r w:rsidDel="00000000" w:rsidR="00000000" w:rsidRPr="00000000">
        <w:rPr>
          <w:rFonts w:ascii="Arial" w:cs="Arial" w:eastAsia="Arial" w:hAnsi="Arial"/>
          <w:b w:val="1"/>
          <w:sz w:val="20"/>
          <w:szCs w:val="20"/>
          <w:highlight w:val="green"/>
          <w:rtl w:val="0"/>
        </w:rPr>
        <w:t xml:space="preserve">ESTIMATIVA DO VALOR DA CONTRATAÇÃO</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829" w:right="0" w:firstLine="0"/>
        <w:jc w:val="both"/>
        <w:rPr>
          <w:rFonts w:ascii="Arial" w:cs="Arial" w:eastAsia="Arial" w:hAnsi="Arial"/>
          <w:sz w:val="18"/>
          <w:szCs w:val="18"/>
        </w:rPr>
      </w:pPr>
      <w:r w:rsidDel="00000000" w:rsidR="00000000" w:rsidRPr="00000000">
        <w:rPr>
          <w:rFonts w:ascii="Arial" w:cs="Arial" w:eastAsia="Arial" w:hAnsi="Arial"/>
          <w:b w:val="1"/>
          <w:sz w:val="20"/>
          <w:szCs w:val="20"/>
          <w:rtl w:val="0"/>
        </w:rPr>
        <w:t xml:space="preserve">Fundamentação</w:t>
      </w:r>
      <w:r w:rsidDel="00000000" w:rsidR="00000000" w:rsidRPr="00000000">
        <w:rPr>
          <w:rFonts w:ascii="Arial" w:cs="Arial" w:eastAsia="Arial" w:hAnsi="Arial"/>
          <w:sz w:val="20"/>
          <w:szCs w:val="20"/>
          <w:rtl w:val="0"/>
        </w:rPr>
        <w:t xml:space="preserve">: Estimativa do valor da contratação, acompanhada dos preços unitários referenciais, das memórias de cálculo e dos documentos que lhe dão suporte, que poderão constar de anexo classificado, se a administração optar por preservar o seu sigilo até a conclusão da licitação (Art. 18, § 1°, VI, da Lei nº 14.133/2021 e </w:t>
      </w:r>
      <w:r w:rsidDel="00000000" w:rsidR="00000000" w:rsidRPr="00000000">
        <w:rPr>
          <w:rFonts w:ascii="Arial" w:cs="Arial" w:eastAsia="Arial" w:hAnsi="Arial"/>
          <w:sz w:val="20"/>
          <w:szCs w:val="20"/>
          <w:rtl w:val="0"/>
        </w:rPr>
        <w:t xml:space="preserve">art. 35, VI, do Decreto Estadual nº 1.525/2022</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 </w:t>
      </w:r>
      <w:sdt>
        <w:sdtPr>
          <w:tag w:val="goog_rdk_20"/>
        </w:sdtPr>
        <w:sdtContent>
          <w:commentRangeStart w:id="20"/>
        </w:sdtContent>
      </w:sdt>
      <w:r w:rsidDel="00000000" w:rsidR="00000000" w:rsidRPr="00000000">
        <w:rPr>
          <w:rFonts w:ascii="Arial" w:cs="Arial" w:eastAsia="Arial" w:hAnsi="Arial"/>
          <w:sz w:val="20"/>
          <w:szCs w:val="20"/>
          <w:rtl w:val="0"/>
        </w:rPr>
        <w:t xml:space="preserve">estimativa de preços</w:t>
      </w:r>
      <w:commentRangeEnd w:id="20"/>
      <w:r w:rsidDel="00000000" w:rsidR="00000000" w:rsidRPr="00000000">
        <w:commentReference w:id="20"/>
      </w:r>
      <w:r w:rsidDel="00000000" w:rsidR="00000000" w:rsidRPr="00000000">
        <w:rPr>
          <w:rFonts w:ascii="Arial" w:cs="Arial" w:eastAsia="Arial" w:hAnsi="Arial"/>
          <w:sz w:val="20"/>
          <w:szCs w:val="20"/>
          <w:rtl w:val="0"/>
        </w:rPr>
        <w:t xml:space="preserve"> da contratação é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e levou em consideração </w:t>
      </w:r>
      <w:sdt>
        <w:sdtPr>
          <w:tag w:val="goog_rdk_21"/>
        </w:sdtPr>
        <w:sdtContent>
          <w:commentRangeStart w:id="21"/>
        </w:sdtContent>
      </w:sdt>
      <w:r w:rsidDel="00000000" w:rsidR="00000000" w:rsidRPr="00000000">
        <w:rPr>
          <w:rFonts w:ascii="Arial" w:cs="Arial" w:eastAsia="Arial" w:hAnsi="Arial"/>
          <w:color w:val="ff0000"/>
          <w:sz w:val="20"/>
          <w:szCs w:val="20"/>
          <w:rtl w:val="0"/>
        </w:rPr>
        <w:t xml:space="preserve">(...)</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7B">
      <w:pPr>
        <w:keepLines w:val="1"/>
        <w:spacing w:after="240" w:before="24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keepLines w:val="1"/>
        <w:numPr>
          <w:ilvl w:val="0"/>
          <w:numId w:val="9"/>
        </w:numPr>
        <w:spacing w:after="240" w:before="240" w:line="276" w:lineRule="auto"/>
        <w:ind w:left="1133.858267716535" w:hanging="570"/>
        <w:jc w:val="both"/>
        <w:rPr>
          <w:rFonts w:ascii="Arial" w:cs="Arial" w:eastAsia="Arial" w:hAnsi="Arial"/>
          <w:b w:val="1"/>
          <w:sz w:val="20"/>
          <w:szCs w:val="20"/>
        </w:rPr>
      </w:pPr>
      <w:r w:rsidDel="00000000" w:rsidR="00000000" w:rsidRPr="00000000">
        <w:rPr>
          <w:rFonts w:ascii="Arial" w:cs="Arial" w:eastAsia="Arial" w:hAnsi="Arial"/>
          <w:b w:val="1"/>
          <w:sz w:val="20"/>
          <w:szCs w:val="20"/>
          <w:highlight w:val="cyan"/>
          <w:rtl w:val="0"/>
        </w:rPr>
        <w:t xml:space="preserve">Estimativa dos preços dos estudos, projetos, da preparação da área, da obra e/ou serviço, considerando inclusive possíveis </w:t>
      </w:r>
      <w:r w:rsidDel="00000000" w:rsidR="00000000" w:rsidRPr="00000000">
        <w:rPr>
          <w:rFonts w:ascii="Arial" w:cs="Arial" w:eastAsia="Arial" w:hAnsi="Arial"/>
          <w:b w:val="1"/>
          <w:sz w:val="20"/>
          <w:szCs w:val="20"/>
          <w:highlight w:val="cyan"/>
          <w:rtl w:val="0"/>
        </w:rPr>
        <w:t xml:space="preserve">reajustes</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Foram estimados os custos envolvidos na realização de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adotando-se a metodologia </w:t>
      </w:r>
      <w:sdt>
        <w:sdtPr>
          <w:tag w:val="goog_rdk_22"/>
        </w:sdtPr>
        <w:sdtContent>
          <w:commentRangeStart w:id="22"/>
        </w:sdtContent>
      </w:sdt>
      <w:sdt>
        <w:sdtPr>
          <w:tag w:val="goog_rdk_23"/>
        </w:sdtPr>
        <w:sdtContent>
          <w:commentRangeStart w:id="23"/>
        </w:sdtContent>
      </w:sdt>
      <w:r w:rsidDel="00000000" w:rsidR="00000000" w:rsidRPr="00000000">
        <w:rPr>
          <w:rFonts w:ascii="Arial" w:cs="Arial" w:eastAsia="Arial" w:hAnsi="Arial"/>
          <w:color w:val="ff0000"/>
          <w:sz w:val="20"/>
          <w:szCs w:val="20"/>
          <w:rtl w:val="0"/>
        </w:rPr>
        <w:t xml:space="preserve">(...)</w:t>
      </w:r>
      <w:commentRangeEnd w:id="22"/>
      <w:r w:rsidDel="00000000" w:rsidR="00000000" w:rsidRPr="00000000">
        <w:commentReference w:id="22"/>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 estimativa de preços, incluindo os possíveis reajustes, são apresentados abaixo: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7F">
      <w:pPr>
        <w:spacing w:after="240" w:before="24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keepLines w:val="1"/>
        <w:numPr>
          <w:ilvl w:val="0"/>
          <w:numId w:val="5"/>
        </w:numPr>
        <w:spacing w:after="240" w:before="240" w:line="276" w:lineRule="auto"/>
        <w:ind w:left="566"/>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DESCRIÇÃO DA SOLUÇÃO COMO UM TODO</w:t>
      </w:r>
    </w:p>
    <w:p w:rsidR="00000000" w:rsidDel="00000000" w:rsidP="00000000" w:rsidRDefault="00000000" w:rsidRPr="00000000" w14:paraId="00000081">
      <w:pPr>
        <w:spacing w:after="240" w:before="240" w:line="240" w:lineRule="auto"/>
        <w:ind w:left="2834.64566929133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Fundamentação: Descrição da solução como um todo, inclusive das exigências relacionadas à manutenção e à assistência técnica, quando for o caso. (Art. 18, § 1º, VII, da Lei nº 14.133/2021 e art. </w:t>
      </w:r>
      <w:r w:rsidDel="00000000" w:rsidR="00000000" w:rsidRPr="00000000">
        <w:rPr>
          <w:rFonts w:ascii="Arial" w:cs="Arial" w:eastAsia="Arial" w:hAnsi="Arial"/>
          <w:sz w:val="20"/>
          <w:szCs w:val="20"/>
          <w:rtl w:val="0"/>
        </w:rPr>
        <w:t xml:space="preserve">35, VII, do Decreto Estadual nº 1.525/2022</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 solução envolve </w:t>
      </w:r>
      <w:sdt>
        <w:sdtPr>
          <w:tag w:val="goog_rdk_24"/>
        </w:sdtPr>
        <w:sdtContent>
          <w:commentRangeStart w:id="24"/>
        </w:sdtContent>
      </w:sdt>
      <w:r w:rsidDel="00000000" w:rsidR="00000000" w:rsidRPr="00000000">
        <w:rPr>
          <w:rFonts w:ascii="Arial" w:cs="Arial" w:eastAsia="Arial" w:hAnsi="Arial"/>
          <w:color w:val="ff0000"/>
          <w:sz w:val="20"/>
          <w:szCs w:val="20"/>
          <w:rtl w:val="0"/>
        </w:rPr>
        <w:t xml:space="preserve">(...)</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083">
      <w:pPr>
        <w:keepLines w:val="1"/>
        <w:spacing w:after="240" w:before="24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keepLines w:val="1"/>
        <w:numPr>
          <w:ilvl w:val="0"/>
          <w:numId w:val="12"/>
        </w:numPr>
        <w:spacing w:after="240" w:before="240" w:line="276" w:lineRule="auto"/>
        <w:ind w:left="1133.858267716535" w:hanging="570"/>
        <w:jc w:val="both"/>
        <w:rPr>
          <w:rFonts w:ascii="Arial" w:cs="Arial" w:eastAsia="Arial" w:hAnsi="Arial"/>
          <w:b w:val="1"/>
          <w:sz w:val="20"/>
          <w:szCs w:val="20"/>
          <w:highlight w:val="cyan"/>
        </w:rPr>
      </w:pPr>
      <w:r w:rsidDel="00000000" w:rsidR="00000000" w:rsidRPr="00000000">
        <w:rPr>
          <w:rFonts w:ascii="Arial" w:cs="Arial" w:eastAsia="Arial" w:hAnsi="Arial"/>
          <w:b w:val="1"/>
          <w:sz w:val="20"/>
          <w:szCs w:val="20"/>
          <w:highlight w:val="cyan"/>
          <w:rtl w:val="0"/>
        </w:rPr>
        <w:t xml:space="preserve">Localização da obra e/ou serviço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 obra e/ou serviço será executada no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As especificações detalhadas do local, incluindo as características e quantitativos, </w:t>
      </w:r>
      <w:r w:rsidDel="00000000" w:rsidR="00000000" w:rsidRPr="00000000">
        <w:rPr>
          <w:rFonts w:ascii="Arial" w:cs="Arial" w:eastAsia="Arial" w:hAnsi="Arial"/>
          <w:color w:val="ff0000"/>
          <w:sz w:val="20"/>
          <w:szCs w:val="20"/>
          <w:rtl w:val="0"/>
        </w:rPr>
        <w:t xml:space="preserve">constam/constarão do </w:t>
      </w:r>
      <w:sdt>
        <w:sdtPr>
          <w:tag w:val="goog_rdk_25"/>
        </w:sdtPr>
        <w:sdtContent>
          <w:commentRangeStart w:id="25"/>
        </w:sdtContent>
      </w:sdt>
      <w:r w:rsidDel="00000000" w:rsidR="00000000" w:rsidRPr="00000000">
        <w:rPr>
          <w:rFonts w:ascii="Arial" w:cs="Arial" w:eastAsia="Arial" w:hAnsi="Arial"/>
          <w:color w:val="ff0000"/>
          <w:sz w:val="20"/>
          <w:szCs w:val="20"/>
          <w:rtl w:val="0"/>
        </w:rPr>
        <w:t xml:space="preserve">(…)</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087">
      <w:pPr>
        <w:spacing w:after="240" w:before="240" w:line="276" w:lineRule="auto"/>
        <w:jc w:val="both"/>
        <w:rPr>
          <w:rFonts w:ascii="Arial" w:cs="Arial" w:eastAsia="Arial" w:hAnsi="Arial"/>
          <w:b w:val="1"/>
          <w:sz w:val="20"/>
          <w:szCs w:val="20"/>
          <w:shd w:fill="8e7cc3" w:val="clear"/>
        </w:rPr>
      </w:pPr>
      <w:r w:rsidDel="00000000" w:rsidR="00000000" w:rsidRPr="00000000">
        <w:rPr>
          <w:rtl w:val="0"/>
        </w:rPr>
      </w:r>
    </w:p>
    <w:p w:rsidR="00000000" w:rsidDel="00000000" w:rsidP="00000000" w:rsidRDefault="00000000" w:rsidRPr="00000000" w14:paraId="00000088">
      <w:pPr>
        <w:keepLines w:val="1"/>
        <w:numPr>
          <w:ilvl w:val="0"/>
          <w:numId w:val="12"/>
        </w:numPr>
        <w:spacing w:after="240" w:before="240" w:line="276" w:lineRule="auto"/>
        <w:ind w:left="1133.858267716535" w:hanging="570"/>
        <w:jc w:val="both"/>
        <w:rPr>
          <w:rFonts w:ascii="Arial" w:cs="Arial" w:eastAsia="Arial" w:hAnsi="Arial"/>
          <w:b w:val="1"/>
          <w:sz w:val="20"/>
          <w:szCs w:val="20"/>
          <w:highlight w:val="cyan"/>
        </w:rPr>
      </w:pPr>
      <w:r w:rsidDel="00000000" w:rsidR="00000000" w:rsidRPr="00000000">
        <w:rPr>
          <w:rFonts w:ascii="Arial" w:cs="Arial" w:eastAsia="Arial" w:hAnsi="Arial"/>
          <w:b w:val="1"/>
          <w:sz w:val="20"/>
          <w:szCs w:val="20"/>
          <w:highlight w:val="cyan"/>
          <w:rtl w:val="0"/>
        </w:rPr>
        <w:t xml:space="preserve">Documentação fotográfica da área onde será executada a obra e/ou serviço</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sz w:val="20"/>
          <w:szCs w:val="20"/>
          <w:rtl w:val="0"/>
        </w:rPr>
        <w:t xml:space="preserve"> registro fotográfico da área onde será executada a obra e/ou serviço foi realizado por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entre os dias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e pode ser visualizado no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8A">
      <w:pPr>
        <w:spacing w:after="240" w:before="240" w:line="276" w:lineRule="auto"/>
        <w:jc w:val="both"/>
        <w:rPr>
          <w:rFonts w:ascii="Arial" w:cs="Arial" w:eastAsia="Arial" w:hAnsi="Arial"/>
          <w:b w:val="1"/>
          <w:sz w:val="20"/>
          <w:szCs w:val="20"/>
          <w:shd w:fill="8e7cc3" w:val="clear"/>
        </w:rPr>
      </w:pPr>
      <w:r w:rsidDel="00000000" w:rsidR="00000000" w:rsidRPr="00000000">
        <w:rPr>
          <w:rtl w:val="0"/>
        </w:rPr>
      </w:r>
    </w:p>
    <w:p w:rsidR="00000000" w:rsidDel="00000000" w:rsidP="00000000" w:rsidRDefault="00000000" w:rsidRPr="00000000" w14:paraId="0000008B">
      <w:pPr>
        <w:keepLines w:val="1"/>
        <w:numPr>
          <w:ilvl w:val="0"/>
          <w:numId w:val="12"/>
        </w:numPr>
        <w:spacing w:after="240" w:before="240" w:line="276" w:lineRule="auto"/>
        <w:ind w:left="1133.858267716535" w:hanging="570"/>
        <w:jc w:val="both"/>
        <w:rPr>
          <w:rFonts w:ascii="Arial" w:cs="Arial" w:eastAsia="Arial" w:hAnsi="Arial"/>
          <w:b w:val="1"/>
          <w:sz w:val="20"/>
          <w:szCs w:val="20"/>
          <w:highlight w:val="cyan"/>
        </w:rPr>
      </w:pPr>
      <w:r w:rsidDel="00000000" w:rsidR="00000000" w:rsidRPr="00000000">
        <w:rPr>
          <w:rFonts w:ascii="Arial" w:cs="Arial" w:eastAsia="Arial" w:hAnsi="Arial"/>
          <w:b w:val="1"/>
          <w:sz w:val="20"/>
          <w:szCs w:val="20"/>
          <w:highlight w:val="cyan"/>
          <w:rtl w:val="0"/>
        </w:rPr>
        <w:t xml:space="preserve">Identificação e titularidade dos imóveis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imóveis envolvidos no projeto são:</w:t>
      </w:r>
    </w:p>
    <w:tbl>
      <w:tblPr>
        <w:tblStyle w:val="Table3"/>
        <w:tblW w:w="89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5"/>
        <w:gridCol w:w="4464.5"/>
        <w:tblGridChange w:id="0">
          <w:tblGrid>
            <w:gridCol w:w="4464.5"/>
            <w:gridCol w:w="446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IMÓVEL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TITULARIDADE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t>
            </w:r>
          </w:p>
        </w:tc>
      </w:tr>
    </w:tbl>
    <w:p w:rsidR="00000000" w:rsidDel="00000000" w:rsidP="00000000" w:rsidRDefault="00000000" w:rsidRPr="00000000" w14:paraId="00000091">
      <w:pPr>
        <w:spacing w:after="240" w:before="24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keepLines w:val="1"/>
        <w:numPr>
          <w:ilvl w:val="0"/>
          <w:numId w:val="12"/>
        </w:numPr>
        <w:spacing w:after="240" w:before="240" w:line="276" w:lineRule="auto"/>
        <w:ind w:left="1133.858267716535" w:hanging="570"/>
        <w:jc w:val="both"/>
        <w:rPr>
          <w:rFonts w:ascii="Arial" w:cs="Arial" w:eastAsia="Arial" w:hAnsi="Arial"/>
          <w:b w:val="1"/>
          <w:sz w:val="20"/>
          <w:szCs w:val="20"/>
          <w:highlight w:val="cyan"/>
        </w:rPr>
      </w:pPr>
      <w:r w:rsidDel="00000000" w:rsidR="00000000" w:rsidRPr="00000000">
        <w:rPr>
          <w:rFonts w:ascii="Arial" w:cs="Arial" w:eastAsia="Arial" w:hAnsi="Arial"/>
          <w:b w:val="1"/>
          <w:sz w:val="20"/>
          <w:szCs w:val="20"/>
          <w:highlight w:val="cyan"/>
          <w:rtl w:val="0"/>
        </w:rPr>
        <w:t xml:space="preserve">Natureza e finalidade da obra e/ou serviço de </w:t>
      </w:r>
      <w:r w:rsidDel="00000000" w:rsidR="00000000" w:rsidRPr="00000000">
        <w:rPr>
          <w:rFonts w:ascii="Arial" w:cs="Arial" w:eastAsia="Arial" w:hAnsi="Arial"/>
          <w:b w:val="1"/>
          <w:sz w:val="20"/>
          <w:szCs w:val="20"/>
          <w:highlight w:val="cyan"/>
          <w:rtl w:val="0"/>
        </w:rPr>
        <w:t xml:space="preserve">engenharia</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objeto da contratação envolve a</w:t>
      </w:r>
      <w:r w:rsidDel="00000000" w:rsidR="00000000" w:rsidRPr="00000000">
        <w:rPr>
          <w:rFonts w:ascii="Arial" w:cs="Arial" w:eastAsia="Arial" w:hAnsi="Arial"/>
          <w:sz w:val="20"/>
          <w:szCs w:val="20"/>
          <w:rtl w:val="0"/>
        </w:rPr>
        <w:t xml:space="preserve"> execução de</w:t>
      </w:r>
      <w:r w:rsidDel="00000000" w:rsidR="00000000" w:rsidRPr="00000000">
        <w:rPr>
          <w:rFonts w:ascii="Arial" w:cs="Arial" w:eastAsia="Arial" w:hAnsi="Arial"/>
          <w:color w:val="ff0000"/>
          <w:sz w:val="20"/>
          <w:szCs w:val="20"/>
          <w:rtl w:val="0"/>
        </w:rPr>
        <w:t xml:space="preserve"> </w:t>
      </w:r>
      <w:sdt>
        <w:sdtPr>
          <w:tag w:val="goog_rdk_26"/>
        </w:sdtPr>
        <w:sdtContent>
          <w:commentRangeStart w:id="26"/>
        </w:sdtContent>
      </w:sdt>
      <w:r w:rsidDel="00000000" w:rsidR="00000000" w:rsidRPr="00000000">
        <w:rPr>
          <w:rFonts w:ascii="Arial" w:cs="Arial" w:eastAsia="Arial" w:hAnsi="Arial"/>
          <w:color w:val="ff0000"/>
          <w:sz w:val="20"/>
          <w:szCs w:val="20"/>
          <w:rtl w:val="0"/>
        </w:rPr>
        <w:t xml:space="preserve">(...)</w:t>
      </w:r>
      <w:commentRangeEnd w:id="26"/>
      <w:r w:rsidDel="00000000" w:rsidR="00000000" w:rsidRPr="00000000">
        <w:commentReference w:id="26"/>
      </w:r>
      <w:r w:rsidDel="00000000" w:rsidR="00000000" w:rsidRPr="00000000">
        <w:rPr>
          <w:rFonts w:ascii="Arial" w:cs="Arial" w:eastAsia="Arial" w:hAnsi="Arial"/>
          <w:sz w:val="20"/>
          <w:szCs w:val="20"/>
          <w:rtl w:val="0"/>
        </w:rPr>
        <w:t xml:space="preserve">, nos termos do art. 6º, </w:t>
      </w:r>
      <w:r w:rsidDel="00000000" w:rsidR="00000000" w:rsidRPr="00000000">
        <w:rPr>
          <w:rFonts w:ascii="Arial" w:cs="Arial" w:eastAsia="Arial" w:hAnsi="Arial"/>
          <w:color w:val="ff0000"/>
          <w:sz w:val="20"/>
          <w:szCs w:val="20"/>
          <w:rtl w:val="0"/>
        </w:rPr>
        <w:t xml:space="preserve">XII e/ou XXI</w:t>
      </w:r>
      <w:r w:rsidDel="00000000" w:rsidR="00000000" w:rsidRPr="00000000">
        <w:rPr>
          <w:rFonts w:ascii="Arial" w:cs="Arial" w:eastAsia="Arial" w:hAnsi="Arial"/>
          <w:sz w:val="20"/>
          <w:szCs w:val="20"/>
          <w:rtl w:val="0"/>
        </w:rPr>
        <w:t xml:space="preserve">, da Lei nº 14.133/2021, tendo em vista que </w:t>
      </w:r>
      <w:sdt>
        <w:sdtPr>
          <w:tag w:val="goog_rdk_27"/>
        </w:sdtPr>
        <w:sdtContent>
          <w:commentRangeStart w:id="27"/>
        </w:sdtContent>
      </w:sdt>
      <w:r w:rsidDel="00000000" w:rsidR="00000000" w:rsidRPr="00000000">
        <w:rPr>
          <w:rFonts w:ascii="Arial" w:cs="Arial" w:eastAsia="Arial" w:hAnsi="Arial"/>
          <w:color w:val="ff0000"/>
          <w:sz w:val="20"/>
          <w:szCs w:val="20"/>
          <w:rtl w:val="0"/>
        </w:rPr>
        <w:t xml:space="preserve">(...)</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094">
      <w:pPr>
        <w:spacing w:after="240" w:before="240" w:line="276" w:lineRule="auto"/>
        <w:jc w:val="both"/>
        <w:rPr>
          <w:rFonts w:ascii="Arial" w:cs="Arial" w:eastAsia="Arial" w:hAnsi="Arial"/>
          <w:b w:val="1"/>
          <w:sz w:val="20"/>
          <w:szCs w:val="20"/>
          <w:shd w:fill="8e7cc3" w:val="clear"/>
        </w:rPr>
      </w:pPr>
      <w:r w:rsidDel="00000000" w:rsidR="00000000" w:rsidRPr="00000000">
        <w:rPr>
          <w:rtl w:val="0"/>
        </w:rPr>
      </w:r>
    </w:p>
    <w:p w:rsidR="00000000" w:rsidDel="00000000" w:rsidP="00000000" w:rsidRDefault="00000000" w:rsidRPr="00000000" w14:paraId="00000095">
      <w:pPr>
        <w:keepLines w:val="1"/>
        <w:numPr>
          <w:ilvl w:val="0"/>
          <w:numId w:val="12"/>
        </w:numPr>
        <w:spacing w:after="240" w:before="240" w:line="276" w:lineRule="auto"/>
        <w:ind w:left="1133.858267716535" w:hanging="570"/>
        <w:jc w:val="both"/>
        <w:rPr>
          <w:rFonts w:ascii="Arial" w:cs="Arial" w:eastAsia="Arial" w:hAnsi="Arial"/>
          <w:b w:val="1"/>
          <w:sz w:val="20"/>
          <w:szCs w:val="20"/>
          <w:highlight w:val="cyan"/>
        </w:rPr>
      </w:pPr>
      <w:sdt>
        <w:sdtPr>
          <w:tag w:val="goog_rdk_28"/>
        </w:sdtPr>
        <w:sdtContent>
          <w:commentRangeStart w:id="28"/>
        </w:sdtContent>
      </w:sdt>
      <w:r w:rsidDel="00000000" w:rsidR="00000000" w:rsidRPr="00000000">
        <w:rPr>
          <w:rFonts w:ascii="Arial" w:cs="Arial" w:eastAsia="Arial" w:hAnsi="Arial"/>
          <w:b w:val="1"/>
          <w:sz w:val="20"/>
          <w:szCs w:val="20"/>
          <w:highlight w:val="cyan"/>
          <w:rtl w:val="0"/>
        </w:rPr>
        <w:t xml:space="preserve">Avaliação prévia do </w:t>
      </w:r>
      <w:r w:rsidDel="00000000" w:rsidR="00000000" w:rsidRPr="00000000">
        <w:rPr>
          <w:rFonts w:ascii="Arial" w:cs="Arial" w:eastAsia="Arial" w:hAnsi="Arial"/>
          <w:b w:val="1"/>
          <w:sz w:val="20"/>
          <w:szCs w:val="20"/>
          <w:highlight w:val="cyan"/>
          <w:rtl w:val="0"/>
        </w:rPr>
        <w:t xml:space="preserve">tráfego</w:t>
      </w:r>
      <w:commentRangeEnd w:id="28"/>
      <w:r w:rsidDel="00000000" w:rsidR="00000000" w:rsidRPr="00000000">
        <w:commentReference w:id="28"/>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estudo de tráfego foi realizado por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compreendendo o trecho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no período entre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[Detalhar os passos, métodos e critérios]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O resultado do estudo foi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99">
      <w:pPr>
        <w:keepLines w:val="1"/>
        <w:spacing w:after="240" w:before="24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keepLines w:val="1"/>
        <w:numPr>
          <w:ilvl w:val="0"/>
          <w:numId w:val="5"/>
        </w:numPr>
        <w:spacing w:after="240" w:before="240" w:line="276" w:lineRule="auto"/>
        <w:ind w:left="566"/>
        <w:jc w:val="both"/>
        <w:rPr>
          <w:rFonts w:ascii="Arial" w:cs="Arial" w:eastAsia="Arial" w:hAnsi="Arial"/>
          <w:b w:val="1"/>
          <w:sz w:val="20"/>
          <w:szCs w:val="20"/>
        </w:rPr>
      </w:pPr>
      <w:r w:rsidDel="00000000" w:rsidR="00000000" w:rsidRPr="00000000">
        <w:rPr>
          <w:rFonts w:ascii="Arial" w:cs="Arial" w:eastAsia="Arial" w:hAnsi="Arial"/>
          <w:b w:val="1"/>
          <w:sz w:val="20"/>
          <w:szCs w:val="20"/>
          <w:highlight w:val="green"/>
          <w:rtl w:val="0"/>
        </w:rPr>
        <w:t xml:space="preserve">JUSTIFICATIVAS PARA O PARCELAMENTO OU NÃO DA CONTRATAÇÃO</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829" w:right="0" w:firstLine="0"/>
        <w:jc w:val="both"/>
        <w:rPr>
          <w:rFonts w:ascii="Arial" w:cs="Arial" w:eastAsia="Arial" w:hAnsi="Arial"/>
          <w:sz w:val="18"/>
          <w:szCs w:val="18"/>
        </w:rPr>
      </w:pPr>
      <w:r w:rsidDel="00000000" w:rsidR="00000000" w:rsidRPr="00000000">
        <w:rPr>
          <w:rFonts w:ascii="Arial" w:cs="Arial" w:eastAsia="Arial" w:hAnsi="Arial"/>
          <w:b w:val="1"/>
          <w:sz w:val="20"/>
          <w:szCs w:val="20"/>
          <w:rtl w:val="0"/>
        </w:rPr>
        <w:t xml:space="preserve">Fundamentação</w:t>
      </w:r>
      <w:r w:rsidDel="00000000" w:rsidR="00000000" w:rsidRPr="00000000">
        <w:rPr>
          <w:rFonts w:ascii="Arial" w:cs="Arial" w:eastAsia="Arial" w:hAnsi="Arial"/>
          <w:sz w:val="20"/>
          <w:szCs w:val="20"/>
          <w:rtl w:val="0"/>
        </w:rPr>
        <w:t xml:space="preserve">: Justificativas para o parcelamento ou não da solução. (Art. 18, § 1º, VIII, da Lei nº 14.133/2021 e art. 35, VIII, do Decreto Estadual nº 1.525/2022)</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Os estudos revelaram que é</w:t>
      </w:r>
      <w:r w:rsidDel="00000000" w:rsidR="00000000" w:rsidRPr="00000000">
        <w:rPr>
          <w:rFonts w:ascii="Arial" w:cs="Arial" w:eastAsia="Arial" w:hAnsi="Arial"/>
          <w:sz w:val="20"/>
          <w:szCs w:val="20"/>
          <w:rtl w:val="0"/>
        </w:rPr>
        <w:t xml:space="preserve"> tecnicamente </w:t>
      </w:r>
      <w:r w:rsidDel="00000000" w:rsidR="00000000" w:rsidRPr="00000000">
        <w:rPr>
          <w:rFonts w:ascii="Arial" w:cs="Arial" w:eastAsia="Arial" w:hAnsi="Arial"/>
          <w:color w:val="ff0000"/>
          <w:sz w:val="20"/>
          <w:szCs w:val="20"/>
          <w:rtl w:val="0"/>
        </w:rPr>
        <w:t xml:space="preserve">viável/inviável </w:t>
      </w:r>
      <w:r w:rsidDel="00000000" w:rsidR="00000000" w:rsidRPr="00000000">
        <w:rPr>
          <w:rFonts w:ascii="Arial" w:cs="Arial" w:eastAsia="Arial" w:hAnsi="Arial"/>
          <w:sz w:val="20"/>
          <w:szCs w:val="20"/>
          <w:rtl w:val="0"/>
        </w:rPr>
        <w:t xml:space="preserve">dividir a solução</w:t>
      </w:r>
      <w:r w:rsidDel="00000000" w:rsidR="00000000" w:rsidRPr="00000000">
        <w:rPr>
          <w:rFonts w:ascii="Arial" w:cs="Arial" w:eastAsia="Arial" w:hAnsi="Arial"/>
          <w:sz w:val="20"/>
          <w:szCs w:val="20"/>
          <w:rtl w:val="0"/>
        </w:rPr>
        <w:t xml:space="preserve">, pois </w:t>
      </w:r>
      <w:sdt>
        <w:sdtPr>
          <w:tag w:val="goog_rdk_29"/>
        </w:sdtPr>
        <w:sdtContent>
          <w:commentRangeStart w:id="29"/>
        </w:sdtContent>
      </w:sdt>
      <w:sdt>
        <w:sdtPr>
          <w:tag w:val="goog_rdk_30"/>
        </w:sdtPr>
        <w:sdtContent>
          <w:commentRangeStart w:id="30"/>
        </w:sdtContent>
      </w:sdt>
      <w:r w:rsidDel="00000000" w:rsidR="00000000" w:rsidRPr="00000000">
        <w:rPr>
          <w:rFonts w:ascii="Arial" w:cs="Arial" w:eastAsia="Arial" w:hAnsi="Arial"/>
          <w:color w:val="ff0000"/>
          <w:sz w:val="20"/>
          <w:szCs w:val="20"/>
          <w:rtl w:val="0"/>
        </w:rPr>
        <w:t xml:space="preserve">(…)</w:t>
      </w:r>
      <w:commentRangeEnd w:id="29"/>
      <w:r w:rsidDel="00000000" w:rsidR="00000000" w:rsidRPr="00000000">
        <w:commentReference w:id="29"/>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É economicamente </w:t>
      </w:r>
      <w:r w:rsidDel="00000000" w:rsidR="00000000" w:rsidRPr="00000000">
        <w:rPr>
          <w:rFonts w:ascii="Arial" w:cs="Arial" w:eastAsia="Arial" w:hAnsi="Arial"/>
          <w:color w:val="ff0000"/>
          <w:sz w:val="20"/>
          <w:szCs w:val="20"/>
          <w:rtl w:val="0"/>
        </w:rPr>
        <w:t xml:space="preserve">viável/inviável</w:t>
      </w:r>
      <w:r w:rsidDel="00000000" w:rsidR="00000000" w:rsidRPr="00000000">
        <w:rPr>
          <w:rFonts w:ascii="Arial" w:cs="Arial" w:eastAsia="Arial" w:hAnsi="Arial"/>
          <w:sz w:val="20"/>
          <w:szCs w:val="20"/>
          <w:rtl w:val="0"/>
        </w:rPr>
        <w:t xml:space="preserve"> dividir a solução, pois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Não há/há</w:t>
      </w:r>
      <w:r w:rsidDel="00000000" w:rsidR="00000000" w:rsidRPr="00000000">
        <w:rPr>
          <w:rFonts w:ascii="Arial" w:cs="Arial" w:eastAsia="Arial" w:hAnsi="Arial"/>
          <w:sz w:val="20"/>
          <w:szCs w:val="20"/>
          <w:rtl w:val="0"/>
        </w:rPr>
        <w:t xml:space="preserve"> perda de economia de escala, pois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 divisão da solução </w:t>
      </w:r>
      <w:r w:rsidDel="00000000" w:rsidR="00000000" w:rsidRPr="00000000">
        <w:rPr>
          <w:rFonts w:ascii="Arial" w:cs="Arial" w:eastAsia="Arial" w:hAnsi="Arial"/>
          <w:color w:val="ff0000"/>
          <w:sz w:val="20"/>
          <w:szCs w:val="20"/>
          <w:rtl w:val="0"/>
        </w:rPr>
        <w:t xml:space="preserve">implica/não implica</w:t>
      </w:r>
      <w:r w:rsidDel="00000000" w:rsidR="00000000" w:rsidRPr="00000000">
        <w:rPr>
          <w:rFonts w:ascii="Arial" w:cs="Arial" w:eastAsia="Arial" w:hAnsi="Arial"/>
          <w:sz w:val="20"/>
          <w:szCs w:val="20"/>
          <w:rtl w:val="0"/>
        </w:rPr>
        <w:t xml:space="preserve"> no melhor aproveitamento do mercado pela </w:t>
      </w:r>
      <w:r w:rsidDel="00000000" w:rsidR="00000000" w:rsidRPr="00000000">
        <w:rPr>
          <w:rFonts w:ascii="Arial" w:cs="Arial" w:eastAsia="Arial" w:hAnsi="Arial"/>
          <w:color w:val="ff0000"/>
          <w:sz w:val="20"/>
          <w:szCs w:val="20"/>
          <w:rtl w:val="0"/>
        </w:rPr>
        <w:t xml:space="preserve">ampliação/restrição</w:t>
      </w:r>
      <w:r w:rsidDel="00000000" w:rsidR="00000000" w:rsidRPr="00000000">
        <w:rPr>
          <w:rFonts w:ascii="Arial" w:cs="Arial" w:eastAsia="Arial" w:hAnsi="Arial"/>
          <w:sz w:val="20"/>
          <w:szCs w:val="20"/>
          <w:rtl w:val="0"/>
        </w:rPr>
        <w:t xml:space="preserve"> da competitividade, pois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Tendo em vista que o parcelamento da solução foi considerado viável, foram avaliadas 4 possibilidades de parcelamento:</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Realização de licitações distintas, sendo uma para cada parcela do objeto.</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Realização de uma única licitação, com cada parcela do objeto sendo adjudicada como um item de contratação distinto.</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Realização de uma única licitação, com todo o objeto adjudicado a um único licitante, mas havendo permissão para que as licitantes disputem o certame em consórcio.</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Realização de uma única licitação, com todo o objeto adjudicado a um único licitante, mas havendo permissão para que a licitante vencedora subcontrate uma parte específica do objeto.</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Para esta solução, a forma de divisão adotada foi a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pois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enquanto que na forma de número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na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e na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A6">
      <w:pPr>
        <w:spacing w:after="240" w:before="24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keepLines w:val="1"/>
        <w:numPr>
          <w:ilvl w:val="0"/>
          <w:numId w:val="5"/>
        </w:numPr>
        <w:spacing w:after="240" w:before="240" w:line="276" w:lineRule="auto"/>
        <w:ind w:left="566"/>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DEMONSTRATIVO DOS RESULTADOS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829" w:right="0" w:firstLine="0"/>
        <w:jc w:val="both"/>
        <w:rPr>
          <w:rFonts w:ascii="Arial" w:cs="Arial" w:eastAsia="Arial" w:hAnsi="Arial"/>
          <w:sz w:val="18"/>
          <w:szCs w:val="18"/>
        </w:rPr>
      </w:pPr>
      <w:r w:rsidDel="00000000" w:rsidR="00000000" w:rsidRPr="00000000">
        <w:rPr>
          <w:rFonts w:ascii="Arial" w:cs="Arial" w:eastAsia="Arial" w:hAnsi="Arial"/>
          <w:b w:val="1"/>
          <w:sz w:val="20"/>
          <w:szCs w:val="20"/>
          <w:rtl w:val="0"/>
        </w:rPr>
        <w:t xml:space="preserve">Fundamentação</w:t>
      </w:r>
      <w:r w:rsidDel="00000000" w:rsidR="00000000" w:rsidRPr="00000000">
        <w:rPr>
          <w:rFonts w:ascii="Arial" w:cs="Arial" w:eastAsia="Arial" w:hAnsi="Arial"/>
          <w:sz w:val="20"/>
          <w:szCs w:val="20"/>
          <w:rtl w:val="0"/>
        </w:rPr>
        <w:t xml:space="preserve">: Demonstrativo dos resultados pretendidos em termos de economicidade e de melhor aproveitamento dos recursos humanos, materiais e financeiros disponíveis. (inciso IX do § 1° do Art. 18, § 1º, IX, da Lei nº 14.133/2021 e art. 35, IX, do Decreto Estadual nº 1.525/2022)</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Com a implementação da solução, espera-se </w:t>
      </w:r>
      <w:sdt>
        <w:sdtPr>
          <w:tag w:val="goog_rdk_31"/>
        </w:sdtPr>
        <w:sdtContent>
          <w:commentRangeStart w:id="31"/>
        </w:sdtContent>
      </w:sdt>
      <w:r w:rsidDel="00000000" w:rsidR="00000000" w:rsidRPr="00000000">
        <w:rPr>
          <w:rFonts w:ascii="Arial" w:cs="Arial" w:eastAsia="Arial" w:hAnsi="Arial"/>
          <w:color w:val="ff0000"/>
          <w:sz w:val="20"/>
          <w:szCs w:val="20"/>
          <w:rtl w:val="0"/>
        </w:rPr>
        <w:t xml:space="preserve">(…)</w:t>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0AA">
      <w:pPr>
        <w:spacing w:after="240" w:before="24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keepLines w:val="1"/>
        <w:numPr>
          <w:ilvl w:val="0"/>
          <w:numId w:val="5"/>
        </w:numPr>
        <w:spacing w:after="240" w:before="240" w:line="276" w:lineRule="auto"/>
        <w:ind w:left="566"/>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PROVIDÊNCIAS A SEREM ADOTADAS PELA ADMINISTRAÇÃO PREVIAMENTE À CELEBRAÇÃO DO CONTRATO</w:t>
      </w:r>
    </w:p>
    <w:p w:rsidR="00000000" w:rsidDel="00000000" w:rsidP="00000000" w:rsidRDefault="00000000" w:rsidRPr="00000000" w14:paraId="000000AC">
      <w:pPr>
        <w:spacing w:after="240" w:before="240" w:line="240" w:lineRule="auto"/>
        <w:ind w:left="2829" w:firstLine="0"/>
        <w:jc w:val="both"/>
        <w:rPr>
          <w:rFonts w:ascii="Arial" w:cs="Arial" w:eastAsia="Arial" w:hAnsi="Arial"/>
          <w:sz w:val="18"/>
          <w:szCs w:val="18"/>
        </w:rPr>
      </w:pPr>
      <w:r w:rsidDel="00000000" w:rsidR="00000000" w:rsidRPr="00000000">
        <w:rPr>
          <w:rFonts w:ascii="Arial" w:cs="Arial" w:eastAsia="Arial" w:hAnsi="Arial"/>
          <w:b w:val="1"/>
          <w:sz w:val="20"/>
          <w:szCs w:val="20"/>
          <w:rtl w:val="0"/>
        </w:rPr>
        <w:t xml:space="preserve">Fundamentação</w:t>
      </w:r>
      <w:r w:rsidDel="00000000" w:rsidR="00000000" w:rsidRPr="00000000">
        <w:rPr>
          <w:rFonts w:ascii="Arial" w:cs="Arial" w:eastAsia="Arial" w:hAnsi="Arial"/>
          <w:sz w:val="20"/>
          <w:szCs w:val="20"/>
          <w:rtl w:val="0"/>
        </w:rPr>
        <w:t xml:space="preserve">: Providências a serem adotadas pela administração previamente à celebração do contrato, inclusive quanto à capacitação de servidores ou de empregados para fiscalização e gestão contratual ou adequação do ambiente da organização; (inciso X do § 1° do art. 18 da Lei nº 14.133/2021 e art. 35, X, do Decreto Estadual nº 1.525/2022).</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Para o êxito da solução, é necessário que a Administração, previamente, adote as seguintes providências </w:t>
      </w:r>
      <w:sdt>
        <w:sdtPr>
          <w:tag w:val="goog_rdk_32"/>
        </w:sdtPr>
        <w:sdtContent>
          <w:commentRangeStart w:id="32"/>
        </w:sdtContent>
      </w:sdt>
      <w:r w:rsidDel="00000000" w:rsidR="00000000" w:rsidRPr="00000000">
        <w:rPr>
          <w:rFonts w:ascii="Arial" w:cs="Arial" w:eastAsia="Arial" w:hAnsi="Arial"/>
          <w:color w:val="ff0000"/>
          <w:sz w:val="20"/>
          <w:szCs w:val="20"/>
          <w:rtl w:val="0"/>
        </w:rPr>
        <w:t xml:space="preserve">(…)</w:t>
      </w:r>
      <w:commentRangeEnd w:id="32"/>
      <w:r w:rsidDel="00000000" w:rsidR="00000000" w:rsidRPr="00000000">
        <w:commentReference w:id="32"/>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As </w:t>
      </w:r>
      <w:sdt>
        <w:sdtPr>
          <w:tag w:val="goog_rdk_33"/>
        </w:sdtPr>
        <w:sdtContent>
          <w:commentRangeStart w:id="33"/>
        </w:sdtContent>
      </w:sdt>
      <w:r w:rsidDel="00000000" w:rsidR="00000000" w:rsidRPr="00000000">
        <w:rPr>
          <w:rFonts w:ascii="Arial" w:cs="Arial" w:eastAsia="Arial" w:hAnsi="Arial"/>
          <w:color w:val="ff0000"/>
          <w:sz w:val="20"/>
          <w:szCs w:val="20"/>
          <w:rtl w:val="0"/>
        </w:rPr>
        <w:t xml:space="preserve">(...)</w:t>
      </w:r>
      <w:commentRangeEnd w:id="33"/>
      <w:r w:rsidDel="00000000" w:rsidR="00000000" w:rsidRPr="00000000">
        <w:commentReference w:id="33"/>
      </w:r>
      <w:r w:rsidDel="00000000" w:rsidR="00000000" w:rsidRPr="00000000">
        <w:rPr>
          <w:rFonts w:ascii="Arial" w:cs="Arial" w:eastAsia="Arial" w:hAnsi="Arial"/>
          <w:sz w:val="20"/>
          <w:szCs w:val="20"/>
          <w:rtl w:val="0"/>
        </w:rPr>
        <w:t xml:space="preserve"> serão providenciadas pela Administração como condição para </w:t>
      </w:r>
      <w:sdt>
        <w:sdtPr>
          <w:tag w:val="goog_rdk_34"/>
        </w:sdtPr>
        <w:sdtContent>
          <w:commentRangeStart w:id="34"/>
        </w:sdtContent>
      </w:sdt>
      <w:r w:rsidDel="00000000" w:rsidR="00000000" w:rsidRPr="00000000">
        <w:rPr>
          <w:rFonts w:ascii="Arial" w:cs="Arial" w:eastAsia="Arial" w:hAnsi="Arial"/>
          <w:color w:val="ff0000"/>
          <w:sz w:val="20"/>
          <w:szCs w:val="20"/>
          <w:rtl w:val="0"/>
        </w:rPr>
        <w:t xml:space="preserve">(...)</w:t>
      </w:r>
      <w:commentRangeEnd w:id="34"/>
      <w:r w:rsidDel="00000000" w:rsidR="00000000" w:rsidRPr="00000000">
        <w:commentReference w:id="34"/>
      </w:r>
      <w:r w:rsidDel="00000000" w:rsidR="00000000" w:rsidRPr="00000000">
        <w:rPr>
          <w:rFonts w:ascii="Arial" w:cs="Arial" w:eastAsia="Arial" w:hAnsi="Arial"/>
          <w:sz w:val="20"/>
          <w:szCs w:val="20"/>
          <w:rtl w:val="0"/>
        </w:rPr>
        <w:t xml:space="preserve">  Já as </w:t>
      </w:r>
      <w:sdt>
        <w:sdtPr>
          <w:tag w:val="goog_rdk_35"/>
        </w:sdtPr>
        <w:sdtContent>
          <w:commentRangeStart w:id="35"/>
        </w:sdtContent>
      </w:sdt>
      <w:r w:rsidDel="00000000" w:rsidR="00000000" w:rsidRPr="00000000">
        <w:rPr>
          <w:rFonts w:ascii="Arial" w:cs="Arial" w:eastAsia="Arial" w:hAnsi="Arial"/>
          <w:color w:val="ff0000"/>
          <w:sz w:val="20"/>
          <w:szCs w:val="20"/>
          <w:rtl w:val="0"/>
        </w:rPr>
        <w:t xml:space="preserve">(...)</w:t>
      </w:r>
      <w:commentRangeEnd w:id="35"/>
      <w:r w:rsidDel="00000000" w:rsidR="00000000" w:rsidRPr="00000000">
        <w:commentReference w:id="35"/>
      </w:r>
      <w:r w:rsidDel="00000000" w:rsidR="00000000" w:rsidRPr="00000000">
        <w:rPr>
          <w:rFonts w:ascii="Arial" w:cs="Arial" w:eastAsia="Arial" w:hAnsi="Arial"/>
          <w:sz w:val="20"/>
          <w:szCs w:val="20"/>
          <w:rtl w:val="0"/>
        </w:rPr>
        <w:t xml:space="preserve"> serão providenciadas pelo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0">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566" w:right="0" w:hanging="566"/>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CONTRATAÇÕES </w:t>
      </w:r>
      <w:sdt>
        <w:sdtPr>
          <w:tag w:val="goog_rdk_36"/>
        </w:sdtPr>
        <w:sdtContent>
          <w:commentRangeStart w:id="36"/>
        </w:sdtContent>
      </w:sdt>
      <w:r w:rsidDel="00000000" w:rsidR="00000000" w:rsidRPr="00000000">
        <w:rPr>
          <w:rFonts w:ascii="Arial" w:cs="Arial" w:eastAsia="Arial" w:hAnsi="Arial"/>
          <w:b w:val="1"/>
          <w:sz w:val="20"/>
          <w:szCs w:val="20"/>
          <w:rtl w:val="0"/>
        </w:rPr>
        <w:t xml:space="preserve">CORRELATAS</w:t>
      </w:r>
      <w:commentRangeEnd w:id="36"/>
      <w:r w:rsidDel="00000000" w:rsidR="00000000" w:rsidRPr="00000000">
        <w:commentReference w:id="36"/>
      </w:r>
      <w:r w:rsidDel="00000000" w:rsidR="00000000" w:rsidRPr="00000000">
        <w:rPr>
          <w:rFonts w:ascii="Arial" w:cs="Arial" w:eastAsia="Arial" w:hAnsi="Arial"/>
          <w:b w:val="1"/>
          <w:sz w:val="20"/>
          <w:szCs w:val="20"/>
          <w:rtl w:val="0"/>
        </w:rPr>
        <w:t xml:space="preserve"> E/OU </w:t>
      </w:r>
      <w:sdt>
        <w:sdtPr>
          <w:tag w:val="goog_rdk_37"/>
        </w:sdtPr>
        <w:sdtContent>
          <w:commentRangeStart w:id="37"/>
        </w:sdtContent>
      </w:sdt>
      <w:r w:rsidDel="00000000" w:rsidR="00000000" w:rsidRPr="00000000">
        <w:rPr>
          <w:rFonts w:ascii="Arial" w:cs="Arial" w:eastAsia="Arial" w:hAnsi="Arial"/>
          <w:b w:val="1"/>
          <w:sz w:val="20"/>
          <w:szCs w:val="20"/>
          <w:rtl w:val="0"/>
        </w:rPr>
        <w:t xml:space="preserve">INTERDEPENDENTES</w:t>
      </w:r>
      <w:commentRangeEnd w:id="37"/>
      <w:r w:rsidDel="00000000" w:rsidR="00000000" w:rsidRPr="00000000">
        <w:commentReference w:id="37"/>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829" w:right="0" w:firstLine="0"/>
        <w:jc w:val="both"/>
        <w:rPr>
          <w:rFonts w:ascii="Arial" w:cs="Arial" w:eastAsia="Arial" w:hAnsi="Arial"/>
          <w:sz w:val="18"/>
          <w:szCs w:val="18"/>
        </w:rPr>
      </w:pPr>
      <w:r w:rsidDel="00000000" w:rsidR="00000000" w:rsidRPr="00000000">
        <w:rPr>
          <w:rFonts w:ascii="Arial" w:cs="Arial" w:eastAsia="Arial" w:hAnsi="Arial"/>
          <w:b w:val="1"/>
          <w:sz w:val="20"/>
          <w:szCs w:val="20"/>
          <w:rtl w:val="0"/>
        </w:rPr>
        <w:t xml:space="preserve">Fundamentação</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Contratações correlatas e/ou interdependentes. (Art. 18, § 1º, XI, da Lei nº 14.133/2021 e art. 35, XI, do Decreto Estadual nº 1.525/2022)</w:t>
      </w:r>
      <w:r w:rsidDel="00000000" w:rsidR="00000000" w:rsidRPr="00000000">
        <w:rPr>
          <w:rtl w:val="0"/>
        </w:rPr>
      </w:r>
    </w:p>
    <w:p w:rsidR="00000000" w:rsidDel="00000000" w:rsidP="00000000" w:rsidRDefault="00000000" w:rsidRPr="00000000" w14:paraId="000000B2">
      <w:pPr>
        <w:keepLines w:val="1"/>
        <w:spacing w:after="240" w:before="240" w:line="276" w:lineRule="auto"/>
        <w:ind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Não há contratações correlatas ou interdependentes para a solução apresentada neste estudo.</w:t>
      </w:r>
    </w:p>
    <w:p w:rsidR="00000000" w:rsidDel="00000000" w:rsidP="00000000" w:rsidRDefault="00000000" w:rsidRPr="00000000" w14:paraId="000000B3">
      <w:pPr>
        <w:keepLines w:val="1"/>
        <w:spacing w:after="240" w:before="240" w:line="276" w:lineRule="auto"/>
        <w:ind w:firstLine="566.9291338582675"/>
        <w:jc w:val="center"/>
        <w:rPr>
          <w:rFonts w:ascii="Arial" w:cs="Arial" w:eastAsia="Arial" w:hAnsi="Arial"/>
          <w:color w:val="ff0000"/>
          <w:sz w:val="20"/>
          <w:szCs w:val="20"/>
        </w:rPr>
      </w:pPr>
      <w:sdt>
        <w:sdtPr>
          <w:tag w:val="goog_rdk_38"/>
        </w:sdtPr>
        <w:sdtContent>
          <w:commentRangeStart w:id="38"/>
        </w:sdtContent>
      </w:sdt>
      <w:r w:rsidDel="00000000" w:rsidR="00000000" w:rsidRPr="00000000">
        <w:rPr>
          <w:rFonts w:ascii="Arial" w:cs="Arial" w:eastAsia="Arial" w:hAnsi="Arial"/>
          <w:color w:val="ff0000"/>
          <w:sz w:val="20"/>
          <w:szCs w:val="20"/>
          <w:rtl w:val="0"/>
        </w:rPr>
        <w:t xml:space="preserve">OU</w:t>
      </w:r>
      <w:commentRangeEnd w:id="38"/>
      <w:r w:rsidDel="00000000" w:rsidR="00000000" w:rsidRPr="00000000">
        <w:commentReference w:id="38"/>
      </w:r>
      <w:r w:rsidDel="00000000" w:rsidR="00000000" w:rsidRPr="00000000">
        <w:rPr>
          <w:rtl w:val="0"/>
        </w:rPr>
      </w:r>
    </w:p>
    <w:p w:rsidR="00000000" w:rsidDel="00000000" w:rsidP="00000000" w:rsidRDefault="00000000" w:rsidRPr="00000000" w14:paraId="000000B4">
      <w:pPr>
        <w:keepLines w:val="1"/>
        <w:spacing w:after="240" w:before="240" w:line="276" w:lineRule="auto"/>
        <w:ind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 solução apresentada demanda a realização das seguintes contratações correlatas e/ou interdependentes: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B5">
      <w:pPr>
        <w:keepLines w:val="1"/>
        <w:spacing w:after="240" w:before="240" w:line="276" w:lineRule="auto"/>
        <w:ind w:firstLine="566.9291338582675"/>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6">
      <w:pPr>
        <w:keepLines w:val="1"/>
        <w:numPr>
          <w:ilvl w:val="0"/>
          <w:numId w:val="5"/>
        </w:numPr>
        <w:spacing w:after="240" w:before="240" w:line="276" w:lineRule="auto"/>
        <w:ind w:left="566"/>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DESCRIÇÃO DE POSSÍVEIS IMPACTOS AMBIENTAIS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829" w:right="0" w:firstLine="0"/>
        <w:jc w:val="both"/>
        <w:rPr>
          <w:rFonts w:ascii="Arial" w:cs="Arial" w:eastAsia="Arial" w:hAnsi="Arial"/>
          <w:sz w:val="18"/>
          <w:szCs w:val="18"/>
        </w:rPr>
      </w:pPr>
      <w:r w:rsidDel="00000000" w:rsidR="00000000" w:rsidRPr="00000000">
        <w:rPr>
          <w:rFonts w:ascii="Arial" w:cs="Arial" w:eastAsia="Arial" w:hAnsi="Arial"/>
          <w:b w:val="1"/>
          <w:sz w:val="20"/>
          <w:szCs w:val="20"/>
          <w:rtl w:val="0"/>
        </w:rPr>
        <w:t xml:space="preserve">Fundamentação</w:t>
      </w:r>
      <w:r w:rsidDel="00000000" w:rsidR="00000000" w:rsidRPr="00000000">
        <w:rPr>
          <w:rFonts w:ascii="Arial" w:cs="Arial" w:eastAsia="Arial" w:hAnsi="Arial"/>
          <w:sz w:val="20"/>
          <w:szCs w:val="20"/>
          <w:rtl w:val="0"/>
        </w:rPr>
        <w:t xml:space="preserve">: Descrição de possíveis impactos ambientais e respectivas medidas mitigadoras, incluídos requisitos de baixo consumo de energia e de outros recursos, bem como logística reversa para desfazimento e reciclagem de bens e refugos, quando aplicável. (Art. 18, § 1º, XII, da Lei nº 14.133/2021 e art. 35, XII, do Decreto Estadual nº 1.525/2022)</w:t>
      </w:r>
      <w:r w:rsidDel="00000000" w:rsidR="00000000" w:rsidRPr="00000000">
        <w:rPr>
          <w:rtl w:val="0"/>
        </w:rPr>
      </w:r>
    </w:p>
    <w:p w:rsidR="00000000" w:rsidDel="00000000" w:rsidP="00000000" w:rsidRDefault="00000000" w:rsidRPr="00000000" w14:paraId="000000B8">
      <w:pPr>
        <w:spacing w:after="0" w:line="360" w:lineRule="auto"/>
        <w:ind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procedimento para contratações públicas busca sempre o melhor para o interesse público, tal conceito vai além do mero cotejo de menores preços, para analisar os benefícios do processo torna-se necessário avaliar os impactos positivos e negativos na aquisição quanto:</w:t>
      </w:r>
    </w:p>
    <w:p w:rsidR="00000000" w:rsidDel="00000000" w:rsidP="00000000" w:rsidRDefault="00000000" w:rsidRPr="00000000" w14:paraId="000000B9">
      <w:pPr>
        <w:spacing w:after="0" w:line="360" w:lineRule="auto"/>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numPr>
          <w:ilvl w:val="0"/>
          <w:numId w:val="7"/>
        </w:numPr>
        <w:spacing w:after="0" w:line="360" w:lineRule="auto"/>
        <w:ind w:left="1133.858267716535" w:hanging="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À observância de normas e critérios de sustentabilidade;</w:t>
      </w:r>
    </w:p>
    <w:p w:rsidR="00000000" w:rsidDel="00000000" w:rsidP="00000000" w:rsidRDefault="00000000" w:rsidRPr="00000000" w14:paraId="000000BB">
      <w:pPr>
        <w:numPr>
          <w:ilvl w:val="0"/>
          <w:numId w:val="7"/>
        </w:numPr>
        <w:spacing w:after="0" w:line="360" w:lineRule="auto"/>
        <w:ind w:left="1133.858267716535" w:hanging="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Ao emprego apurado dos recursos públicos;</w:t>
      </w:r>
    </w:p>
    <w:p w:rsidR="00000000" w:rsidDel="00000000" w:rsidP="00000000" w:rsidRDefault="00000000" w:rsidRPr="00000000" w14:paraId="000000BC">
      <w:pPr>
        <w:numPr>
          <w:ilvl w:val="0"/>
          <w:numId w:val="7"/>
        </w:numPr>
        <w:spacing w:after="0" w:line="360" w:lineRule="auto"/>
        <w:ind w:left="1133.858267716535" w:hanging="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À conservação e gestão responsável de recursos naturais;</w:t>
      </w:r>
    </w:p>
    <w:p w:rsidR="00000000" w:rsidDel="00000000" w:rsidP="00000000" w:rsidRDefault="00000000" w:rsidRPr="00000000" w14:paraId="000000BD">
      <w:pPr>
        <w:numPr>
          <w:ilvl w:val="0"/>
          <w:numId w:val="7"/>
        </w:numPr>
        <w:spacing w:after="0" w:line="360" w:lineRule="auto"/>
        <w:ind w:left="1133.858267716535" w:hanging="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Ao uso de agregados reciclados, sempre que existir a oferta;</w:t>
      </w:r>
    </w:p>
    <w:p w:rsidR="00000000" w:rsidDel="00000000" w:rsidP="00000000" w:rsidRDefault="00000000" w:rsidRPr="00000000" w14:paraId="000000BE">
      <w:pPr>
        <w:numPr>
          <w:ilvl w:val="0"/>
          <w:numId w:val="7"/>
        </w:numPr>
        <w:spacing w:after="0" w:line="360" w:lineRule="auto"/>
        <w:ind w:left="1133.858267716535" w:hanging="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À remoção apropriada dos resíduos conforme normas de Controle de Transporte de Resíduos;</w:t>
      </w:r>
    </w:p>
    <w:p w:rsidR="00000000" w:rsidDel="00000000" w:rsidP="00000000" w:rsidRDefault="00000000" w:rsidRPr="00000000" w14:paraId="000000BF">
      <w:pPr>
        <w:numPr>
          <w:ilvl w:val="0"/>
          <w:numId w:val="7"/>
        </w:numPr>
        <w:spacing w:after="0" w:line="360" w:lineRule="auto"/>
        <w:ind w:left="1133.858267716535" w:hanging="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À observância das normas de qualidade e certificação nacionais e públicas como INMETRO e ABNT.</w:t>
      </w:r>
    </w:p>
    <w:p w:rsidR="00000000" w:rsidDel="00000000" w:rsidP="00000000" w:rsidRDefault="00000000" w:rsidRPr="00000000" w14:paraId="000000C0">
      <w:pPr>
        <w:spacing w:after="0" w:line="360" w:lineRule="auto"/>
        <w:ind w:left="1133.858267716535" w:hanging="566.9291338582675"/>
        <w:jc w:val="both"/>
        <w:rPr>
          <w:rFonts w:ascii="Arial" w:cs="Arial" w:eastAsia="Arial" w:hAnsi="Arial"/>
          <w:sz w:val="2"/>
          <w:szCs w:val="2"/>
        </w:rPr>
      </w:pPr>
      <w:r w:rsidDel="00000000" w:rsidR="00000000" w:rsidRPr="00000000">
        <w:rPr>
          <w:rtl w:val="0"/>
        </w:rPr>
      </w:r>
    </w:p>
    <w:p w:rsidR="00000000" w:rsidDel="00000000" w:rsidP="00000000" w:rsidRDefault="00000000" w:rsidRPr="00000000" w14:paraId="000000C1">
      <w:pPr>
        <w:spacing w:after="0" w:line="360" w:lineRule="auto"/>
        <w:ind w:left="1133.858267716535" w:hanging="566.9291338582675"/>
        <w:jc w:val="both"/>
        <w:rPr>
          <w:rFonts w:ascii="Arial" w:cs="Arial" w:eastAsia="Arial" w:hAnsi="Arial"/>
          <w:sz w:val="2"/>
          <w:szCs w:val="2"/>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caso, o objeto contratual poderá ter os seguintes impactos ambientais </w:t>
      </w:r>
      <w:sdt>
        <w:sdtPr>
          <w:tag w:val="goog_rdk_39"/>
        </w:sdtPr>
        <w:sdtContent>
          <w:commentRangeStart w:id="39"/>
        </w:sdtContent>
      </w:sdt>
      <w:r w:rsidDel="00000000" w:rsidR="00000000" w:rsidRPr="00000000">
        <w:rPr>
          <w:rFonts w:ascii="Arial" w:cs="Arial" w:eastAsia="Arial" w:hAnsi="Arial"/>
          <w:color w:val="ff0000"/>
          <w:sz w:val="20"/>
          <w:szCs w:val="20"/>
          <w:rtl w:val="0"/>
        </w:rPr>
        <w:t xml:space="preserve">(...)</w:t>
      </w:r>
      <w:commentRangeEnd w:id="39"/>
      <w:r w:rsidDel="00000000" w:rsidR="00000000" w:rsidRPr="00000000">
        <w:commentReference w:id="39"/>
      </w:r>
      <w:r w:rsidDel="00000000" w:rsidR="00000000" w:rsidRPr="00000000">
        <w:rPr>
          <w:rtl w:val="0"/>
        </w:rPr>
      </w:r>
    </w:p>
    <w:p w:rsidR="00000000" w:rsidDel="00000000" w:rsidP="00000000" w:rsidRDefault="00000000" w:rsidRPr="00000000" w14:paraId="000000C3">
      <w:pPr>
        <w:spacing w:after="0" w:line="360" w:lineRule="auto"/>
        <w:ind w:firstLine="709"/>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C4">
      <w:pPr>
        <w:spacing w:after="0" w:line="360" w:lineRule="auto"/>
        <w:ind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Diante dos possíveis impactos, serão adotadas as seguintes medidas mitigadoras:</w:t>
      </w:r>
    </w:p>
    <w:p w:rsidR="00000000" w:rsidDel="00000000" w:rsidP="00000000" w:rsidRDefault="00000000" w:rsidRPr="00000000" w14:paraId="000000C5">
      <w:pPr>
        <w:numPr>
          <w:ilvl w:val="0"/>
          <w:numId w:val="2"/>
        </w:numPr>
        <w:spacing w:after="0" w:line="360" w:lineRule="auto"/>
        <w:ind w:left="1133.858267716535" w:hanging="566.9291338582675"/>
        <w:jc w:val="both"/>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C6">
      <w:pPr>
        <w:keepNext w:val="0"/>
        <w:keepLines w:val="1"/>
        <w:pBdr>
          <w:top w:space="0" w:sz="0" w:val="nil"/>
          <w:left w:space="0" w:sz="0" w:val="nil"/>
          <w:bottom w:space="0" w:sz="0" w:val="nil"/>
          <w:right w:space="0" w:sz="0" w:val="nil"/>
          <w:between w:space="0" w:sz="0" w:val="nil"/>
        </w:pBdr>
        <w:spacing w:after="240" w:before="240"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7">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566" w:right="0" w:hanging="566"/>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MAPA DE RISCOS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mapa de risco da contratação será retratado no tópico abaixo, por meio do documento elaborado para a identificação dos </w:t>
      </w:r>
      <w:sdt>
        <w:sdtPr>
          <w:tag w:val="goog_rdk_40"/>
        </w:sdtPr>
        <w:sdtContent>
          <w:commentRangeStart w:id="40"/>
        </w:sdtContent>
      </w:sdt>
      <w:r w:rsidDel="00000000" w:rsidR="00000000" w:rsidRPr="00000000">
        <w:rPr>
          <w:rFonts w:ascii="Arial" w:cs="Arial" w:eastAsia="Arial" w:hAnsi="Arial"/>
          <w:sz w:val="20"/>
          <w:szCs w:val="20"/>
          <w:rtl w:val="0"/>
        </w:rPr>
        <w:t xml:space="preserve">principais riscos</w:t>
      </w:r>
      <w:commentRangeEnd w:id="40"/>
      <w:r w:rsidDel="00000000" w:rsidR="00000000" w:rsidRPr="00000000">
        <w:commentReference w:id="40"/>
      </w:r>
      <w:r w:rsidDel="00000000" w:rsidR="00000000" w:rsidRPr="00000000">
        <w:rPr>
          <w:rFonts w:ascii="Arial" w:cs="Arial" w:eastAsia="Arial" w:hAnsi="Arial"/>
          <w:sz w:val="20"/>
          <w:szCs w:val="20"/>
          <w:rtl w:val="0"/>
        </w:rPr>
        <w:t xml:space="preserve"> que permeiam o procedimento, contendo as ações de controle, prevenção e mitigação de impactos, materializando-se no</w:t>
      </w:r>
      <w:sdt>
        <w:sdtPr>
          <w:tag w:val="goog_rdk_41"/>
        </w:sdtPr>
        <w:sdtContent>
          <w:commentRangeStart w:id="41"/>
        </w:sdtContent>
      </w:sdt>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mapa de risco da contratação</w:t>
      </w:r>
      <w:r w:rsidDel="00000000" w:rsidR="00000000" w:rsidRPr="00000000">
        <w:rPr>
          <w:rFonts w:ascii="Arial" w:cs="Arial" w:eastAsia="Arial" w:hAnsi="Arial"/>
          <w:sz w:val="20"/>
          <w:szCs w:val="20"/>
          <w:rtl w:val="0"/>
        </w:rPr>
        <w:t xml:space="preserve">.</w:t>
      </w:r>
      <w:commentRangeEnd w:id="41"/>
      <w:r w:rsidDel="00000000" w:rsidR="00000000" w:rsidRPr="00000000">
        <w:commentReference w:id="41"/>
      </w:r>
      <w:r w:rsidDel="00000000" w:rsidR="00000000" w:rsidRPr="00000000">
        <w:rPr>
          <w:rtl w:val="0"/>
        </w:rPr>
      </w:r>
    </w:p>
    <w:p w:rsidR="00000000" w:rsidDel="00000000" w:rsidP="00000000" w:rsidRDefault="00000000" w:rsidRPr="00000000" w14:paraId="000000C9">
      <w:pPr>
        <w:spacing w:after="0" w:line="360" w:lineRule="auto"/>
        <w:ind w:firstLine="36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A">
      <w:pPr>
        <w:spacing w:after="0" w:line="360" w:lineRule="auto"/>
        <w:ind w:firstLine="3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Fase – Planejamento</w:t>
      </w:r>
    </w:p>
    <w:p w:rsidR="00000000" w:rsidDel="00000000" w:rsidP="00000000" w:rsidRDefault="00000000" w:rsidRPr="00000000" w14:paraId="000000CB">
      <w:pPr>
        <w:spacing w:after="0" w:line="360" w:lineRule="auto"/>
        <w:ind w:firstLine="360"/>
        <w:jc w:val="both"/>
        <w:rPr>
          <w:rFonts w:ascii="Arial" w:cs="Arial" w:eastAsia="Arial" w:hAnsi="Arial"/>
          <w:b w:val="1"/>
          <w:sz w:val="17"/>
          <w:szCs w:val="17"/>
        </w:rPr>
      </w:pPr>
      <w:r w:rsidDel="00000000" w:rsidR="00000000" w:rsidRPr="00000000">
        <w:rPr>
          <w:rtl w:val="0"/>
        </w:rPr>
      </w:r>
    </w:p>
    <w:tbl>
      <w:tblPr>
        <w:tblStyle w:val="Table4"/>
        <w:tblW w:w="9213.999999999996"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6.7887986318935"/>
        <w:gridCol w:w="1489.0517315091918"/>
        <w:gridCol w:w="1489.0517315091918"/>
        <w:gridCol w:w="1675.51147213909"/>
        <w:gridCol w:w="1675.51147213909"/>
        <w:gridCol w:w="1768.08479407154"/>
        <w:tblGridChange w:id="0">
          <w:tblGrid>
            <w:gridCol w:w="1116.7887986318935"/>
            <w:gridCol w:w="1489.0517315091918"/>
            <w:gridCol w:w="1489.0517315091918"/>
            <w:gridCol w:w="1675.51147213909"/>
            <w:gridCol w:w="1675.51147213909"/>
            <w:gridCol w:w="1768.08479407154"/>
          </w:tblGrid>
        </w:tblGridChange>
      </w:tblGrid>
      <w:tr>
        <w:trPr>
          <w:cantSplit w:val="0"/>
          <w:trHeight w:val="559" w:hRule="atLeast"/>
          <w:tblHeader w:val="0"/>
        </w:trPr>
        <w:tc>
          <w:tcPr/>
          <w:p w:rsidR="00000000" w:rsidDel="00000000" w:rsidP="00000000" w:rsidRDefault="00000000" w:rsidRPr="00000000" w14:paraId="000000CC">
            <w:pPr>
              <w:spacing w:after="0" w:line="240" w:lineRule="auto"/>
              <w:jc w:val="center"/>
              <w:rPr>
                <w:rFonts w:ascii="Arial" w:cs="Arial" w:eastAsia="Arial" w:hAnsi="Arial"/>
                <w:b w:val="1"/>
                <w:sz w:val="17"/>
                <w:szCs w:val="17"/>
              </w:rPr>
            </w:pPr>
            <w:r w:rsidDel="00000000" w:rsidR="00000000" w:rsidRPr="00000000">
              <w:rPr>
                <w:rFonts w:ascii="Arial" w:cs="Arial" w:eastAsia="Arial" w:hAnsi="Arial"/>
                <w:b w:val="1"/>
                <w:sz w:val="17"/>
                <w:szCs w:val="17"/>
                <w:rtl w:val="0"/>
              </w:rPr>
              <w:t xml:space="preserve">RISCO</w:t>
            </w:r>
          </w:p>
        </w:tc>
        <w:tc>
          <w:tcPr/>
          <w:p w:rsidR="00000000" w:rsidDel="00000000" w:rsidP="00000000" w:rsidRDefault="00000000" w:rsidRPr="00000000" w14:paraId="000000CD">
            <w:pPr>
              <w:spacing w:after="0" w:line="240" w:lineRule="auto"/>
              <w:ind w:left="-141.7322834645671" w:right="-172.32283464566933" w:firstLine="0"/>
              <w:jc w:val="center"/>
              <w:rPr>
                <w:rFonts w:ascii="Arial" w:cs="Arial" w:eastAsia="Arial" w:hAnsi="Arial"/>
                <w:b w:val="1"/>
                <w:sz w:val="17"/>
                <w:szCs w:val="17"/>
              </w:rPr>
            </w:pPr>
            <w:sdt>
              <w:sdtPr>
                <w:tag w:val="goog_rdk_42"/>
              </w:sdtPr>
              <w:sdtContent>
                <w:commentRangeStart w:id="42"/>
              </w:sdtContent>
            </w:sdt>
            <w:r w:rsidDel="00000000" w:rsidR="00000000" w:rsidRPr="00000000">
              <w:rPr>
                <w:rFonts w:ascii="Arial" w:cs="Arial" w:eastAsia="Arial" w:hAnsi="Arial"/>
                <w:b w:val="1"/>
                <w:sz w:val="17"/>
                <w:szCs w:val="17"/>
                <w:rtl w:val="0"/>
              </w:rPr>
              <w:t xml:space="preserve">ESCALA DE PROBABILIDADE</w:t>
            </w:r>
            <w:commentRangeEnd w:id="42"/>
            <w:r w:rsidDel="00000000" w:rsidR="00000000" w:rsidRPr="00000000">
              <w:commentReference w:id="42"/>
            </w:r>
            <w:r w:rsidDel="00000000" w:rsidR="00000000" w:rsidRPr="00000000">
              <w:rPr>
                <w:rtl w:val="0"/>
              </w:rPr>
            </w:r>
          </w:p>
        </w:tc>
        <w:tc>
          <w:tcPr/>
          <w:p w:rsidR="00000000" w:rsidDel="00000000" w:rsidP="00000000" w:rsidRDefault="00000000" w:rsidRPr="00000000" w14:paraId="000000CE">
            <w:pPr>
              <w:spacing w:after="0" w:line="240" w:lineRule="auto"/>
              <w:ind w:firstLine="0"/>
              <w:jc w:val="center"/>
              <w:rPr>
                <w:rFonts w:ascii="Arial" w:cs="Arial" w:eastAsia="Arial" w:hAnsi="Arial"/>
                <w:b w:val="1"/>
                <w:sz w:val="17"/>
                <w:szCs w:val="17"/>
              </w:rPr>
            </w:pPr>
            <w:r w:rsidDel="00000000" w:rsidR="00000000" w:rsidRPr="00000000">
              <w:rPr>
                <w:rFonts w:ascii="Arial" w:cs="Arial" w:eastAsia="Arial" w:hAnsi="Arial"/>
                <w:b w:val="1"/>
                <w:sz w:val="17"/>
                <w:szCs w:val="17"/>
                <w:rtl w:val="0"/>
              </w:rPr>
              <w:t xml:space="preserve">DESCRIÇÃO DO IMPACTO</w:t>
            </w:r>
          </w:p>
        </w:tc>
        <w:tc>
          <w:tcPr/>
          <w:p w:rsidR="00000000" w:rsidDel="00000000" w:rsidP="00000000" w:rsidRDefault="00000000" w:rsidRPr="00000000" w14:paraId="000000CF">
            <w:pPr>
              <w:spacing w:after="0" w:line="240" w:lineRule="auto"/>
              <w:ind w:firstLine="0"/>
              <w:jc w:val="center"/>
              <w:rPr>
                <w:rFonts w:ascii="Arial" w:cs="Arial" w:eastAsia="Arial" w:hAnsi="Arial"/>
                <w:b w:val="1"/>
                <w:sz w:val="17"/>
                <w:szCs w:val="17"/>
              </w:rPr>
            </w:pPr>
            <w:sdt>
              <w:sdtPr>
                <w:tag w:val="goog_rdk_43"/>
              </w:sdtPr>
              <w:sdtContent>
                <w:commentRangeStart w:id="43"/>
              </w:sdtContent>
            </w:sdt>
            <w:r w:rsidDel="00000000" w:rsidR="00000000" w:rsidRPr="00000000">
              <w:rPr>
                <w:rFonts w:ascii="Arial" w:cs="Arial" w:eastAsia="Arial" w:hAnsi="Arial"/>
                <w:b w:val="1"/>
                <w:sz w:val="17"/>
                <w:szCs w:val="17"/>
                <w:rtl w:val="0"/>
              </w:rPr>
              <w:t xml:space="preserve">ESCALA DE IMPACTO</w:t>
            </w:r>
            <w:commentRangeEnd w:id="43"/>
            <w:r w:rsidDel="00000000" w:rsidR="00000000" w:rsidRPr="00000000">
              <w:commentReference w:id="43"/>
            </w:r>
            <w:r w:rsidDel="00000000" w:rsidR="00000000" w:rsidRPr="00000000">
              <w:rPr>
                <w:rtl w:val="0"/>
              </w:rPr>
            </w:r>
          </w:p>
        </w:tc>
        <w:tc>
          <w:tcPr/>
          <w:p w:rsidR="00000000" w:rsidDel="00000000" w:rsidP="00000000" w:rsidRDefault="00000000" w:rsidRPr="00000000" w14:paraId="000000D0">
            <w:pPr>
              <w:spacing w:after="0" w:line="240" w:lineRule="auto"/>
              <w:ind w:firstLine="0"/>
              <w:jc w:val="center"/>
              <w:rPr>
                <w:rFonts w:ascii="Arial" w:cs="Arial" w:eastAsia="Arial" w:hAnsi="Arial"/>
                <w:b w:val="1"/>
                <w:sz w:val="17"/>
                <w:szCs w:val="17"/>
              </w:rPr>
            </w:pPr>
            <w:sdt>
              <w:sdtPr>
                <w:tag w:val="goog_rdk_44"/>
              </w:sdtPr>
              <w:sdtContent>
                <w:commentRangeStart w:id="44"/>
              </w:sdtContent>
            </w:sdt>
            <w:r w:rsidDel="00000000" w:rsidR="00000000" w:rsidRPr="00000000">
              <w:rPr>
                <w:rFonts w:ascii="Arial" w:cs="Arial" w:eastAsia="Arial" w:hAnsi="Arial"/>
                <w:b w:val="1"/>
                <w:sz w:val="17"/>
                <w:szCs w:val="17"/>
                <w:rtl w:val="0"/>
              </w:rPr>
              <w:t xml:space="preserve">AÇÃO PREVENTIVA RESPONSÁVEL</w:t>
            </w:r>
          </w:p>
        </w:tc>
        <w:tc>
          <w:tcPr/>
          <w:p w:rsidR="00000000" w:rsidDel="00000000" w:rsidP="00000000" w:rsidRDefault="00000000" w:rsidRPr="00000000" w14:paraId="000000D1">
            <w:pPr>
              <w:spacing w:after="0" w:line="240" w:lineRule="auto"/>
              <w:jc w:val="center"/>
              <w:rPr>
                <w:rFonts w:ascii="Arial" w:cs="Arial" w:eastAsia="Arial" w:hAnsi="Arial"/>
                <w:b w:val="1"/>
                <w:sz w:val="17"/>
                <w:szCs w:val="17"/>
              </w:rPr>
            </w:pPr>
            <w:r w:rsidDel="00000000" w:rsidR="00000000" w:rsidRPr="00000000">
              <w:rPr>
                <w:rFonts w:ascii="Arial" w:cs="Arial" w:eastAsia="Arial" w:hAnsi="Arial"/>
                <w:b w:val="1"/>
                <w:sz w:val="17"/>
                <w:szCs w:val="17"/>
                <w:rtl w:val="0"/>
              </w:rPr>
              <w:t xml:space="preserve">AÇÃO DE CONTIGÊNCIA RESPONSÁVEL</w:t>
            </w:r>
          </w:p>
        </w:tc>
      </w:tr>
      <w:tr>
        <w:trPr>
          <w:cantSplit w:val="0"/>
          <w:trHeight w:val="1930" w:hRule="atLeast"/>
          <w:tblHeader w:val="0"/>
        </w:trPr>
        <w:tc>
          <w:tcPr/>
          <w:p w:rsidR="00000000" w:rsidDel="00000000" w:rsidP="00000000" w:rsidRDefault="00000000" w:rsidRPr="00000000" w14:paraId="000000D2">
            <w:pPr>
              <w:spacing w:after="0" w:line="240" w:lineRule="auto"/>
              <w:rPr>
                <w:rFonts w:ascii="Arial" w:cs="Arial" w:eastAsia="Arial" w:hAnsi="Arial"/>
                <w:sz w:val="17"/>
                <w:szCs w:val="17"/>
              </w:rPr>
            </w:pPr>
            <w:commentRangeEnd w:id="44"/>
            <w:r w:rsidDel="00000000" w:rsidR="00000000" w:rsidRPr="00000000">
              <w:commentReference w:id="44"/>
            </w:r>
            <w:r w:rsidDel="00000000" w:rsidR="00000000" w:rsidRPr="00000000">
              <w:rPr>
                <w:rFonts w:ascii="Arial" w:cs="Arial" w:eastAsia="Arial" w:hAnsi="Arial"/>
                <w:sz w:val="17"/>
                <w:szCs w:val="17"/>
                <w:rtl w:val="0"/>
              </w:rPr>
              <w:t xml:space="preserve">1-Incorreta identificação da demanda</w:t>
            </w:r>
          </w:p>
        </w:tc>
        <w:tc>
          <w:tcPr/>
          <w:p w:rsidR="00000000" w:rsidDel="00000000" w:rsidP="00000000" w:rsidRDefault="00000000" w:rsidRPr="00000000" w14:paraId="000000D3">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0D4">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Instrução processual inadequada</w:t>
            </w:r>
          </w:p>
        </w:tc>
        <w:tc>
          <w:tcPr/>
          <w:p w:rsidR="00000000" w:rsidDel="00000000" w:rsidP="00000000" w:rsidRDefault="00000000" w:rsidRPr="00000000" w14:paraId="000000D5">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0D6">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Verificar corretamente a demanda.</w:t>
            </w:r>
          </w:p>
          <w:p w:rsidR="00000000" w:rsidDel="00000000" w:rsidP="00000000" w:rsidRDefault="00000000" w:rsidRPr="00000000" w14:paraId="000000D7">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Informar-se corretamente junto ao setor responsável pela demanda, solicitando ratificação ou retificação dos objetos.</w:t>
            </w:r>
          </w:p>
        </w:tc>
        <w:tc>
          <w:tcPr/>
          <w:p w:rsidR="00000000" w:rsidDel="00000000" w:rsidP="00000000" w:rsidRDefault="00000000" w:rsidRPr="00000000" w14:paraId="000000D8">
            <w:pPr>
              <w:spacing w:after="0" w:line="240" w:lineRule="auto"/>
              <w:ind w:firstLine="360"/>
              <w:rPr>
                <w:rFonts w:ascii="Arial" w:cs="Arial" w:eastAsia="Arial" w:hAnsi="Arial"/>
                <w:sz w:val="17"/>
                <w:szCs w:val="17"/>
              </w:rPr>
            </w:pPr>
            <w:r w:rsidDel="00000000" w:rsidR="00000000" w:rsidRPr="00000000">
              <w:rPr>
                <w:rFonts w:ascii="Arial" w:cs="Arial" w:eastAsia="Arial" w:hAnsi="Arial"/>
                <w:sz w:val="17"/>
                <w:szCs w:val="17"/>
                <w:rtl w:val="0"/>
              </w:rPr>
              <w:t xml:space="preserve">Quando detectado o erro quanto a real necessidade da demanda, parar o processo no estágio em que se encontrar e proceder com a retificação dos artefatos técnicos.</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2- Falta de designação ou designação incorreta de responsáveis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40" w:lineRule="auto"/>
              <w:rPr>
                <w:rFonts w:ascii="Arial" w:cs="Arial" w:eastAsia="Arial" w:hAnsi="Arial"/>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Falta de análise dos instrumentos processuais. Falta de verificação da necessidade a ser atendida. Falta de dimensionamento correto do objeto a ser licitado.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40" w:lineRule="auto"/>
              <w:rPr>
                <w:rFonts w:ascii="Arial" w:cs="Arial" w:eastAsia="Arial" w:hAnsi="Arial"/>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Identificar corretamente os problemas a serem resolvidos.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Análise prévia do objeto a ser licitado, direcionando para as equipes corretas.</w:t>
            </w:r>
          </w:p>
        </w:tc>
      </w:tr>
      <w:tr>
        <w:trPr>
          <w:cantSplit w:val="0"/>
          <w:trHeight w:val="19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3- Estudos preliminares incorretos.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40" w:lineRule="auto"/>
              <w:rPr>
                <w:rFonts w:ascii="Arial" w:cs="Arial" w:eastAsia="Arial" w:hAnsi="Arial"/>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Instrução processual inadequada. Falha no atendimento das necessidades da área demandante.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40" w:lineRule="auto"/>
              <w:rPr>
                <w:rFonts w:ascii="Arial" w:cs="Arial" w:eastAsia="Arial" w:hAnsi="Arial"/>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Identificar corretamente os setores responsáveis. Solicitar indicação de responsáveis técnicos e demandantes. As indicações deverão ser compostas por servidores com conhecimento técnico do objeto, de legislação pertinente</w:t>
            </w:r>
          </w:p>
          <w:p w:rsidR="00000000" w:rsidDel="00000000" w:rsidP="00000000" w:rsidRDefault="00000000" w:rsidRPr="00000000" w14:paraId="000000E4">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ao objeto e dos procedimentos da contratação.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240" w:lineRule="auto"/>
              <w:ind w:firstLine="360"/>
              <w:rPr>
                <w:rFonts w:ascii="Arial" w:cs="Arial" w:eastAsia="Arial" w:hAnsi="Arial"/>
                <w:sz w:val="17"/>
                <w:szCs w:val="17"/>
              </w:rPr>
            </w:pPr>
            <w:r w:rsidDel="00000000" w:rsidR="00000000" w:rsidRPr="00000000">
              <w:rPr>
                <w:rFonts w:ascii="Arial" w:cs="Arial" w:eastAsia="Arial" w:hAnsi="Arial"/>
                <w:sz w:val="17"/>
                <w:szCs w:val="17"/>
                <w:rtl w:val="0"/>
              </w:rPr>
              <w:t xml:space="preserve">Análise prévia do objeto a ser licitado, direcionando para as equipes responsáveis acompanharem a instrução processual.</w:t>
            </w:r>
          </w:p>
        </w:tc>
      </w:tr>
      <w:tr>
        <w:trPr>
          <w:cantSplit w:val="0"/>
          <w:trHeight w:val="13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4- Estimativa inadequada de quantitativo do objeto a ser licitado.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40" w:lineRule="auto"/>
              <w:rPr>
                <w:rFonts w:ascii="Arial" w:cs="Arial" w:eastAsia="Arial" w:hAnsi="Arial"/>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Falha no atendimento das necessidades da área demandante do serviço.</w:t>
            </w:r>
          </w:p>
          <w:p w:rsidR="00000000" w:rsidDel="00000000" w:rsidP="00000000" w:rsidRDefault="00000000" w:rsidRPr="00000000" w14:paraId="000000E9">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Impossibilidade de aditivo contratual (acréscimo ou supressão).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40" w:lineRule="auto"/>
              <w:rPr>
                <w:rFonts w:ascii="Arial" w:cs="Arial" w:eastAsia="Arial" w:hAnsi="Arial"/>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Adequado levantamento das reais necessidades da área demandante do serviço.</w:t>
            </w:r>
          </w:p>
          <w:p w:rsidR="00000000" w:rsidDel="00000000" w:rsidP="00000000" w:rsidRDefault="00000000" w:rsidRPr="00000000" w14:paraId="000000EC">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Envolver setores responsáveis na instrução inicial do processo, solicitando ratificação ou retificação dos objetos.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40" w:lineRule="auto"/>
              <w:ind w:firstLine="360"/>
              <w:rPr>
                <w:rFonts w:ascii="Arial" w:cs="Arial" w:eastAsia="Arial" w:hAnsi="Arial"/>
                <w:sz w:val="17"/>
                <w:szCs w:val="17"/>
              </w:rPr>
            </w:pPr>
            <w:r w:rsidDel="00000000" w:rsidR="00000000" w:rsidRPr="00000000">
              <w:rPr>
                <w:rFonts w:ascii="Arial" w:cs="Arial" w:eastAsia="Arial" w:hAnsi="Arial"/>
                <w:sz w:val="17"/>
                <w:szCs w:val="17"/>
                <w:rtl w:val="0"/>
              </w:rPr>
              <w:t xml:space="preserve">Análise de possibilidade de aditivo contratual, levando em consideração a porcentagem estabelecida para acréscimos ou supressões do objeto</w:t>
            </w:r>
          </w:p>
          <w:p w:rsidR="00000000" w:rsidDel="00000000" w:rsidP="00000000" w:rsidRDefault="00000000" w:rsidRPr="00000000" w14:paraId="000000EE">
            <w:pPr>
              <w:spacing w:after="0" w:line="240" w:lineRule="auto"/>
              <w:ind w:firstLine="360"/>
              <w:rPr>
                <w:rFonts w:ascii="Arial" w:cs="Arial" w:eastAsia="Arial" w:hAnsi="Arial"/>
                <w:sz w:val="17"/>
                <w:szCs w:val="17"/>
              </w:rPr>
            </w:pPr>
            <w:r w:rsidDel="00000000" w:rsidR="00000000" w:rsidRPr="00000000">
              <w:rPr>
                <w:rFonts w:ascii="Arial" w:cs="Arial" w:eastAsia="Arial" w:hAnsi="Arial"/>
                <w:sz w:val="17"/>
                <w:szCs w:val="17"/>
                <w:rtl w:val="0"/>
              </w:rPr>
              <w:t xml:space="preserve">em questão.</w:t>
            </w:r>
          </w:p>
        </w:tc>
      </w:tr>
      <w:tr>
        <w:trPr>
          <w:cantSplit w:val="0"/>
          <w:trHeight w:val="19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5- Fracasso da licitação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40" w:lineRule="auto"/>
              <w:rPr>
                <w:rFonts w:ascii="Arial" w:cs="Arial" w:eastAsia="Arial" w:hAnsi="Arial"/>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Atrasos da execução do objeto com aumento da  demanda de tráfego não atendido. Comprometimento do desenvolvimento e segurança da região.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40" w:lineRule="auto"/>
              <w:rPr>
                <w:rFonts w:ascii="Arial" w:cs="Arial" w:eastAsia="Arial" w:hAnsi="Arial"/>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Realizar o adequado levantamento das necessidades de execução com preços compatíveis e atualizados ao valor de mercado.</w:t>
            </w:r>
          </w:p>
          <w:p w:rsidR="00000000" w:rsidDel="00000000" w:rsidP="00000000" w:rsidRDefault="00000000" w:rsidRPr="00000000" w14:paraId="000000F4">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Envolver setores responsáveis na instrução inicial do processo, solicitando ratificação ou</w:t>
            </w:r>
          </w:p>
          <w:p w:rsidR="00000000" w:rsidDel="00000000" w:rsidP="00000000" w:rsidRDefault="00000000" w:rsidRPr="00000000" w14:paraId="000000F5">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retificação dos objetos.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40" w:lineRule="auto"/>
              <w:ind w:firstLine="360"/>
              <w:rPr>
                <w:rFonts w:ascii="Arial" w:cs="Arial" w:eastAsia="Arial" w:hAnsi="Arial"/>
                <w:sz w:val="17"/>
                <w:szCs w:val="17"/>
              </w:rPr>
            </w:pPr>
            <w:r w:rsidDel="00000000" w:rsidR="00000000" w:rsidRPr="00000000">
              <w:rPr>
                <w:rFonts w:ascii="Arial" w:cs="Arial" w:eastAsia="Arial" w:hAnsi="Arial"/>
                <w:sz w:val="17"/>
                <w:szCs w:val="17"/>
                <w:rtl w:val="0"/>
              </w:rPr>
              <w:t xml:space="preserve">Formar grupo de trabalho com conhecimento técnico e com experiência, com conhecimento do e condições necessárias em editais</w:t>
            </w:r>
          </w:p>
        </w:tc>
      </w:tr>
      <w:tr>
        <w:trPr>
          <w:cantSplit w:val="0"/>
          <w:trHeight w:val="12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6- Impugnação do edital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40" w:lineRule="auto"/>
              <w:rPr>
                <w:rFonts w:ascii="Arial" w:cs="Arial" w:eastAsia="Arial" w:hAnsi="Arial"/>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Atraso na contratação da empresa e consequente dificuldades para o</w:t>
            </w:r>
          </w:p>
          <w:p w:rsidR="00000000" w:rsidDel="00000000" w:rsidP="00000000" w:rsidRDefault="00000000" w:rsidRPr="00000000" w14:paraId="000000FA">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setor demandante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40" w:lineRule="auto"/>
              <w:rPr>
                <w:rFonts w:ascii="Arial" w:cs="Arial" w:eastAsia="Arial" w:hAnsi="Arial"/>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Elaborar o edital corretamente. Atentar às normas e legislações vigentes ao elaborar o editar. Compatibilizar informações com o Termo de Referência.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Treinamento da equipe de apoio</w:t>
            </w:r>
          </w:p>
        </w:tc>
      </w:tr>
    </w:tbl>
    <w:p w:rsidR="00000000" w:rsidDel="00000000" w:rsidP="00000000" w:rsidRDefault="00000000" w:rsidRPr="00000000" w14:paraId="000000FE">
      <w:pPr>
        <w:spacing w:after="0" w:line="240" w:lineRule="auto"/>
        <w:rPr>
          <w:rFonts w:ascii="Arial" w:cs="Arial" w:eastAsia="Arial" w:hAnsi="Arial"/>
          <w:sz w:val="17"/>
          <w:szCs w:val="17"/>
        </w:rPr>
      </w:pPr>
      <w:r w:rsidDel="00000000" w:rsidR="00000000" w:rsidRPr="00000000">
        <w:rPr>
          <w:rtl w:val="0"/>
        </w:rPr>
      </w:r>
    </w:p>
    <w:p w:rsidR="00000000" w:rsidDel="00000000" w:rsidP="00000000" w:rsidRDefault="00000000" w:rsidRPr="00000000" w14:paraId="000000FF">
      <w:pPr>
        <w:spacing w:after="0" w:line="240" w:lineRule="auto"/>
        <w:rPr>
          <w:rFonts w:ascii="Arial" w:cs="Arial" w:eastAsia="Arial" w:hAnsi="Arial"/>
          <w:sz w:val="17"/>
          <w:szCs w:val="17"/>
        </w:rPr>
      </w:pPr>
      <w:r w:rsidDel="00000000" w:rsidR="00000000" w:rsidRPr="00000000">
        <w:rPr>
          <w:rtl w:val="0"/>
        </w:rPr>
      </w:r>
    </w:p>
    <w:p w:rsidR="00000000" w:rsidDel="00000000" w:rsidP="00000000" w:rsidRDefault="00000000" w:rsidRPr="00000000" w14:paraId="00000100">
      <w:pPr>
        <w:spacing w:after="0" w:line="240" w:lineRule="auto"/>
        <w:rPr>
          <w:rFonts w:ascii="Arial" w:cs="Arial" w:eastAsia="Arial" w:hAnsi="Arial"/>
          <w:b w:val="1"/>
          <w:sz w:val="17"/>
          <w:szCs w:val="17"/>
        </w:rPr>
      </w:pPr>
      <w:r w:rsidDel="00000000" w:rsidR="00000000" w:rsidRPr="00000000">
        <w:rPr>
          <w:rFonts w:ascii="Arial" w:cs="Arial" w:eastAsia="Arial" w:hAnsi="Arial"/>
          <w:b w:val="1"/>
          <w:sz w:val="17"/>
          <w:szCs w:val="17"/>
          <w:rtl w:val="0"/>
        </w:rPr>
        <w:t xml:space="preserve">Fase – Gestão contratual e execução do objeto contratado</w:t>
      </w:r>
    </w:p>
    <w:p w:rsidR="00000000" w:rsidDel="00000000" w:rsidP="00000000" w:rsidRDefault="00000000" w:rsidRPr="00000000" w14:paraId="00000101">
      <w:pPr>
        <w:spacing w:after="0" w:line="240" w:lineRule="auto"/>
        <w:rPr>
          <w:rFonts w:ascii="Arial" w:cs="Arial" w:eastAsia="Arial" w:hAnsi="Arial"/>
          <w:b w:val="1"/>
          <w:sz w:val="17"/>
          <w:szCs w:val="17"/>
        </w:rPr>
      </w:pPr>
      <w:r w:rsidDel="00000000" w:rsidR="00000000" w:rsidRPr="00000000">
        <w:rPr>
          <w:rtl w:val="0"/>
        </w:rPr>
      </w:r>
    </w:p>
    <w:p w:rsidR="00000000" w:rsidDel="00000000" w:rsidP="00000000" w:rsidRDefault="00000000" w:rsidRPr="00000000" w14:paraId="00000102">
      <w:pPr>
        <w:spacing w:after="0" w:line="240" w:lineRule="auto"/>
        <w:rPr>
          <w:rFonts w:ascii="Arial" w:cs="Arial" w:eastAsia="Arial" w:hAnsi="Arial"/>
          <w:b w:val="1"/>
          <w:sz w:val="17"/>
          <w:szCs w:val="17"/>
        </w:rPr>
      </w:pPr>
      <w:r w:rsidDel="00000000" w:rsidR="00000000" w:rsidRPr="00000000">
        <w:rPr>
          <w:rtl w:val="0"/>
        </w:rPr>
      </w:r>
    </w:p>
    <w:tbl>
      <w:tblPr>
        <w:tblStyle w:val="Table5"/>
        <w:tblW w:w="9213.999999999996"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6.7887986318935"/>
        <w:gridCol w:w="1489.0517315091918"/>
        <w:gridCol w:w="1489.0517315091918"/>
        <w:gridCol w:w="1675.51147213909"/>
        <w:gridCol w:w="1675.51147213909"/>
        <w:gridCol w:w="1768.08479407154"/>
        <w:tblGridChange w:id="0">
          <w:tblGrid>
            <w:gridCol w:w="1116.7887986318935"/>
            <w:gridCol w:w="1489.0517315091918"/>
            <w:gridCol w:w="1489.0517315091918"/>
            <w:gridCol w:w="1675.51147213909"/>
            <w:gridCol w:w="1675.51147213909"/>
            <w:gridCol w:w="1768.08479407154"/>
          </w:tblGrid>
        </w:tblGridChange>
      </w:tblGrid>
      <w:tr>
        <w:trPr>
          <w:cantSplit w:val="0"/>
          <w:trHeight w:val="427" w:hRule="atLeast"/>
          <w:tblHeader w:val="0"/>
        </w:trPr>
        <w:tc>
          <w:tcPr/>
          <w:p w:rsidR="00000000" w:rsidDel="00000000" w:rsidP="00000000" w:rsidRDefault="00000000" w:rsidRPr="00000000" w14:paraId="00000103">
            <w:pPr>
              <w:spacing w:after="0" w:line="240" w:lineRule="auto"/>
              <w:rPr>
                <w:rFonts w:ascii="Arial" w:cs="Arial" w:eastAsia="Arial" w:hAnsi="Arial"/>
                <w:b w:val="1"/>
                <w:sz w:val="17"/>
                <w:szCs w:val="17"/>
              </w:rPr>
            </w:pPr>
            <w:r w:rsidDel="00000000" w:rsidR="00000000" w:rsidRPr="00000000">
              <w:rPr>
                <w:rFonts w:ascii="Arial" w:cs="Arial" w:eastAsia="Arial" w:hAnsi="Arial"/>
                <w:b w:val="1"/>
                <w:sz w:val="17"/>
                <w:szCs w:val="17"/>
                <w:rtl w:val="0"/>
              </w:rPr>
              <w:t xml:space="preserve">RISCO</w:t>
            </w:r>
          </w:p>
        </w:tc>
        <w:tc>
          <w:tcPr/>
          <w:p w:rsidR="00000000" w:rsidDel="00000000" w:rsidP="00000000" w:rsidRDefault="00000000" w:rsidRPr="00000000" w14:paraId="00000104">
            <w:pPr>
              <w:spacing w:after="0" w:line="240" w:lineRule="auto"/>
              <w:ind w:left="-141.7322834645671" w:right="-172.32283464566933" w:firstLine="0"/>
              <w:jc w:val="center"/>
              <w:rPr>
                <w:rFonts w:ascii="Arial" w:cs="Arial" w:eastAsia="Arial" w:hAnsi="Arial"/>
                <w:b w:val="1"/>
                <w:sz w:val="17"/>
                <w:szCs w:val="17"/>
              </w:rPr>
            </w:pPr>
            <w:sdt>
              <w:sdtPr>
                <w:tag w:val="goog_rdk_45"/>
              </w:sdtPr>
              <w:sdtContent>
                <w:commentRangeStart w:id="45"/>
              </w:sdtContent>
            </w:sdt>
            <w:r w:rsidDel="00000000" w:rsidR="00000000" w:rsidRPr="00000000">
              <w:rPr>
                <w:rFonts w:ascii="Arial" w:cs="Arial" w:eastAsia="Arial" w:hAnsi="Arial"/>
                <w:b w:val="1"/>
                <w:sz w:val="17"/>
                <w:szCs w:val="17"/>
                <w:rtl w:val="0"/>
              </w:rPr>
              <w:t xml:space="preserve">ESCALA DE PROBABILIDADE</w:t>
            </w:r>
            <w:commentRangeEnd w:id="45"/>
            <w:r w:rsidDel="00000000" w:rsidR="00000000" w:rsidRPr="00000000">
              <w:commentReference w:id="45"/>
            </w:r>
            <w:r w:rsidDel="00000000" w:rsidR="00000000" w:rsidRPr="00000000">
              <w:rPr>
                <w:rtl w:val="0"/>
              </w:rPr>
            </w:r>
          </w:p>
        </w:tc>
        <w:tc>
          <w:tcPr/>
          <w:p w:rsidR="00000000" w:rsidDel="00000000" w:rsidP="00000000" w:rsidRDefault="00000000" w:rsidRPr="00000000" w14:paraId="00000105">
            <w:pPr>
              <w:spacing w:after="0" w:line="240" w:lineRule="auto"/>
              <w:rPr>
                <w:rFonts w:ascii="Arial" w:cs="Arial" w:eastAsia="Arial" w:hAnsi="Arial"/>
                <w:b w:val="1"/>
                <w:sz w:val="17"/>
                <w:szCs w:val="17"/>
              </w:rPr>
            </w:pPr>
            <w:r w:rsidDel="00000000" w:rsidR="00000000" w:rsidRPr="00000000">
              <w:rPr>
                <w:rFonts w:ascii="Arial" w:cs="Arial" w:eastAsia="Arial" w:hAnsi="Arial"/>
                <w:b w:val="1"/>
                <w:sz w:val="17"/>
                <w:szCs w:val="17"/>
                <w:rtl w:val="0"/>
              </w:rPr>
              <w:t xml:space="preserve">DESCRIÇÃO DO</w:t>
            </w:r>
          </w:p>
          <w:p w:rsidR="00000000" w:rsidDel="00000000" w:rsidP="00000000" w:rsidRDefault="00000000" w:rsidRPr="00000000" w14:paraId="00000106">
            <w:pPr>
              <w:spacing w:after="0" w:line="240" w:lineRule="auto"/>
              <w:rPr>
                <w:rFonts w:ascii="Arial" w:cs="Arial" w:eastAsia="Arial" w:hAnsi="Arial"/>
                <w:b w:val="1"/>
                <w:sz w:val="17"/>
                <w:szCs w:val="17"/>
              </w:rPr>
            </w:pPr>
            <w:r w:rsidDel="00000000" w:rsidR="00000000" w:rsidRPr="00000000">
              <w:rPr>
                <w:rFonts w:ascii="Arial" w:cs="Arial" w:eastAsia="Arial" w:hAnsi="Arial"/>
                <w:b w:val="1"/>
                <w:sz w:val="17"/>
                <w:szCs w:val="17"/>
                <w:rtl w:val="0"/>
              </w:rPr>
              <w:t xml:space="preserve">IMPACTO</w:t>
            </w:r>
          </w:p>
        </w:tc>
        <w:tc>
          <w:tcPr/>
          <w:p w:rsidR="00000000" w:rsidDel="00000000" w:rsidP="00000000" w:rsidRDefault="00000000" w:rsidRPr="00000000" w14:paraId="00000107">
            <w:pPr>
              <w:spacing w:after="0" w:line="240" w:lineRule="auto"/>
              <w:jc w:val="center"/>
              <w:rPr>
                <w:rFonts w:ascii="Arial" w:cs="Arial" w:eastAsia="Arial" w:hAnsi="Arial"/>
                <w:b w:val="1"/>
                <w:sz w:val="17"/>
                <w:szCs w:val="17"/>
              </w:rPr>
            </w:pPr>
            <w:sdt>
              <w:sdtPr>
                <w:tag w:val="goog_rdk_46"/>
              </w:sdtPr>
              <w:sdtContent>
                <w:commentRangeStart w:id="46"/>
              </w:sdtContent>
            </w:sdt>
            <w:r w:rsidDel="00000000" w:rsidR="00000000" w:rsidRPr="00000000">
              <w:rPr>
                <w:rFonts w:ascii="Arial" w:cs="Arial" w:eastAsia="Arial" w:hAnsi="Arial"/>
                <w:b w:val="1"/>
                <w:sz w:val="17"/>
                <w:szCs w:val="17"/>
                <w:rtl w:val="0"/>
              </w:rPr>
              <w:t xml:space="preserve">ESCALA DE IMPACTO</w:t>
            </w:r>
            <w:commentRangeEnd w:id="46"/>
            <w:r w:rsidDel="00000000" w:rsidR="00000000" w:rsidRPr="00000000">
              <w:commentReference w:id="46"/>
            </w:r>
            <w:r w:rsidDel="00000000" w:rsidR="00000000" w:rsidRPr="00000000">
              <w:rPr>
                <w:rtl w:val="0"/>
              </w:rPr>
            </w:r>
          </w:p>
        </w:tc>
        <w:tc>
          <w:tcPr/>
          <w:p w:rsidR="00000000" w:rsidDel="00000000" w:rsidP="00000000" w:rsidRDefault="00000000" w:rsidRPr="00000000" w14:paraId="00000108">
            <w:pPr>
              <w:spacing w:after="0" w:line="240" w:lineRule="auto"/>
              <w:rPr>
                <w:rFonts w:ascii="Arial" w:cs="Arial" w:eastAsia="Arial" w:hAnsi="Arial"/>
                <w:b w:val="1"/>
                <w:sz w:val="17"/>
                <w:szCs w:val="17"/>
              </w:rPr>
            </w:pPr>
            <w:sdt>
              <w:sdtPr>
                <w:tag w:val="goog_rdk_47"/>
              </w:sdtPr>
              <w:sdtContent>
                <w:commentRangeStart w:id="47"/>
              </w:sdtContent>
            </w:sdt>
            <w:r w:rsidDel="00000000" w:rsidR="00000000" w:rsidRPr="00000000">
              <w:rPr>
                <w:rFonts w:ascii="Arial" w:cs="Arial" w:eastAsia="Arial" w:hAnsi="Arial"/>
                <w:b w:val="1"/>
                <w:sz w:val="17"/>
                <w:szCs w:val="17"/>
                <w:rtl w:val="0"/>
              </w:rPr>
              <w:t xml:space="preserve">AÇÃO PREVENTIVA</w:t>
            </w:r>
          </w:p>
          <w:p w:rsidR="00000000" w:rsidDel="00000000" w:rsidP="00000000" w:rsidRDefault="00000000" w:rsidRPr="00000000" w14:paraId="00000109">
            <w:pPr>
              <w:spacing w:after="0" w:line="240" w:lineRule="auto"/>
              <w:rPr>
                <w:rFonts w:ascii="Arial" w:cs="Arial" w:eastAsia="Arial" w:hAnsi="Arial"/>
                <w:b w:val="1"/>
                <w:sz w:val="17"/>
                <w:szCs w:val="17"/>
              </w:rPr>
            </w:pPr>
            <w:r w:rsidDel="00000000" w:rsidR="00000000" w:rsidRPr="00000000">
              <w:rPr>
                <w:rFonts w:ascii="Arial" w:cs="Arial" w:eastAsia="Arial" w:hAnsi="Arial"/>
                <w:b w:val="1"/>
                <w:sz w:val="17"/>
                <w:szCs w:val="17"/>
                <w:rtl w:val="0"/>
              </w:rPr>
              <w:t xml:space="preserve">RESPONSÁVEL</w:t>
            </w:r>
          </w:p>
        </w:tc>
        <w:tc>
          <w:tcPr/>
          <w:p w:rsidR="00000000" w:rsidDel="00000000" w:rsidP="00000000" w:rsidRDefault="00000000" w:rsidRPr="00000000" w14:paraId="0000010A">
            <w:pPr>
              <w:spacing w:after="0" w:line="240" w:lineRule="auto"/>
              <w:rPr>
                <w:rFonts w:ascii="Arial" w:cs="Arial" w:eastAsia="Arial" w:hAnsi="Arial"/>
                <w:b w:val="1"/>
                <w:sz w:val="17"/>
                <w:szCs w:val="17"/>
              </w:rPr>
            </w:pPr>
            <w:r w:rsidDel="00000000" w:rsidR="00000000" w:rsidRPr="00000000">
              <w:rPr>
                <w:rFonts w:ascii="Arial" w:cs="Arial" w:eastAsia="Arial" w:hAnsi="Arial"/>
                <w:b w:val="1"/>
                <w:sz w:val="17"/>
                <w:szCs w:val="17"/>
                <w:rtl w:val="0"/>
              </w:rPr>
              <w:t xml:space="preserve">AÇÃO DE CONTINGÊNCIA</w:t>
            </w:r>
          </w:p>
          <w:p w:rsidR="00000000" w:rsidDel="00000000" w:rsidP="00000000" w:rsidRDefault="00000000" w:rsidRPr="00000000" w14:paraId="0000010B">
            <w:pPr>
              <w:spacing w:after="0" w:line="240" w:lineRule="auto"/>
              <w:rPr>
                <w:rFonts w:ascii="Arial" w:cs="Arial" w:eastAsia="Arial" w:hAnsi="Arial"/>
                <w:b w:val="1"/>
                <w:sz w:val="17"/>
                <w:szCs w:val="17"/>
              </w:rPr>
            </w:pPr>
            <w:r w:rsidDel="00000000" w:rsidR="00000000" w:rsidRPr="00000000">
              <w:rPr>
                <w:rFonts w:ascii="Arial" w:cs="Arial" w:eastAsia="Arial" w:hAnsi="Arial"/>
                <w:b w:val="1"/>
                <w:sz w:val="17"/>
                <w:szCs w:val="17"/>
                <w:rtl w:val="0"/>
              </w:rPr>
              <w:t xml:space="preserve">RESPONSÁVEL</w:t>
            </w:r>
          </w:p>
        </w:tc>
      </w:tr>
      <w:tr>
        <w:trPr>
          <w:cantSplit w:val="0"/>
          <w:trHeight w:val="1932" w:hRule="atLeast"/>
          <w:tblHeader w:val="0"/>
        </w:trPr>
        <w:tc>
          <w:tcPr/>
          <w:p w:rsidR="00000000" w:rsidDel="00000000" w:rsidP="00000000" w:rsidRDefault="00000000" w:rsidRPr="00000000" w14:paraId="0000010C">
            <w:pPr>
              <w:spacing w:after="0" w:line="240" w:lineRule="auto"/>
              <w:rPr>
                <w:rFonts w:ascii="Arial" w:cs="Arial" w:eastAsia="Arial" w:hAnsi="Arial"/>
                <w:sz w:val="17"/>
                <w:szCs w:val="17"/>
              </w:rPr>
            </w:pPr>
            <w:commentRangeEnd w:id="47"/>
            <w:r w:rsidDel="00000000" w:rsidR="00000000" w:rsidRPr="00000000">
              <w:commentReference w:id="47"/>
            </w:r>
            <w:r w:rsidDel="00000000" w:rsidR="00000000" w:rsidRPr="00000000">
              <w:rPr>
                <w:rFonts w:ascii="Arial" w:cs="Arial" w:eastAsia="Arial" w:hAnsi="Arial"/>
                <w:sz w:val="17"/>
                <w:szCs w:val="17"/>
                <w:rtl w:val="0"/>
              </w:rPr>
              <w:t xml:space="preserve">1- Execução do objeto contratual em desacordo com o Contrato</w:t>
            </w:r>
          </w:p>
        </w:tc>
        <w:tc>
          <w:tcPr/>
          <w:p w:rsidR="00000000" w:rsidDel="00000000" w:rsidP="00000000" w:rsidRDefault="00000000" w:rsidRPr="00000000" w14:paraId="0000010D">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10E">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Falha no atendimento das necessidades da obra. Solução diversa da proposta nos instrumentos convocatórios.</w:t>
            </w:r>
          </w:p>
        </w:tc>
        <w:tc>
          <w:tcPr/>
          <w:p w:rsidR="00000000" w:rsidDel="00000000" w:rsidP="00000000" w:rsidRDefault="00000000" w:rsidRPr="00000000" w14:paraId="0000010F">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110">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Fiscalização mensal a ser realizada pela CONTRATANTE.</w:t>
            </w:r>
          </w:p>
          <w:p w:rsidR="00000000" w:rsidDel="00000000" w:rsidP="00000000" w:rsidRDefault="00000000" w:rsidRPr="00000000" w14:paraId="00000111">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Determinação clara do objeto contratual. Capacitar a equipe de fiscalização do contrato para identificar fraudes com maior facilidade.</w:t>
            </w:r>
          </w:p>
        </w:tc>
        <w:tc>
          <w:tcPr/>
          <w:p w:rsidR="00000000" w:rsidDel="00000000" w:rsidP="00000000" w:rsidRDefault="00000000" w:rsidRPr="00000000" w14:paraId="00000112">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Durante a vigência do contrato, instauração de procedimento de inadimplência contratual, com vistas à aplicação de penalidades contratuais.</w:t>
            </w:r>
          </w:p>
        </w:tc>
      </w:tr>
      <w:tr>
        <w:trPr>
          <w:cantSplit w:val="0"/>
          <w:trHeight w:val="1285" w:hRule="atLeast"/>
          <w:tblHeader w:val="0"/>
        </w:trPr>
        <w:tc>
          <w:tcPr/>
          <w:p w:rsidR="00000000" w:rsidDel="00000000" w:rsidP="00000000" w:rsidRDefault="00000000" w:rsidRPr="00000000" w14:paraId="00000113">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2- Atrasos na execução do contrato ou baixa produtividade</w:t>
            </w:r>
          </w:p>
        </w:tc>
        <w:tc>
          <w:tcPr/>
          <w:p w:rsidR="00000000" w:rsidDel="00000000" w:rsidP="00000000" w:rsidRDefault="00000000" w:rsidRPr="00000000" w14:paraId="00000114">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115">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Aumento do custo e demora na entrega da obra.</w:t>
            </w:r>
          </w:p>
          <w:p w:rsidR="00000000" w:rsidDel="00000000" w:rsidP="00000000" w:rsidRDefault="00000000" w:rsidRPr="00000000" w14:paraId="00000116">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Descontinuidade dos serviços.</w:t>
            </w:r>
          </w:p>
        </w:tc>
        <w:tc>
          <w:tcPr/>
          <w:p w:rsidR="00000000" w:rsidDel="00000000" w:rsidP="00000000" w:rsidRDefault="00000000" w:rsidRPr="00000000" w14:paraId="00000117">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118">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Fiscalização mensal, trimestral ou semestral a ser realizada pela CONTRATANTE.</w:t>
            </w:r>
          </w:p>
        </w:tc>
        <w:tc>
          <w:tcPr/>
          <w:p w:rsidR="00000000" w:rsidDel="00000000" w:rsidP="00000000" w:rsidRDefault="00000000" w:rsidRPr="00000000" w14:paraId="00000119">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Durante a vigência do contrato, instauração de procedimento de inadimplência contratual, com vistas a aplicação das</w:t>
            </w:r>
          </w:p>
          <w:p w:rsidR="00000000" w:rsidDel="00000000" w:rsidP="00000000" w:rsidRDefault="00000000" w:rsidRPr="00000000" w14:paraId="0000011A">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penalidades contratuais.</w:t>
            </w:r>
          </w:p>
        </w:tc>
      </w:tr>
      <w:tr>
        <w:trPr>
          <w:cantSplit w:val="0"/>
          <w:trHeight w:val="857" w:hRule="atLeast"/>
          <w:tblHeader w:val="0"/>
        </w:trPr>
        <w:tc>
          <w:tcPr/>
          <w:p w:rsidR="00000000" w:rsidDel="00000000" w:rsidP="00000000" w:rsidRDefault="00000000" w:rsidRPr="00000000" w14:paraId="0000011B">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3- Períodos de chuva fora da previsibilidade</w:t>
            </w:r>
          </w:p>
          <w:p w:rsidR="00000000" w:rsidDel="00000000" w:rsidP="00000000" w:rsidRDefault="00000000" w:rsidRPr="00000000" w14:paraId="0000011C">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local</w:t>
            </w:r>
          </w:p>
        </w:tc>
        <w:tc>
          <w:tcPr/>
          <w:p w:rsidR="00000000" w:rsidDel="00000000" w:rsidP="00000000" w:rsidRDefault="00000000" w:rsidRPr="00000000" w14:paraId="0000011D">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11E">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Aumento de custos e atraso no cronograma por caso fortuito ou</w:t>
            </w:r>
          </w:p>
          <w:p w:rsidR="00000000" w:rsidDel="00000000" w:rsidP="00000000" w:rsidRDefault="00000000" w:rsidRPr="00000000" w14:paraId="0000011F">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força maior.</w:t>
            </w:r>
          </w:p>
        </w:tc>
        <w:tc>
          <w:tcPr/>
          <w:p w:rsidR="00000000" w:rsidDel="00000000" w:rsidP="00000000" w:rsidRDefault="00000000" w:rsidRPr="00000000" w14:paraId="00000120">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121">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NÃO HÁ.</w:t>
            </w:r>
          </w:p>
        </w:tc>
        <w:tc>
          <w:tcPr/>
          <w:p w:rsidR="00000000" w:rsidDel="00000000" w:rsidP="00000000" w:rsidRDefault="00000000" w:rsidRPr="00000000" w14:paraId="00000122">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Caberá ao CONTRATANTE análise das circunstâncias e ações possíveis.</w:t>
            </w:r>
          </w:p>
        </w:tc>
      </w:tr>
      <w:tr>
        <w:trPr>
          <w:cantSplit w:val="0"/>
          <w:trHeight w:val="1287" w:hRule="atLeast"/>
          <w:tblHeader w:val="0"/>
        </w:trPr>
        <w:tc>
          <w:tcPr/>
          <w:p w:rsidR="00000000" w:rsidDel="00000000" w:rsidP="00000000" w:rsidRDefault="00000000" w:rsidRPr="00000000" w14:paraId="00000123">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4- Contratação de empresa sem capacidade de executar o</w:t>
            </w:r>
          </w:p>
          <w:p w:rsidR="00000000" w:rsidDel="00000000" w:rsidP="00000000" w:rsidRDefault="00000000" w:rsidRPr="00000000" w14:paraId="00000124">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contrato</w:t>
            </w:r>
          </w:p>
        </w:tc>
        <w:tc>
          <w:tcPr/>
          <w:p w:rsidR="00000000" w:rsidDel="00000000" w:rsidP="00000000" w:rsidRDefault="00000000" w:rsidRPr="00000000" w14:paraId="00000125">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126">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Dificuldades na execução contratual, com o não cumprimento adequado do objeto.</w:t>
            </w:r>
          </w:p>
        </w:tc>
        <w:tc>
          <w:tcPr/>
          <w:p w:rsidR="00000000" w:rsidDel="00000000" w:rsidP="00000000" w:rsidRDefault="00000000" w:rsidRPr="00000000" w14:paraId="00000127">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128">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Realizar análise criteriosa da qualificação técnica e econômico-financeira da empresa.</w:t>
            </w:r>
          </w:p>
        </w:tc>
        <w:tc>
          <w:tcPr/>
          <w:p w:rsidR="00000000" w:rsidDel="00000000" w:rsidP="00000000" w:rsidRDefault="00000000" w:rsidRPr="00000000" w14:paraId="00000129">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Avaliar adequadamente a empresa.</w:t>
            </w:r>
          </w:p>
        </w:tc>
      </w:tr>
      <w:tr>
        <w:trPr>
          <w:cantSplit w:val="0"/>
          <w:trHeight w:val="855" w:hRule="atLeast"/>
          <w:tblHeader w:val="0"/>
        </w:trPr>
        <w:tc>
          <w:tcPr/>
          <w:p w:rsidR="00000000" w:rsidDel="00000000" w:rsidP="00000000" w:rsidRDefault="00000000" w:rsidRPr="00000000" w14:paraId="0000012A">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5- Execução do objeto em desacordo com</w:t>
            </w:r>
          </w:p>
          <w:p w:rsidR="00000000" w:rsidDel="00000000" w:rsidP="00000000" w:rsidRDefault="00000000" w:rsidRPr="00000000" w14:paraId="0000012B">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o contrato</w:t>
            </w:r>
          </w:p>
        </w:tc>
        <w:tc>
          <w:tcPr/>
          <w:p w:rsidR="00000000" w:rsidDel="00000000" w:rsidP="00000000" w:rsidRDefault="00000000" w:rsidRPr="00000000" w14:paraId="0000012C">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12D">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Não atendimento da demanda do órgão.</w:t>
            </w:r>
          </w:p>
        </w:tc>
        <w:tc>
          <w:tcPr/>
          <w:p w:rsidR="00000000" w:rsidDel="00000000" w:rsidP="00000000" w:rsidRDefault="00000000" w:rsidRPr="00000000" w14:paraId="0000012E">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12F">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Realização de gestão e fiscalização adequada.</w:t>
            </w:r>
          </w:p>
        </w:tc>
        <w:tc>
          <w:tcPr/>
          <w:p w:rsidR="00000000" w:rsidDel="00000000" w:rsidP="00000000" w:rsidRDefault="00000000" w:rsidRPr="00000000" w14:paraId="00000130">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Capacitação da equipe de fiscalização.</w:t>
            </w:r>
          </w:p>
        </w:tc>
      </w:tr>
      <w:tr>
        <w:trPr>
          <w:cantSplit w:val="0"/>
          <w:trHeight w:val="1072" w:hRule="atLeast"/>
          <w:tblHeader w:val="0"/>
        </w:trPr>
        <w:tc>
          <w:tcPr/>
          <w:p w:rsidR="00000000" w:rsidDel="00000000" w:rsidP="00000000" w:rsidRDefault="00000000" w:rsidRPr="00000000" w14:paraId="00000131">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6- Falta de pagamento à contratada</w:t>
            </w:r>
          </w:p>
        </w:tc>
        <w:tc>
          <w:tcPr/>
          <w:p w:rsidR="00000000" w:rsidDel="00000000" w:rsidP="00000000" w:rsidRDefault="00000000" w:rsidRPr="00000000" w14:paraId="00000132">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133">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Insatisfação da contatada.</w:t>
            </w:r>
          </w:p>
          <w:p w:rsidR="00000000" w:rsidDel="00000000" w:rsidP="00000000" w:rsidRDefault="00000000" w:rsidRPr="00000000" w14:paraId="00000134">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Descumprimento contratual.</w:t>
            </w:r>
          </w:p>
        </w:tc>
        <w:tc>
          <w:tcPr/>
          <w:p w:rsidR="00000000" w:rsidDel="00000000" w:rsidP="00000000" w:rsidRDefault="00000000" w:rsidRPr="00000000" w14:paraId="00000135">
            <w:pPr>
              <w:spacing w:after="0" w:line="240" w:lineRule="auto"/>
              <w:rPr>
                <w:rFonts w:ascii="Arial" w:cs="Arial" w:eastAsia="Arial" w:hAnsi="Arial"/>
                <w:sz w:val="17"/>
                <w:szCs w:val="17"/>
              </w:rPr>
            </w:pPr>
            <w:r w:rsidDel="00000000" w:rsidR="00000000" w:rsidRPr="00000000">
              <w:rPr>
                <w:rtl w:val="0"/>
              </w:rPr>
            </w:r>
          </w:p>
        </w:tc>
        <w:tc>
          <w:tcPr/>
          <w:p w:rsidR="00000000" w:rsidDel="00000000" w:rsidP="00000000" w:rsidRDefault="00000000" w:rsidRPr="00000000" w14:paraId="00000136">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Realizar a análise prévia do orçamento.</w:t>
            </w:r>
          </w:p>
          <w:p w:rsidR="00000000" w:rsidDel="00000000" w:rsidP="00000000" w:rsidRDefault="00000000" w:rsidRPr="00000000" w14:paraId="00000137">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Realizar gerenciamento e</w:t>
            </w:r>
          </w:p>
          <w:p w:rsidR="00000000" w:rsidDel="00000000" w:rsidP="00000000" w:rsidRDefault="00000000" w:rsidRPr="00000000" w14:paraId="00000138">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controle do orçamento destinado ao contrato.</w:t>
            </w:r>
          </w:p>
        </w:tc>
        <w:tc>
          <w:tcPr/>
          <w:p w:rsidR="00000000" w:rsidDel="00000000" w:rsidP="00000000" w:rsidRDefault="00000000" w:rsidRPr="00000000" w14:paraId="00000139">
            <w:pPr>
              <w:spacing w:after="0" w:line="240" w:lineRule="auto"/>
              <w:rPr>
                <w:rFonts w:ascii="Arial" w:cs="Arial" w:eastAsia="Arial" w:hAnsi="Arial"/>
                <w:sz w:val="17"/>
                <w:szCs w:val="17"/>
              </w:rPr>
            </w:pPr>
            <w:r w:rsidDel="00000000" w:rsidR="00000000" w:rsidRPr="00000000">
              <w:rPr>
                <w:rFonts w:ascii="Arial" w:cs="Arial" w:eastAsia="Arial" w:hAnsi="Arial"/>
                <w:sz w:val="17"/>
                <w:szCs w:val="17"/>
                <w:rtl w:val="0"/>
              </w:rPr>
              <w:t xml:space="preserve">Verificar periodicamente o desempenho financeiro do contrato e capacidade de desembolso do órgão</w:t>
            </w:r>
            <w:r w:rsidDel="00000000" w:rsidR="00000000" w:rsidRPr="00000000">
              <w:rPr>
                <w:rtl w:val="0"/>
              </w:rPr>
            </w:r>
          </w:p>
        </w:tc>
      </w:tr>
    </w:tbl>
    <w:p w:rsidR="00000000" w:rsidDel="00000000" w:rsidP="00000000" w:rsidRDefault="00000000" w:rsidRPr="00000000" w14:paraId="0000013A">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spacing w:after="0" w:line="36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O gerenciamento de riscos foi dispensado no presente caso, pois </w:t>
      </w:r>
      <w:sdt>
        <w:sdtPr>
          <w:tag w:val="goog_rdk_48"/>
        </w:sdtPr>
        <w:sdtContent>
          <w:commentRangeStart w:id="48"/>
        </w:sdtContent>
      </w:sdt>
      <w:r w:rsidDel="00000000" w:rsidR="00000000" w:rsidRPr="00000000">
        <w:rPr>
          <w:rFonts w:ascii="Arial" w:cs="Arial" w:eastAsia="Arial" w:hAnsi="Arial"/>
          <w:color w:val="ff0000"/>
          <w:sz w:val="20"/>
          <w:szCs w:val="20"/>
          <w:rtl w:val="0"/>
        </w:rPr>
        <w:t xml:space="preserve">(...)</w:t>
      </w:r>
      <w:commentRangeEnd w:id="48"/>
      <w:r w:rsidDel="00000000" w:rsidR="00000000" w:rsidRPr="00000000">
        <w:commentReference w:id="48"/>
      </w:r>
      <w:r w:rsidDel="00000000" w:rsidR="00000000" w:rsidRPr="00000000">
        <w:rPr>
          <w:rtl w:val="0"/>
        </w:rPr>
      </w:r>
    </w:p>
    <w:p w:rsidR="00000000" w:rsidDel="00000000" w:rsidP="00000000" w:rsidRDefault="00000000" w:rsidRPr="00000000" w14:paraId="0000013D">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566" w:right="0" w:hanging="566"/>
        <w:jc w:val="both"/>
        <w:rPr>
          <w:rFonts w:ascii="Arial" w:cs="Arial" w:eastAsia="Arial" w:hAnsi="Arial"/>
          <w:b w:val="1"/>
          <w:sz w:val="20"/>
          <w:szCs w:val="20"/>
        </w:rPr>
      </w:pPr>
      <w:r w:rsidDel="00000000" w:rsidR="00000000" w:rsidRPr="00000000">
        <w:rPr>
          <w:rFonts w:ascii="Arial" w:cs="Arial" w:eastAsia="Arial" w:hAnsi="Arial"/>
          <w:b w:val="1"/>
          <w:sz w:val="20"/>
          <w:szCs w:val="20"/>
          <w:highlight w:val="green"/>
          <w:rtl w:val="0"/>
        </w:rPr>
        <w:t xml:space="preserve">POSICIONAMENTO CONCLUSIVO SOBRE A VIABILIDADE DA CONTRATAÇÃO </w:t>
      </w:r>
      <w:r w:rsidDel="00000000" w:rsidR="00000000" w:rsidRPr="00000000">
        <w:rPr>
          <w:rtl w:val="0"/>
        </w:rPr>
      </w:r>
    </w:p>
    <w:p w:rsidR="00000000" w:rsidDel="00000000" w:rsidP="00000000" w:rsidRDefault="00000000" w:rsidRPr="00000000" w14:paraId="0000013E">
      <w:pPr>
        <w:spacing w:after="0" w:line="240" w:lineRule="auto"/>
        <w:ind w:left="2832"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Fundamentação</w:t>
      </w:r>
      <w:r w:rsidDel="00000000" w:rsidR="00000000" w:rsidRPr="00000000">
        <w:rPr>
          <w:rFonts w:ascii="Arial" w:cs="Arial" w:eastAsia="Arial" w:hAnsi="Arial"/>
          <w:sz w:val="20"/>
          <w:szCs w:val="20"/>
          <w:rtl w:val="0"/>
        </w:rPr>
        <w:t xml:space="preserve">: Posicionamento conclusivo sobre a adequação da contratação para o atendimento da necessidade a que se destina. (Inciso XIII do § 1° do Art. 18, § 1º, XIII, da Lei nº 14.133/2021 e art. 35, XIII, do Decreto Estadual nº 1.525/2022).</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Trata-se de </w:t>
      </w:r>
      <w:sdt>
        <w:sdtPr>
          <w:tag w:val="goog_rdk_49"/>
        </w:sdtPr>
        <w:sdtContent>
          <w:commentRangeStart w:id="49"/>
        </w:sdtContent>
      </w:sdt>
      <w:r w:rsidDel="00000000" w:rsidR="00000000" w:rsidRPr="00000000">
        <w:rPr>
          <w:rFonts w:ascii="Arial" w:cs="Arial" w:eastAsia="Arial" w:hAnsi="Arial"/>
          <w:color w:val="ff0000"/>
          <w:sz w:val="20"/>
          <w:szCs w:val="20"/>
          <w:rtl w:val="0"/>
        </w:rPr>
        <w:t xml:space="preserve">(...)</w:t>
      </w:r>
      <w:commentRangeEnd w:id="49"/>
      <w:r w:rsidDel="00000000" w:rsidR="00000000" w:rsidRPr="00000000">
        <w:commentReference w:id="49"/>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566.9291338582675"/>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Com base no presente estudo, declaramos que </w:t>
      </w:r>
      <w:sdt>
        <w:sdtPr>
          <w:tag w:val="goog_rdk_50"/>
        </w:sdtPr>
        <w:sdtContent>
          <w:commentRangeStart w:id="50"/>
        </w:sdtContent>
      </w:sdt>
      <w:r w:rsidDel="00000000" w:rsidR="00000000" w:rsidRPr="00000000">
        <w:rPr>
          <w:rFonts w:ascii="Arial" w:cs="Arial" w:eastAsia="Arial" w:hAnsi="Arial"/>
          <w:color w:val="ff0000"/>
          <w:sz w:val="20"/>
          <w:szCs w:val="20"/>
          <w:rtl w:val="0"/>
        </w:rPr>
        <w:t xml:space="preserve">(...)</w:t>
      </w:r>
      <w:commentRangeEnd w:id="50"/>
      <w:r w:rsidDel="00000000" w:rsidR="00000000" w:rsidRPr="00000000">
        <w:commentReference w:id="50"/>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6.92913385826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Assim, tendo em vista as especificações, condições e justificativas apresentadas, mostra-se adequada a contratação do objeto descrito para o atendimento da necessidade.</w:t>
      </w:r>
      <w:r w:rsidDel="00000000" w:rsidR="00000000" w:rsidRPr="00000000">
        <w:rPr>
          <w:rtl w:val="0"/>
        </w:rPr>
      </w:r>
    </w:p>
    <w:p w:rsidR="00000000" w:rsidDel="00000000" w:rsidP="00000000" w:rsidRDefault="00000000" w:rsidRPr="00000000" w14:paraId="00000142">
      <w:pPr>
        <w:keepNext w:val="0"/>
        <w:spacing w:after="240" w:before="240" w:line="276" w:lineRule="auto"/>
        <w:jc w:val="right"/>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Local, data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43">
      <w:pPr>
        <w:keepNext w:val="0"/>
        <w:spacing w:after="240" w:before="240" w:line="276" w:lineRule="auto"/>
        <w:ind w:hanging="2"/>
        <w:jc w:val="both"/>
        <w:rPr>
          <w:rFonts w:ascii="Arial" w:cs="Arial" w:eastAsia="Arial" w:hAnsi="Arial"/>
          <w:sz w:val="20"/>
          <w:szCs w:val="20"/>
        </w:rPr>
      </w:pPr>
      <w:r w:rsidDel="00000000" w:rsidR="00000000" w:rsidRPr="00000000">
        <w:rPr>
          <w:rFonts w:ascii="Arial" w:cs="Arial" w:eastAsia="Arial" w:hAnsi="Arial"/>
          <w:sz w:val="20"/>
          <w:szCs w:val="20"/>
          <w:rtl w:val="0"/>
        </w:rPr>
        <w:tab/>
      </w:r>
      <w:sdt>
        <w:sdtPr>
          <w:tag w:val="goog_rdk_51"/>
        </w:sdtPr>
        <w:sdtContent>
          <w:commentRangeStart w:id="51"/>
        </w:sdtContent>
      </w:sdt>
      <w:r w:rsidDel="00000000" w:rsidR="00000000" w:rsidRPr="00000000">
        <w:rPr>
          <w:rFonts w:ascii="Arial" w:cs="Arial" w:eastAsia="Arial" w:hAnsi="Arial"/>
          <w:sz w:val="20"/>
          <w:szCs w:val="20"/>
          <w:rtl w:val="0"/>
        </w:rPr>
        <w:t xml:space="preserve">Elaborado por: </w:t>
      </w:r>
      <w:commentRangeEnd w:id="51"/>
      <w:r w:rsidDel="00000000" w:rsidR="00000000" w:rsidRPr="00000000">
        <w:commentReference w:id="51"/>
      </w:r>
      <w:r w:rsidDel="00000000" w:rsidR="00000000" w:rsidRPr="00000000">
        <w:rPr>
          <w:rtl w:val="0"/>
        </w:rPr>
      </w:r>
    </w:p>
    <w:p w:rsidR="00000000" w:rsidDel="00000000" w:rsidP="00000000" w:rsidRDefault="00000000" w:rsidRPr="00000000" w14:paraId="00000144">
      <w:pPr>
        <w:keepNext w:val="0"/>
        <w:spacing w:after="240" w:before="240" w:line="276" w:lineRule="auto"/>
        <w:ind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[nome]</w:t>
      </w:r>
    </w:p>
    <w:p w:rsidR="00000000" w:rsidDel="00000000" w:rsidP="00000000" w:rsidRDefault="00000000" w:rsidRPr="00000000" w14:paraId="00000145">
      <w:pPr>
        <w:keepNext w:val="0"/>
        <w:spacing w:after="240" w:before="240" w:line="276" w:lineRule="auto"/>
        <w:ind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[cargo]</w:t>
      </w:r>
    </w:p>
    <w:p w:rsidR="00000000" w:rsidDel="00000000" w:rsidP="00000000" w:rsidRDefault="00000000" w:rsidRPr="00000000" w14:paraId="00000146">
      <w:pPr>
        <w:keepNext w:val="0"/>
        <w:spacing w:after="240" w:before="240" w:line="276" w:lineRule="auto"/>
        <w:ind w:hanging="2"/>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[setor demandante/órgão]</w:t>
      </w:r>
      <w:r w:rsidDel="00000000" w:rsidR="00000000" w:rsidRPr="00000000">
        <w:rPr>
          <w:rtl w:val="0"/>
        </w:rPr>
      </w:r>
    </w:p>
    <w:sectPr>
      <w:headerReference r:id="rId10" w:type="default"/>
      <w:footerReference r:id="rId11" w:type="default"/>
      <w:pgSz w:h="16838" w:w="11906" w:orient="portrait"/>
      <w:pgMar w:bottom="1134" w:top="1559" w:left="1843" w:right="1134"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odrigo Bortolini" w:id="12" w:date="2023-04-14T13:40:38Z">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Podem ser consideradas, dentre outras opções (art. 35, V, do Decreto Estadual nº 1.525/2022):</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contratações similares feitas por outros órgãos ou entidades, identificando-se a existência de novas metodologias, tecnologias e inovações que melhor atendam às necessidades da Administração;</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a realização de audiência ou consulta pública para coleta de contribuições.</w:t>
      </w:r>
    </w:p>
  </w:comment>
  <w:comment w:author="Rodrigo Bortolini" w:id="0" w:date="2023-04-14T18:51:44Z">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37 do Decreto: Ao final da elaboração do ETP, deve-se avaliar a necessidade de classificá-lo nos termos da Lei Federal nº 12.527, de 18 de novembro de 2011, Lei de Acesso à Informação.</w:t>
      </w:r>
    </w:p>
  </w:comment>
  <w:comment w:author="Rodrigo Bortolini" w:id="40" w:date="2023-05-29T20:44:50Z">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328. § 7º O gerenciamento de riscos materializa-se no documento denominado mapa de riscos, que será elaborado em conjunto com o estudo técnico preliminar, de acordo com a probabilidade e com o impacto de cada risco identificado, por evento significativo.</w:t>
      </w:r>
    </w:p>
  </w:comment>
  <w:comment w:author="Rodrigo Bortolini" w:id="11" w:date="2023-04-14T13:39:41Z">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Pesquisar e indicar as diferentes soluções existentes no mercado capazes de atender a necessidade levantada.</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Comparar as soluções encontradas no mercado para mostrar, de forma objetiva, qual delas é a mais vantajosa para a Administração sob os aspectos da conveniência, economicidade e eficiência.</w:t>
      </w:r>
    </w:p>
  </w:comment>
  <w:comment w:author="Rodrigo Bortolini" w:id="3" w:date="2023-04-14T12:59:12Z">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Observar, entre outros, os seguintes aspectos para a definição de requisitos: qualificação técnica, local apropriado para os trabalhadores armazenarem seus itens pessoais e de uso laboral, liberações de trânsito, horários permitidos, licenças ambientais e de órgãos de fiscalização, transferência de conhecimento, direitos autorais, garantias do produto, assistência técnica, etc...</w:t>
      </w:r>
    </w:p>
  </w:comment>
  <w:comment w:author="Rodrigo Bortolini" w:id="29" w:date="2023-04-14T15:05:27Z">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Ao avaliar se é recomendável ou não dividir a solução em diferentes contratações, é necessário considerar os seguintes aspectos do objeto a ser contratado:</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Divisão física do objeto em si.</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Viabilidade técnica.</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Vantagem econômica e qualidade garantidas.</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Preservação da economia de escala.</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Aumento da competitividade e redução da concentração de mercado.</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Aproveitamento da disponibilidade do mercado local.</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Objeto não pode ser dividido se a padronização ou a escolha de marca levar a fornecedor exclusivo.</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serviços, atenção para a responsabilidade técnica e redução de custos.</w:t>
      </w:r>
    </w:p>
  </w:comment>
  <w:comment w:author="Rodrigo Bortolini" w:id="30" w:date="2023-04-14T15:06:11Z">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acordo com o TCU:</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Deve-se dividir a solução, se viável, como forma de mitigar o risco de de diminuição da competitividade nas licitações.</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Considerando o mercado que a fornece, a solução deve ser dividida caso presentes todas as seguintes características:</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É técnicamente viável dividir a solução.</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É economicamente viável dividir a solução.</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Não há perda de economia de escala ao dividir a solução.</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Há o melhor aproveitamento do mercado e ampliação da competitividade ao dividir a solução.</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justificativas neste tópico devem contemplar todas as características acima. Caso a solução não compreenda alguma delas, o parcelamento não poderá ser considerado viável.</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O uso do método de parcelamento inadequado pode levar a não integração das partes da solução, com consequente não atendimento da necessidade que originou a contratação ou a necessidade de realizar nova contratação para integração das partes da solução. Como medida de controle, deve-se avaliar todas as formas de parcelamento possíveis para escolher a que melhor se adequa à contratação pretendida. Para o TCU, há 4 formas possíveis de parcelamento do objeto:</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Realização de licitações distintas, sendo uma para cada parcela do objeto.</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Realização de uma única licitação, com cada parcela do objeto sendo adjudicada como um item de contratação distinto.</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Realização de uma única licitação, com todo o objeto adjudicado a um único licitante, mas havendo permissão para que as licitantes disputem o certame em consórcio.</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Realização de uma única licitação, com todo o objeto adjudicado a um único licitante, mas havendo permissão para que a licitante vencedora subcontrate uma parte específica do objeto.</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Nas contratações com fornecimento exclusivo de mão de obra, deve ser evitado o parcelamento de serviços não especializados, a exemplo de copeiragem, garçom, podendo ser objeto de parcelamento os serviços em que reste comprovado que as empresas atuam no mercado de forma segmentada por especificidade.</w:t>
      </w:r>
    </w:p>
  </w:comment>
  <w:comment w:author="Rodrigo Bortolini" w:id="49" w:date="2023-04-14T18:24:26Z">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Trazer um resumo da solução encontrada.</w:t>
      </w:r>
    </w:p>
  </w:comment>
  <w:comment w:author="Rodrigo Bortolini" w:id="50" w:date="2023-04-14T18:25:05Z">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Parecer final sobre a contratação da solução pretendida, indicando a viabilidade técnica, operacional e econômica, justificando com base nos elementos apontados no estudo.</w:t>
      </w:r>
    </w:p>
  </w:comment>
  <w:comment w:author="Rodrigo Bortolini" w:id="28" w:date="2023-04-14T15:00:03Z">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Este item deve ser obrigatoriamente incluído apenas quando se tratar de obras de implantação e pavimentação de rodovias.</w:t>
      </w:r>
    </w:p>
  </w:comment>
  <w:comment w:author="Rodrigo Bortolini" w:id="19" w:date="2023-04-14T18:31:43Z">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Havendo necessidade, deve-se indicar em qual etapa é mais adequada a realização.</w:t>
      </w:r>
    </w:p>
  </w:comment>
  <w:comment w:author="Rodrigo Bortolini" w:id="26" w:date="2023-04-14T14:52:14Z">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Obra e/ou serviço de engenharia, conforme conceituação do art. 6º, XII e XXI, da Lei nº 14.133/2021:</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XII - obra: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características originais de bem imóvel;</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XXI - serviço de engenharia: toda atividade ou conjunto de atividades destinadas a obter determinada utilidade, intelectual ou material, de interesse para a Administração e que, não enquadradas no conceito de obra a que se refere o inciso XII do caput deste artigo, são estabelecidas, por força de lei, como privativas das profissões de arquiteto e engenheiro ou de técnicos especializados, que compreendem:</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serviço comum de engenharia: todo serviço de engenharia que tem por objeto ações, objetivamente padronizáveis em termos de desempenho e qualidade, de manutenção, de adequação e de adaptação de bens móveis e imóveis, com preservação das características originais dos bens;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serviço especial de engenharia: aquele que, por sua alta heterogeneidade ou complexidade, não pode se enquadrar na definição constante da alínea “a” deste inciso;</w:t>
      </w:r>
    </w:p>
  </w:comment>
  <w:comment w:author="Igor de Araujo Vilella" w:id="51" w:date="2023-05-29T15:52:45Z">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Decreto 1.525/22 estabelece quais agentes públicos devem elaborar o ETP, devendo o órgão ou entidade interessado observar os parâmetros fixados no art. 34:</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34. O ETP deverá ser elaborado conjuntamente por servidores das áreas requisitante e técnica ou, quando houver necessidade, pela equipe de planejamento da contratação.</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Os servidores das áreas técnica e requisitante, ou a equipe de planejamento da contratação, quando for o caso, considerando a complexidade do problema a ser analisado no ETP, poderão solicitar apoio técnico de colaboradores de outras unidades, órgãos ou entidades que detenham competências específicas para a confecção do documento.</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2º Nos casos em que o órgão ou entidade não possua quadro de colaboradores suficientes ou aptos, inviabilizando a elaboração conjunta do ETP, será permitida sua confecção de forma individual ou a contratação de terceiros especializados que prestem assessoria técnica para elaboração do instrumento, observados os impedimentos dispostos no art. 9º da Lei Federal nº 14.133/2021, e desde que devidamente justificada a circunstância".</w:t>
      </w:r>
    </w:p>
  </w:comment>
  <w:comment w:author="Rodrigo Bortolini" w:id="25" w:date="2023-04-14T14:44:25Z">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Relatório...; projeto básico...; termo de referência...</w:t>
      </w:r>
    </w:p>
  </w:comment>
  <w:comment w:author="Rodrigo Bortolini" w:id="39" w:date="2023-04-14T18:05:26Z">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Descrever de forma específica os possíveis impactos ambientais.</w:t>
      </w:r>
    </w:p>
  </w:comment>
  <w:comment w:author="Rodrigo Bortolini" w:id="24" w:date="2023-04-14T14:41:19Z">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Descrever todos os elementos que devem ser produzidos, contratados ou executados para que a contratação produza os resultados pretendidos pela Administração.</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Deve-se atentar a todos os requisitos da contratação e especialmente às exigências relacionadas à garantia, manutenção e assistência técnica.</w:t>
      </w:r>
    </w:p>
  </w:comment>
  <w:comment w:author="Rodrigo Bortolini" w:id="6" w:date="2023-04-11T18:42:36Z">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Deve-se justificar todas as condições do edital, tais como: exigências de qualificação técnica e econômico-financeira, critérios de pontuação e julgamento das propostas técnicas no caso de julgamento por melhor técnica ou técnica e preço, regras pertinentes à participação de empresas em consórcio.</w:t>
      </w:r>
    </w:p>
  </w:comment>
  <w:comment w:author="Rodrigo Bortolini" w:id="27" w:date="2023-04-14T14:56:20Z">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embasar a fundamentação, pode-se indicar, por exemplo, entendimentos jurisprudenciais e doutrinários, pareceres, normas técnicas...</w:t>
      </w:r>
    </w:p>
  </w:comment>
  <w:comment w:author="Rodrigo Bortolini" w:id="4" w:date="2023-04-11T18:45:00Z">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São exemplos de requisitos técnicos que podem ser elencados:</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Definição do local de execução dos serviços, a saber: endereço indicado no Objeto deste documento;</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Definição dos serviços a serem executados, dos materiais a serem aplicados e/ou substituídos, de acordo com as determinações dos projetos, dos memoriais descritivos e das especificações técnicas, a serem atendidas pela Contratada;</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Definição da metodologia executiva a ser adotada, de acordo com as normas técnicas vigentes e recomendações dos fabricantes;</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Definição do orçamento e do prazo de execução da obra, com detalhamento de marcos intermediários e finais das etapas, definidos no cronograma físico-financeiro da obra;</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Empresa de engenharia para execução de serviços de reforma de edificação em alvenaria com estrutura de concreto armado, conforme quantitativos previstos nos projetos;</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Certidão de registro/quitação da contratada junto ao CREA / CAU, da qual deverá constar os nomes dos profissionais que poderão atuar como responsáveis técnicos pelos serviços a serem executados, conforme disciplina a Resolução 425/98 do CONFEA, artigo 4º, parágrafo único;</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 Comprovação de aptidão técnica, consistente na apresentação de uma ou mais certidões de acervo técnico expedidas pelo CREA / CAU, em nome dos profissionais que exercerão a função de responsáveis técnicos, comprovando a execução de obra ou serviço com características similares ao objeto a ser contratado, mediante apresentação de Atestado de Capacidade Técnico-profissional;</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 Apresentação, por parte da contratada, de Atestado de Capacidade Técnico-operacional, comprovando a realização de obras ou serviços com características similares ao objeto a ser contratado;</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Definição de cláusulas e condições para a execução dos serviços que possibilitem à contratada efetivar o planejamento para a execução dos serviços em conformidade com a logística e infraestrutura existentes no mercado, e, dessa forma, possibilitar a obtenção de preços mais competitivos para a contratação;</w:t>
      </w:r>
    </w:p>
  </w:comment>
  <w:comment w:author="Rodrigo Bortolini" w:id="5" w:date="2023-04-11T18:45:13Z">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 Cumprimento, por parte da contratada, de Plano de Gerenciamento de Resíduos, garantindo o correto descarte dos resíduos segundo sua classe.</w:t>
      </w:r>
    </w:p>
  </w:comment>
  <w:comment w:author="Rodrigo Bortolini" w:id="16" w:date="2023-03-27T18:01:53Z">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tabela é inteiramente sugestiva. O objetivo é revelar as características da contratação realizada pelo outro órgão para que sirvam de comparação.</w:t>
      </w:r>
    </w:p>
  </w:comment>
  <w:comment w:author="Rodrigo Bortolini" w:id="17" w:date="2023-03-27T18:01:53Z">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tabela é inteiramente sugestiva. O objetivo é revelar as características da contratação realizada pelo outro órgão para que sirvam de comparação.</w:t>
      </w:r>
    </w:p>
  </w:comment>
  <w:comment w:author="Rodrigo Bortolini" w:id="18" w:date="2023-04-14T14:12:02Z">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Deve-se registrar se há necessidade de audiência ou consulta pública.</w:t>
      </w:r>
    </w:p>
  </w:comment>
  <w:comment w:author="Igor de Araujo Vilella" w:id="41" w:date="2023-05-29T21:46:17Z">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mapa de riscos abaixo é meramente sugestivo, e deve ser ajustado aos termos da contratação a ser efetivamente realizada.</w:t>
      </w:r>
    </w:p>
  </w:comment>
  <w:comment w:author="Rodrigo Bortolini" w:id="10" w:date="2023-04-14T13:27:55Z">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os casos em que for necessário usar serviços/materiais específicos, cuja previsibilidade não se mostre possível antes da contratação, deve-se avaliar a inclusão de mecanismos para tratar essa questão.</w:t>
      </w:r>
    </w:p>
  </w:comment>
  <w:comment w:author="Rodrigo Bortolini" w:id="42" w:date="2023-05-29T20:20:59Z">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328. § 4º Os riscos serão avaliados de acordo com a seguinte escala de probabilidade:</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raro: acontece apenas em situações excepcionais; não há histórico conhecido do evento ou não há indícios que sinalizem sua ocorrência;</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pouco provável: o histórico conhecido aponta para baixa frequência de ocorrência no prazo associado ao objetivo;</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provável: repete-se com frequência razoável no prazo associado ao objetivo ou há indícios que possa ocorrer nesse horizonte;</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muito provável: repete-se com elevada frequência no prazo associado ao objetivo ou há muitos indícios que ocorrerá nesse horizonte;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 praticamente certo: ocorrência quase garantida no prazo associado ao objetivo.</w:t>
      </w:r>
    </w:p>
  </w:comment>
  <w:comment w:author="Rodrigo Bortolini" w:id="45" w:date="2023-05-29T20:20:59Z">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328. § 4º Os riscos serão avaliados de acordo com a seguinte escala de probabilidade:</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raro: acontece apenas em situações excepcionais; não há histórico conhecido do evento ou não há indícios que sinalizem sua ocorrência;</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pouco provável: o histórico conhecido aponta para baixa frequência de ocorrência no prazo associado ao objetivo;</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provável: repete-se com frequência razoável no prazo associado ao objetivo ou há indícios que possa ocorrer nesse horizonte;</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muito provável: repete-se com elevada frequência no prazo associado ao objetivo ou há muitos indícios que ocorrerá nesse horizonte;</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 praticamente certo: ocorrência quase garantida no prazo associado ao objetivo.</w:t>
      </w:r>
    </w:p>
  </w:comment>
  <w:comment w:author="Rodrigo Bortolini" w:id="2" w:date="2023-04-14T13:10:16Z">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Listar os requisitos essenciais, abstendo-se de relacionar requisitos desnecessários e especificações demasiadas, para não frustrar o caráter competitivo da futura licitação.</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Sugestão de perguntas a serem respondidas durante a elaboração:</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Quais são os requisitos necessários para o atendimento da necessidade (incluindo normas jurídicas e técnicas aplicáveis)?</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Quais são os padrões mínimos de qualidade, de forma a permitir a seleção da proposta mais vantajosa?</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Esta contratação tem caráter continuado?</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Qual deverá ser a duração inicial do contrato?</w:t>
      </w:r>
    </w:p>
  </w:comment>
  <w:comment w:author="Rodrigo Bortolini" w:id="21" w:date="2023-04-14T14:31:55Z">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Pode-se utilizar os parâmetros do art. 46 do Decreto 1.525/2022, mas não é necessário nessa fase cumprir fielmente o dispositivo. O intuito, por ora, é estimar aproximadamente o valor da solução.</w:t>
      </w:r>
    </w:p>
  </w:comment>
  <w:comment w:author="Rodrigo Bortolini" w:id="36" w:date="2023-04-14T16:02:49Z">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Guardam relação com o objeto principal, interligando-se a essa prestação do serviço, mas que não precisam, necessariamente, ser adquiridas para a completa prestação do objeto principal.</w:t>
      </w:r>
    </w:p>
  </w:comment>
  <w:comment w:author="Rodrigo Bortolini" w:id="8" w:date="2023-04-14T13:23:17Z">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título de exemplo: (...) nas informações coletadas na pesquisa de demanda…; no questionário técnico…; no registro histórico do período...; nas medições…</w:t>
      </w:r>
    </w:p>
  </w:comment>
  <w:comment w:author="Rodrigo Bortolini" w:id="37" w:date="2023-04-14T16:03:10Z">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Precisam ser realizadas juntamente com o objeto principal para sua completa prestação.</w:t>
      </w:r>
    </w:p>
  </w:comment>
  <w:comment w:author="Rodrigo Bortolini" w:id="22" w:date="2023-04-14T14:35:32Z">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Devem ser estimados mediante metodologia expedita ou paramétrica e apresentados aqui.</w:t>
      </w:r>
    </w:p>
  </w:comment>
  <w:comment w:author="Rodrigo Bortolini" w:id="23" w:date="2023-04-14T14:35:42Z">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Análise expedita: método para a elaboração de orçamentos, exclusivo para serviços em que não há detalhamento suficiente no anteprojeto de engenharia, de modo que os quantitativos sejam estimados por meio de índices médios com a utilização de parâmetros de custos ou de quantidades de parcelas do empreendimento obtidos a partir de obras com características similares.</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Análise paramétrica: método de aferição de orçamento de obra ou de etapa realizada com a utilização de estimativas de valores de custos de obras com características semelhantes;</w:t>
      </w:r>
    </w:p>
  </w:comment>
  <w:comment w:author="Rodrigo Bortolini" w:id="1" w:date="2023-04-14T13:05:07Z">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de forma detalhada as necessidades identificadas. Quanto mais detalhado, melhor para a identificação das características da contratação.</w:t>
      </w:r>
    </w:p>
  </w:comment>
  <w:comment w:author="Rodrigo Bortolini" w:id="20" w:date="2023-04-14T14:30:38Z">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estimativa de preços preliminar visa à escolha da melhor solução para a contratação e à análise de sua viabilidade. Destina-se à comparação entre as possíveis soluções e não requer o mesmo formalismo da pesquisa de preços.</w:t>
      </w:r>
    </w:p>
  </w:comment>
  <w:comment w:author="Rodrigo Bortolini" w:id="32" w:date="2023-04-14T15:55:31Z">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Verificar e informar que ações deverão ser executadas pela Administração antes da formalização da futura contratação, com vistas à correta execução contratual. Exemplos: pequenas intervenções de engenharia, ajustes de sistemas, capacitação de servidores…</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cronograma com todas as atividades necessárias à adequação do ambiente para que a contratação surta seus efeitos e com os responsáveis por esses ajustes nos diversos setores, se for o caso.</w:t>
      </w:r>
    </w:p>
  </w:comment>
  <w:comment w:author="Rodrigo Bortolini" w:id="15" w:date="2023-03-27T15:10:01Z">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 descrição servirá para análise dos requisitos técnicos e de negócio, frente às outras soluções disponíveis.</w:t>
      </w:r>
    </w:p>
  </w:comment>
  <w:comment w:author="Rodrigo Bortolini" w:id="33" w:date="2023-04-14T15:50:53Z">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Licenças/autorizações/permissões/capacitações…</w:t>
      </w:r>
    </w:p>
  </w:comment>
  <w:comment w:author="Rodrigo Bortolini" w:id="48" w:date="2023-05-29T20:30:03Z">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328. § 2º O gerenciamento dos riscos poderá ser dispensado, mediante justificativa, nos casos envolvendo contratação de objetos de baixo valor ou baixa complexidade.</w:t>
      </w:r>
    </w:p>
  </w:comment>
  <w:comment w:author="Rodrigo Bortolini" w:id="35" w:date="2023-04-14T15:52:25Z">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Licenças/autorizações/permissões/capacitações…</w:t>
      </w:r>
    </w:p>
  </w:comment>
  <w:comment w:author="Igor de Araujo Vilella" w:id="13" w:date="2023-05-29T21:35:58Z">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responsável pela elaboração do ETP deve buscar todas as soluções disponíveis no mercado e compará-las entre si para definir qual é a mais benéfica para a administração pública. Devendo ser avaliadas, entre outras, as seguintes opções:</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ser consideradas contratações similares feitas por outros órgãos e entidades, com objetivo de identificar a existência de novas metodologias, tecnologias e inovações que melhor atendam às necessidades da Administração;</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ser realizada audiência ou consulta pública, preferencialmente na forma eletrônica, para coleta de contribuições.</w:t>
      </w:r>
    </w:p>
  </w:comment>
  <w:comment w:author="Rodrigo Bortolini" w:id="34" w:date="2023-04-14T15:51:50Z">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Publicação do edital, contratação, início da fase…</w:t>
      </w:r>
    </w:p>
  </w:comment>
  <w:comment w:author="Rodrigo Bortolini" w:id="44" w:date="2023-05-29T20:22:08Z">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328. § 6º Após a avaliação, o tratamento dos riscos deve contemplar as seguintes providências:</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identificar as causas e consequências dos riscos priorizados;</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levantadas as causas e consequências, registrar as possíveis medidas de resposta ao risco;</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avaliar a viabilidade da implantação dessas medidas (custo-benefício, viabilidade técnica, tempestividade, efeitos colaterais do tratamento etc.);</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decidir quais medidas de resposta ao risco serão implementadas;</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 elaborar plano de implementação das medidas eleitas para resposta aos riscos identificados e avaliados.</w:t>
      </w:r>
    </w:p>
  </w:comment>
  <w:comment w:author="Rodrigo Bortolini" w:id="9" w:date="2023-04-14T15:18:24Z">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os quantitativos de forma crítica e detalhada, informando os passos, métodos e critérios adotados para a realização do levantamento.</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existentes, incluir nos autos as memórias de cálculo e os documentos que lhe dão suporte.</w:t>
      </w:r>
    </w:p>
  </w:comment>
  <w:comment w:author="Rodrigo Bortolini" w:id="7" w:date="2023-04-14T16:05:46Z">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Destacar as práticas de sustentabilidade sob as suas diferentes dimensões (ambiental, social e econômica, por exemplo).</w:t>
      </w:r>
    </w:p>
  </w:comment>
  <w:comment w:author="Rodrigo Bortolini" w:id="43" w:date="2023-05-29T20:21:17Z">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328. § 5º Os riscos serão avaliados de acordo com a seguinte escala de impacto:</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muito baixo: compromete minimamente o atingimento do objetivo; para fins práticos, não altera o alcance do objetivo/resultado;</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baixo: compromete em alguma medida o alcance do objetivo, mas não impede o alcance da maior parte do objetivo/resultado;</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médio: compromete razoavelmente o alcance do objetivo/resultado;</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alto: compromete a maior parte do atingimento do objetivo/resultado;</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 muito alto: compromete totalmente ou quase totalmente o atingimento do objetivo/resultado.</w:t>
      </w:r>
    </w:p>
  </w:comment>
  <w:comment w:author="Rodrigo Bortolini" w:id="46" w:date="2023-05-29T20:21:17Z">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328. § 5º Os riscos serão avaliados de acordo com a seguinte escala de impacto:</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muito baixo: compromete minimamente o atingimento do objetivo; para fins práticos, não altera o alcance do objetivo/resultado;</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baixo: compromete em alguma medida o alcance do objetivo, mas não impede o alcance da maior parte do objetivo/resultado;</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médio: compromete razoavelmente o alcance do objetivo/resultado;</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alto: compromete a maior parte do atingimento do objetivo/resultado;</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 muito alto: compromete totalmente ou quase totalmente o atingimento do objetivo/resultado.</w:t>
      </w:r>
    </w:p>
  </w:comment>
  <w:comment w:author="Rodrigo Bortolini" w:id="31" w:date="2023-04-14T15:34:54Z">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Ao considerar que as contratações públicas devem buscar resultados positivos para a Administração, devem ser apontados os resultados pretendidos, de forma a subsidiar a criação dos indicadores de desempenho que serão utilizados no Acordo de Nível de Serviço ou Instrumento de Medição de Resultados, se for o caso.</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Declarar os benefícios diretos e indiretos que o órgão ou entidade almeja com a contratação, em termos de economicidade, eficácia, eficiência, de melhor aproveitamento dos recursos humanos, materiais e financeiros disponíveis, inclusive com respeito a impactos ambientais positivos (por exemplo, diminuição do consumo de papel ou de energia elétrica), bem como, se for o caso, a melhoria da qualidade de produtos ou serviços oferecidos à sociedade.</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Deve-se verificar, ainda, se for o caso, a contribuição para o desenvolvimento nacional sustentável.</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Considerar a relação custo-benefício ao longo da apresentação.</w:t>
      </w:r>
    </w:p>
  </w:comment>
  <w:comment w:author="Rodrigo Bortolini" w:id="38" w:date="2023-03-27T18:42:25Z">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Levantar ações necessárias à adequação do ambiente da unidade para que a contratação surta seus efeitos, com os responsáveis por estes ajustes nos diversos setores (por exemplo: capacitações necessárias, aquisição de materiais, reformas…). Caso haja ações necessárias, juntar o cronograma ao processo e incluir, no mapa de riscos.</w:t>
      </w:r>
    </w:p>
  </w:comment>
  <w:comment w:author="Rodrigo Bortolini" w:id="14" w:date="2023-04-14T13:47:36Z">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Critérios a serem utilizados, sem prejuízo de outros relevantes para o objeto (art. 35, §6º, do Decreto Estadual nº 1.525/2022):</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vantajosidade econômica, preferencialmente pela</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comparação do custo total das soluções proposta e atual;</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ganhos de eficiência administrativa, pela economia</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tempo, recursos materiais e pessoas;</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continuidade sustentável do modelo de fornecimento do bem ou serviço para a administração;</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sustentabilidade social e ambiental, por meio da</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consideração de objetivos secundários da política de compras públicas;</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 incorporação de tecnologias que permitam ganhos de eficiência, exatidão, segurança, transparência, impessoalidade, padronização ou controle;</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 possibilidade de compra ou de locação de bens, ser avaliados os custos e os benefícios de cada opção para escolha da alternativa mais vantajosa;</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 - opções menos onerosas à Administração, tais como chamamentos públicos de doação e permutas.</w:t>
      </w:r>
    </w:p>
  </w:comment>
  <w:comment w:author="Rodrigo Bortolini" w:id="47" w:date="2023-05-29T20:26:34Z">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328. § 6º Após a avaliação, o tratamento dos riscos deve contemplar as seguintes providências:</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identificar as causas e consequências dos riscos priorizados;</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levantadas as causas e consequências, registrar as possíveis medidas de resposta ao risco;</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avaliar a viabilidade da implantação dessas medidas (custo-benefício, viabilidade técnica, tempestividade, efeitos colaterais do tratamento etc.);</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decidir quais medidas de resposta ao risco serão implementadas;</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 elaborar plano de implementação das medidas eleitas para resposta aos riscos identificados e avaliados.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4C" w15:done="0"/>
  <w15:commentEx w15:paraId="0000014D" w15:done="0"/>
  <w15:commentEx w15:paraId="0000014E" w15:done="0"/>
  <w15:commentEx w15:paraId="00000150" w15:done="0"/>
  <w15:commentEx w15:paraId="00000151" w15:done="0"/>
  <w15:commentEx w15:paraId="0000015A" w15:done="0"/>
  <w15:commentEx w15:paraId="00000168" w15:paraIdParent="0000015A" w15:done="0"/>
  <w15:commentEx w15:paraId="00000169" w15:done="0"/>
  <w15:commentEx w15:paraId="0000016A" w15:done="0"/>
  <w15:commentEx w15:paraId="0000016B" w15:done="0"/>
  <w15:commentEx w15:paraId="0000016C" w15:done="0"/>
  <w15:commentEx w15:paraId="00000175" w15:done="0"/>
  <w15:commentEx w15:paraId="0000017C" w15:done="0"/>
  <w15:commentEx w15:paraId="0000017D" w15:done="0"/>
  <w15:commentEx w15:paraId="0000017E" w15:done="0"/>
  <w15:commentEx w15:paraId="00000180" w15:done="0"/>
  <w15:commentEx w15:paraId="00000181" w15:done="0"/>
  <w15:commentEx w15:paraId="00000182" w15:done="0"/>
  <w15:commentEx w15:paraId="0000018C" w15:done="0"/>
  <w15:commentEx w15:paraId="0000018D" w15:paraIdParent="0000018C" w15:done="0"/>
  <w15:commentEx w15:paraId="0000018E" w15:done="0"/>
  <w15:commentEx w15:paraId="0000018F" w15:done="0"/>
  <w15:commentEx w15:paraId="00000190" w15:done="0"/>
  <w15:commentEx w15:paraId="00000191" w15:done="0"/>
  <w15:commentEx w15:paraId="00000192" w15:done="0"/>
  <w15:commentEx w15:paraId="00000198" w15:done="0"/>
  <w15:commentEx w15:paraId="0000019E" w15:done="0"/>
  <w15:commentEx w15:paraId="000001A4" w15:done="0"/>
  <w15:commentEx w15:paraId="000001A5" w15:done="0"/>
  <w15:commentEx w15:paraId="000001A6" w15:done="0"/>
  <w15:commentEx w15:paraId="000001A7" w15:done="0"/>
  <w15:commentEx w15:paraId="000001A8" w15:done="0"/>
  <w15:commentEx w15:paraId="000001A9" w15:done="0"/>
  <w15:commentEx w15:paraId="000001AB" w15:paraIdParent="000001A9" w15:done="0"/>
  <w15:commentEx w15:paraId="000001AC" w15:done="0"/>
  <w15:commentEx w15:paraId="000001AD" w15:done="0"/>
  <w15:commentEx w15:paraId="000001AF" w15:done="0"/>
  <w15:commentEx w15:paraId="000001B0" w15:done="0"/>
  <w15:commentEx w15:paraId="000001B1" w15:done="0"/>
  <w15:commentEx w15:paraId="000001B2" w15:done="0"/>
  <w15:commentEx w15:paraId="000001B3" w15:done="0"/>
  <w15:commentEx w15:paraId="000001B6" w15:done="0"/>
  <w15:commentEx w15:paraId="000001B7" w15:done="0"/>
  <w15:commentEx w15:paraId="000001BD" w15:done="0"/>
  <w15:commentEx w15:paraId="000001BF" w15:done="0"/>
  <w15:commentEx w15:paraId="000001C0" w15:done="0"/>
  <w15:commentEx w15:paraId="000001C6" w15:done="0"/>
  <w15:commentEx w15:paraId="000001CC" w15:done="0"/>
  <w15:commentEx w15:paraId="000001D0" w15:done="0"/>
  <w15:commentEx w15:paraId="000001D1" w15:done="0"/>
  <w15:commentEx w15:paraId="000001DC" w15:done="0"/>
  <w15:commentEx w15:paraId="000001E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tabs>
        <w:tab w:val="left" w:leader="none" w:pos="1785"/>
      </w:tabs>
      <w:spacing w:after="0" w:line="240" w:lineRule="auto"/>
      <w:ind w:left="-1698" w:right="-851" w:hanging="3.0000000000001137"/>
      <w:jc w:val="center"/>
      <w:rPr>
        <w:b w:val="1"/>
      </w:rPr>
    </w:pPr>
    <w:r w:rsidDel="00000000" w:rsidR="00000000" w:rsidRPr="00000000">
      <w:rPr>
        <w:rtl w:val="0"/>
      </w:rPr>
    </w:r>
  </w:p>
  <w:p w:rsidR="00000000" w:rsidDel="00000000" w:rsidP="00000000" w:rsidRDefault="00000000" w:rsidRPr="00000000" w14:paraId="00000148">
    <w:pPr>
      <w:spacing w:after="0" w:line="240" w:lineRule="auto"/>
      <w:ind w:left="-142" w:right="-143" w:hanging="0.9999999999999964"/>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[INSERIR TIMBRE DO ÓRGÃO OU ENTIDADE]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133.858267716535" w:hanging="566.9291338582675"/>
      </w:pPr>
      <w:rPr>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color w:val="00000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II.%1."/>
      <w:lvlJc w:val="left"/>
      <w:pPr>
        <w:ind w:left="1429" w:hanging="72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1"/>
      <w:numFmt w:val="decimal"/>
      <w:lvlText w:val="7.%1."/>
      <w:lvlJc w:val="left"/>
      <w:pPr>
        <w:ind w:left="1133.858267716535" w:hanging="569.9999999999999"/>
      </w:pPr>
      <w:rPr/>
    </w:lvl>
    <w:lvl w:ilvl="1">
      <w:start w:val="1"/>
      <w:numFmt w:val="lowerLetter"/>
      <w:lvlText w:val="%2."/>
      <w:lvlJc w:val="left"/>
      <w:pPr>
        <w:ind w:left="1133.858267716535" w:hanging="566.9291338582675"/>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566" w:hanging="566"/>
      </w:pPr>
      <w:rPr>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566.9291338582675" w:hanging="566.9291338582675"/>
      </w:pPr>
      <w:rPr/>
    </w:lvl>
    <w:lvl w:ilvl="1">
      <w:start w:val="1"/>
      <w:numFmt w:val="lowerLetter"/>
      <w:lvlText w:val="%2."/>
      <w:lvlJc w:val="left"/>
      <w:pPr>
        <w:ind w:left="1133.858267716535" w:hanging="566.9291338582675"/>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1133.858267716535" w:hanging="566.9291338582675"/>
      </w:pPr>
      <w:rPr>
        <w:color w:val="00000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decimal"/>
      <w:lvlText w:val="6.%1."/>
      <w:lvlJc w:val="left"/>
      <w:pPr>
        <w:ind w:left="1133.858267716535" w:hanging="569.9999999999999"/>
      </w:pPr>
      <w:rPr>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0.%1."/>
      <w:lvlJc w:val="left"/>
      <w:pPr>
        <w:ind w:left="1133.858267716535" w:hanging="569.9999999999999"/>
      </w:pPr>
      <w:rPr/>
    </w:lvl>
    <w:lvl w:ilvl="1">
      <w:start w:val="1"/>
      <w:numFmt w:val="lowerLetter"/>
      <w:lvlText w:val="%2."/>
      <w:lvlJc w:val="left"/>
      <w:pPr>
        <w:ind w:left="1133.858267716535" w:hanging="566.9291338582675"/>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Roman"/>
      <w:lvlText w:val="%1."/>
      <w:lvlJc w:val="left"/>
      <w:pPr>
        <w:ind w:left="1429" w:hanging="72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2">
    <w:lvl w:ilvl="0">
      <w:start w:val="1"/>
      <w:numFmt w:val="decimal"/>
      <w:lvlText w:val="7.%1."/>
      <w:lvlJc w:val="left"/>
      <w:pPr>
        <w:ind w:left="1133.858267716535" w:hanging="569.999999999999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9.%1."/>
      <w:lvlJc w:val="left"/>
      <w:pPr>
        <w:ind w:left="1133.858267716535" w:hanging="569.9999999999999"/>
      </w:pPr>
      <w:rPr/>
    </w:lvl>
    <w:lvl w:ilvl="1">
      <w:start w:val="1"/>
      <w:numFmt w:val="lowerLetter"/>
      <w:lvlText w:val="%2."/>
      <w:lvlJc w:val="left"/>
      <w:pPr>
        <w:ind w:left="1133.858267716535" w:hanging="566.9291338582675"/>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133.858267716535" w:hanging="566.9291338582675"/>
      </w:pPr>
      <w:rPr>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widowControl w:val="0"/>
      <w:spacing w:after="0" w:line="240" w:lineRule="auto"/>
      <w:ind w:left="3178" w:right="3295"/>
      <w:jc w:val="center"/>
    </w:pPr>
    <w:rPr>
      <w:b w:val="1"/>
      <w:sz w:val="17"/>
      <w:szCs w:val="17"/>
    </w:rPr>
  </w:style>
  <w:style w:type="paragraph" w:styleId="Normal" w:default="1">
    <w:name w:val="Normal"/>
    <w:qFormat w:val="1"/>
    <w:rsid w:val="00FE71E3"/>
  </w:style>
  <w:style w:type="paragraph" w:styleId="Ttulo1">
    <w:name w:val="heading 1"/>
    <w:basedOn w:val="Normal"/>
    <w:next w:val="Normal"/>
    <w:link w:val="Ttulo1Char"/>
    <w:uiPriority w:val="1"/>
    <w:qFormat w:val="1"/>
    <w:rsid w:val="00FE71E3"/>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0"/>
    <w:next w:val="normal0"/>
    <w:rsid w:val="004C7AAF"/>
    <w:pPr>
      <w:keepNext w:val="1"/>
      <w:keepLines w:val="1"/>
      <w:spacing w:after="80" w:before="360"/>
      <w:outlineLvl w:val="1"/>
    </w:pPr>
    <w:rPr>
      <w:b w:val="1"/>
      <w:sz w:val="36"/>
      <w:szCs w:val="36"/>
    </w:rPr>
  </w:style>
  <w:style w:type="paragraph" w:styleId="Ttulo3">
    <w:name w:val="heading 3"/>
    <w:basedOn w:val="Normal"/>
    <w:next w:val="Normal"/>
    <w:link w:val="Ttulo3Char"/>
    <w:uiPriority w:val="9"/>
    <w:semiHidden w:val="1"/>
    <w:unhideWhenUsed w:val="1"/>
    <w:qFormat w:val="1"/>
    <w:rsid w:val="00902B3F"/>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Ttulo4">
    <w:name w:val="heading 4"/>
    <w:basedOn w:val="normal0"/>
    <w:next w:val="normal0"/>
    <w:rsid w:val="004C7AAF"/>
    <w:pPr>
      <w:keepNext w:val="1"/>
      <w:keepLines w:val="1"/>
      <w:spacing w:after="40" w:before="240"/>
      <w:outlineLvl w:val="3"/>
    </w:pPr>
    <w:rPr>
      <w:b w:val="1"/>
      <w:sz w:val="24"/>
      <w:szCs w:val="24"/>
    </w:rPr>
  </w:style>
  <w:style w:type="paragraph" w:styleId="Ttulo5">
    <w:name w:val="heading 5"/>
    <w:basedOn w:val="normal0"/>
    <w:next w:val="normal0"/>
    <w:rsid w:val="004C7AAF"/>
    <w:pPr>
      <w:keepNext w:val="1"/>
      <w:keepLines w:val="1"/>
      <w:spacing w:after="40" w:before="220"/>
      <w:outlineLvl w:val="4"/>
    </w:pPr>
    <w:rPr>
      <w:b w:val="1"/>
    </w:rPr>
  </w:style>
  <w:style w:type="paragraph" w:styleId="Ttulo6">
    <w:name w:val="heading 6"/>
    <w:basedOn w:val="Normal"/>
    <w:next w:val="Normal"/>
    <w:link w:val="Ttulo6Char"/>
    <w:uiPriority w:val="9"/>
    <w:semiHidden w:val="1"/>
    <w:unhideWhenUsed w:val="1"/>
    <w:qFormat w:val="1"/>
    <w:rsid w:val="008E1FE3"/>
    <w:pPr>
      <w:keepNext w:val="1"/>
      <w:keepLines w:val="1"/>
      <w:spacing w:after="0" w:before="40"/>
      <w:outlineLvl w:val="5"/>
    </w:pPr>
    <w:rPr>
      <w:rFonts w:asciiTheme="majorHAnsi" w:cstheme="majorBidi" w:eastAsiaTheme="majorEastAsia" w:hAnsiTheme="majorHAnsi"/>
      <w:color w:val="1f3763" w:themeColor="accent1" w:themeShade="00007F"/>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1" w:customStyle="1">
    <w:name w:val="normal"/>
    <w:rsid w:val="004C7AAF"/>
  </w:style>
  <w:style w:type="table" w:styleId="TableNormal" w:customStyle="1">
    <w:name w:val="Table Normal"/>
    <w:rsid w:val="004C7AAF"/>
    <w:tblPr>
      <w:tblCellMar>
        <w:top w:w="0.0" w:type="dxa"/>
        <w:left w:w="0.0" w:type="dxa"/>
        <w:bottom w:w="0.0" w:type="dxa"/>
        <w:right w:w="0.0" w:type="dxa"/>
      </w:tblCellMar>
    </w:tblPr>
  </w:style>
  <w:style w:type="paragraph" w:styleId="Ttulo">
    <w:name w:val="Title"/>
    <w:basedOn w:val="Normal"/>
    <w:link w:val="TtuloChar"/>
    <w:uiPriority w:val="1"/>
    <w:qFormat w:val="1"/>
    <w:rsid w:val="006E4347"/>
    <w:pPr>
      <w:widowControl w:val="0"/>
      <w:autoSpaceDE w:val="0"/>
      <w:autoSpaceDN w:val="0"/>
      <w:spacing w:after="0" w:line="240" w:lineRule="auto"/>
      <w:ind w:left="3178" w:right="3295"/>
      <w:jc w:val="center"/>
    </w:pPr>
    <w:rPr>
      <w:b w:val="1"/>
      <w:bCs w:val="1"/>
      <w:sz w:val="17"/>
      <w:szCs w:val="17"/>
      <w:lang w:val="pt-PT"/>
    </w:rPr>
  </w:style>
  <w:style w:type="paragraph" w:styleId="normal2" w:customStyle="1">
    <w:name w:val="normal"/>
    <w:rsid w:val="004C7AAF"/>
  </w:style>
  <w:style w:type="table" w:styleId="TableNormal0" w:customStyle="1">
    <w:name w:val="Table Normal"/>
    <w:rsid w:val="004C7AAF"/>
    <w:tblPr>
      <w:tblCellMar>
        <w:top w:w="0.0" w:type="dxa"/>
        <w:left w:w="0.0" w:type="dxa"/>
        <w:bottom w:w="0.0" w:type="dxa"/>
        <w:right w:w="0.0" w:type="dxa"/>
      </w:tblCellMar>
    </w:tblPr>
  </w:style>
  <w:style w:type="paragraph" w:styleId="normal0" w:customStyle="1">
    <w:name w:val="normal"/>
    <w:rsid w:val="004C7AAF"/>
  </w:style>
  <w:style w:type="table" w:styleId="TableNormal1" w:customStyle="1">
    <w:name w:val="Table Normal"/>
    <w:rsid w:val="004C7AAF"/>
    <w:tblPr>
      <w:tblCellMar>
        <w:top w:w="0.0" w:type="dxa"/>
        <w:left w:w="0.0" w:type="dxa"/>
        <w:bottom w:w="0.0" w:type="dxa"/>
        <w:right w:w="0.0" w:type="dxa"/>
      </w:tblCellMar>
    </w:tblPr>
  </w:style>
  <w:style w:type="character" w:styleId="Hyperlink">
    <w:name w:val="Hyperlink"/>
    <w:unhideWhenUsed w:val="1"/>
    <w:rsid w:val="00FE71E3"/>
    <w:rPr>
      <w:color w:val="000080"/>
      <w:u w:val="single"/>
    </w:rPr>
  </w:style>
  <w:style w:type="paragraph" w:styleId="Citao">
    <w:name w:val="Quote"/>
    <w:aliases w:val="TCU,Citação AGU"/>
    <w:basedOn w:val="Normal"/>
    <w:next w:val="Normal"/>
    <w:link w:val="CitaoChar"/>
    <w:uiPriority w:val="29"/>
    <w:qFormat w:val="1"/>
    <w:rsid w:val="00FE71E3"/>
    <w:pPr>
      <w:pBdr>
        <w:top w:color="1f497d" w:space="1" w:sz="4" w:val="single"/>
        <w:left w:color="1f497d" w:space="4" w:sz="4" w:val="single"/>
        <w:bottom w:color="1f497d" w:space="1" w:sz="4" w:val="single"/>
        <w:right w:color="1f497d" w:space="4" w:sz="4" w:val="single"/>
      </w:pBdr>
      <w:shd w:color="auto" w:fill="ffffcc" w:val="clear"/>
      <w:spacing w:after="0" w:before="120" w:line="240" w:lineRule="auto"/>
      <w:jc w:val="both"/>
    </w:pPr>
    <w:rPr>
      <w:rFonts w:ascii="Arial" w:cs="Tahoma" w:hAnsi="Arial"/>
      <w:i w:val="1"/>
      <w:iCs w:val="1"/>
      <w:color w:val="000000"/>
      <w:sz w:val="20"/>
      <w:szCs w:val="24"/>
    </w:rPr>
  </w:style>
  <w:style w:type="character" w:styleId="CitaoChar" w:customStyle="1">
    <w:name w:val="Citação Char"/>
    <w:aliases w:val="TCU Char,Citação AGU Char"/>
    <w:basedOn w:val="Fontepargpadro"/>
    <w:link w:val="Citao"/>
    <w:uiPriority w:val="29"/>
    <w:rsid w:val="00FE71E3"/>
    <w:rPr>
      <w:rFonts w:ascii="Arial" w:cs="Tahoma" w:eastAsia="Calibri" w:hAnsi="Arial"/>
      <w:i w:val="1"/>
      <w:iCs w:val="1"/>
      <w:color w:val="000000"/>
      <w:sz w:val="20"/>
      <w:szCs w:val="24"/>
      <w:shd w:color="auto" w:fill="ffffcc" w:val="clear"/>
    </w:rPr>
  </w:style>
  <w:style w:type="character" w:styleId="Nivel1Char" w:customStyle="1">
    <w:name w:val="Nivel1 Char"/>
    <w:basedOn w:val="Fontepargpadro"/>
    <w:link w:val="Nivel1"/>
    <w:locked w:val="1"/>
    <w:rsid w:val="00FE71E3"/>
    <w:rPr>
      <w:rFonts w:ascii="Arial" w:cs="Arial" w:hAnsi="Arial" w:eastAsiaTheme="majorEastAsia"/>
      <w:b w:val="1"/>
      <w:color w:val="000000"/>
      <w:sz w:val="32"/>
      <w:szCs w:val="32"/>
    </w:rPr>
  </w:style>
  <w:style w:type="paragraph" w:styleId="Nivel1" w:customStyle="1">
    <w:name w:val="Nivel1"/>
    <w:basedOn w:val="Ttulo1"/>
    <w:next w:val="Normal"/>
    <w:link w:val="Nivel1Char"/>
    <w:qFormat w:val="1"/>
    <w:rsid w:val="00FE71E3"/>
    <w:pPr>
      <w:numPr>
        <w:numId w:val="1"/>
      </w:numPr>
      <w:spacing w:after="120" w:before="480" w:line="276" w:lineRule="auto"/>
      <w:jc w:val="both"/>
    </w:pPr>
    <w:rPr>
      <w:rFonts w:ascii="Arial" w:cs="Arial" w:hAnsi="Arial"/>
      <w:b w:val="1"/>
      <w:color w:val="000000"/>
    </w:rPr>
  </w:style>
  <w:style w:type="paragraph" w:styleId="PargrafodaLista">
    <w:name w:val="List Paragraph"/>
    <w:aliases w:val="Segundo,List I Paragraph,Texto"/>
    <w:basedOn w:val="Normal"/>
    <w:uiPriority w:val="1"/>
    <w:qFormat w:val="1"/>
    <w:rsid w:val="00FE71E3"/>
    <w:pPr>
      <w:ind w:left="720"/>
      <w:contextualSpacing w:val="1"/>
    </w:pPr>
  </w:style>
  <w:style w:type="paragraph" w:styleId="NormalWeb">
    <w:name w:val="Normal (Web)"/>
    <w:basedOn w:val="Normal"/>
    <w:uiPriority w:val="99"/>
    <w:unhideWhenUsed w:val="1"/>
    <w:rsid w:val="00FE71E3"/>
    <w:pPr>
      <w:spacing w:after="100" w:afterAutospacing="1" w:before="100" w:beforeAutospacing="1" w:line="240" w:lineRule="auto"/>
    </w:pPr>
    <w:rPr>
      <w:rFonts w:ascii="Times New Roman" w:cs="Times New Roman" w:eastAsia="Times New Roman" w:hAnsi="Times New Roman"/>
      <w:sz w:val="24"/>
      <w:szCs w:val="24"/>
    </w:rPr>
  </w:style>
  <w:style w:type="character" w:styleId="Ttulo1Char" w:customStyle="1">
    <w:name w:val="Título 1 Char"/>
    <w:basedOn w:val="Fontepargpadro"/>
    <w:link w:val="Ttulo1"/>
    <w:uiPriority w:val="1"/>
    <w:rsid w:val="00FE71E3"/>
    <w:rPr>
      <w:rFonts w:asciiTheme="majorHAnsi" w:cstheme="majorBidi" w:eastAsiaTheme="majorEastAsia" w:hAnsiTheme="majorHAnsi"/>
      <w:color w:val="2f5496" w:themeColor="accent1" w:themeShade="0000BF"/>
      <w:sz w:val="32"/>
      <w:szCs w:val="32"/>
    </w:rPr>
  </w:style>
  <w:style w:type="paragraph" w:styleId="SombreamentoMdio1-nfase31" w:customStyle="1">
    <w:name w:val="Sombreamento Médio 1 - Ênfase 31"/>
    <w:basedOn w:val="Normal"/>
    <w:next w:val="Normal"/>
    <w:rsid w:val="00A45C14"/>
    <w:pPr>
      <w:pBdr>
        <w:top w:color="000080" w:space="1" w:sz="4" w:val="single"/>
        <w:left w:color="000080" w:space="4" w:sz="4" w:val="single"/>
        <w:bottom w:color="000080" w:space="1" w:sz="4" w:val="single"/>
        <w:right w:color="000080" w:space="4" w:sz="4" w:val="single"/>
      </w:pBdr>
      <w:shd w:color="auto" w:fill="ffffcc" w:val="clear"/>
      <w:suppressAutoHyphens w:val="1"/>
      <w:spacing w:after="0" w:before="120" w:line="240" w:lineRule="auto"/>
      <w:jc w:val="both"/>
    </w:pPr>
    <w:rPr>
      <w:rFonts w:ascii="Ecofont_Spranq_eco_Sans" w:cs="Tahoma" w:hAnsi="Ecofont_Spranq_eco_Sans"/>
      <w:i w:val="1"/>
      <w:iCs w:val="1"/>
      <w:color w:val="000000"/>
      <w:sz w:val="20"/>
      <w:szCs w:val="24"/>
      <w:lang w:eastAsia="zh-CN"/>
    </w:rPr>
  </w:style>
  <w:style w:type="character" w:styleId="normalchar1" w:customStyle="1">
    <w:name w:val="normal__char1"/>
    <w:rsid w:val="00A45C14"/>
    <w:rPr>
      <w:rFonts w:ascii="Arial" w:cs="Arial" w:hAnsi="Arial" w:hint="default"/>
      <w:strike w:val="0"/>
      <w:dstrike w:val="0"/>
      <w:sz w:val="24"/>
      <w:szCs w:val="24"/>
      <w:u w:val="none"/>
      <w:effect w:val="none"/>
    </w:rPr>
  </w:style>
  <w:style w:type="table" w:styleId="Tabelacomgrade">
    <w:name w:val="Table Grid"/>
    <w:basedOn w:val="Tabelanormal"/>
    <w:rsid w:val="00B5309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Forte">
    <w:name w:val="Strong"/>
    <w:basedOn w:val="Fontepargpadro"/>
    <w:uiPriority w:val="22"/>
    <w:qFormat w:val="1"/>
    <w:rsid w:val="0042560B"/>
    <w:rPr>
      <w:b w:val="1"/>
      <w:bCs w:val="1"/>
    </w:rPr>
  </w:style>
  <w:style w:type="paragraph" w:styleId="corpo" w:customStyle="1">
    <w:name w:val="corpo"/>
    <w:basedOn w:val="Normal"/>
    <w:rsid w:val="00BB36BB"/>
    <w:pPr>
      <w:spacing w:after="100" w:afterAutospacing="1" w:before="100" w:beforeAutospacing="1" w:line="240" w:lineRule="auto"/>
    </w:pPr>
    <w:rPr>
      <w:rFonts w:ascii="Times New Roman" w:cs="Times New Roman" w:eastAsia="Times New Roman" w:hAnsi="Times New Roman"/>
      <w:sz w:val="24"/>
      <w:szCs w:val="24"/>
    </w:rPr>
  </w:style>
  <w:style w:type="character" w:styleId="MenoPendente1" w:customStyle="1">
    <w:name w:val="Menção Pendente1"/>
    <w:basedOn w:val="Fontepargpadro"/>
    <w:uiPriority w:val="99"/>
    <w:semiHidden w:val="1"/>
    <w:unhideWhenUsed w:val="1"/>
    <w:rsid w:val="00C81183"/>
    <w:rPr>
      <w:color w:val="605e5c"/>
      <w:shd w:color="auto" w:fill="e1dfdd" w:val="clear"/>
    </w:rPr>
  </w:style>
  <w:style w:type="character" w:styleId="Refdecomentrio">
    <w:name w:val="annotation reference"/>
    <w:basedOn w:val="Fontepargpadro"/>
    <w:unhideWhenUsed w:val="1"/>
    <w:qFormat w:val="1"/>
    <w:rsid w:val="00843661"/>
    <w:rPr>
      <w:sz w:val="16"/>
      <w:szCs w:val="16"/>
    </w:rPr>
  </w:style>
  <w:style w:type="paragraph" w:styleId="Textodecomentrio">
    <w:name w:val="annotation text"/>
    <w:basedOn w:val="Normal"/>
    <w:link w:val="TextodecomentrioChar"/>
    <w:uiPriority w:val="99"/>
    <w:unhideWhenUsed w:val="1"/>
    <w:qFormat w:val="1"/>
    <w:rsid w:val="00843661"/>
    <w:pPr>
      <w:spacing w:line="240" w:lineRule="auto"/>
    </w:pPr>
    <w:rPr>
      <w:sz w:val="20"/>
      <w:szCs w:val="20"/>
    </w:rPr>
  </w:style>
  <w:style w:type="character" w:styleId="TextodecomentrioChar" w:customStyle="1">
    <w:name w:val="Texto de comentário Char"/>
    <w:basedOn w:val="Fontepargpadro"/>
    <w:link w:val="Textodecomentrio"/>
    <w:uiPriority w:val="99"/>
    <w:qFormat w:val="1"/>
    <w:rsid w:val="00843661"/>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843661"/>
    <w:rPr>
      <w:b w:val="1"/>
      <w:bCs w:val="1"/>
    </w:rPr>
  </w:style>
  <w:style w:type="character" w:styleId="AssuntodocomentrioChar" w:customStyle="1">
    <w:name w:val="Assunto do comentário Char"/>
    <w:basedOn w:val="TextodecomentrioChar"/>
    <w:link w:val="Assuntodocomentrio"/>
    <w:uiPriority w:val="99"/>
    <w:semiHidden w:val="1"/>
    <w:rsid w:val="00843661"/>
    <w:rPr>
      <w:b w:val="1"/>
      <w:bCs w:val="1"/>
      <w:sz w:val="20"/>
      <w:szCs w:val="20"/>
    </w:rPr>
  </w:style>
  <w:style w:type="paragraph" w:styleId="itemnivel2" w:customStyle="1">
    <w:name w:val="item_nivel2"/>
    <w:basedOn w:val="Normal"/>
    <w:rsid w:val="00400A97"/>
    <w:pPr>
      <w:spacing w:after="100" w:afterAutospacing="1" w:before="100" w:beforeAutospacing="1" w:line="240" w:lineRule="auto"/>
    </w:pPr>
    <w:rPr>
      <w:rFonts w:ascii="Times New Roman" w:cs="Times New Roman" w:eastAsia="Times New Roman" w:hAnsi="Times New Roman"/>
      <w:sz w:val="24"/>
      <w:szCs w:val="24"/>
    </w:rPr>
  </w:style>
  <w:style w:type="paragraph" w:styleId="itemnivel1" w:customStyle="1">
    <w:name w:val="item_nivel1"/>
    <w:basedOn w:val="Normal"/>
    <w:rsid w:val="00400A97"/>
    <w:pPr>
      <w:spacing w:after="100" w:afterAutospacing="1" w:before="100" w:beforeAutospacing="1" w:line="240" w:lineRule="auto"/>
    </w:pPr>
    <w:rPr>
      <w:rFonts w:ascii="Times New Roman" w:cs="Times New Roman" w:eastAsia="Times New Roman" w:hAnsi="Times New Roman"/>
      <w:sz w:val="24"/>
      <w:szCs w:val="24"/>
    </w:rPr>
  </w:style>
  <w:style w:type="paragraph" w:styleId="itemalinealetra" w:customStyle="1">
    <w:name w:val="item_alinea_letra"/>
    <w:basedOn w:val="Normal"/>
    <w:rsid w:val="00400A97"/>
    <w:pPr>
      <w:spacing w:after="100" w:afterAutospacing="1" w:before="100" w:beforeAutospacing="1" w:line="240" w:lineRule="auto"/>
    </w:pPr>
    <w:rPr>
      <w:rFonts w:ascii="Times New Roman" w:cs="Times New Roman" w:eastAsia="Times New Roman" w:hAnsi="Times New Roman"/>
      <w:sz w:val="24"/>
      <w:szCs w:val="24"/>
    </w:rPr>
  </w:style>
  <w:style w:type="character" w:styleId="Ttulo6Char" w:customStyle="1">
    <w:name w:val="Título 6 Char"/>
    <w:basedOn w:val="Fontepargpadro"/>
    <w:link w:val="Ttulo6"/>
    <w:uiPriority w:val="9"/>
    <w:semiHidden w:val="1"/>
    <w:rsid w:val="008E1FE3"/>
    <w:rPr>
      <w:rFonts w:asciiTheme="majorHAnsi" w:cstheme="majorBidi" w:eastAsiaTheme="majorEastAsia" w:hAnsiTheme="majorHAnsi"/>
      <w:color w:val="1f3763" w:themeColor="accent1" w:themeShade="00007F"/>
    </w:rPr>
  </w:style>
  <w:style w:type="character" w:styleId="HiperlinkVisitado">
    <w:name w:val="FollowedHyperlink"/>
    <w:basedOn w:val="Fontepargpadro"/>
    <w:uiPriority w:val="99"/>
    <w:semiHidden w:val="1"/>
    <w:unhideWhenUsed w:val="1"/>
    <w:rsid w:val="00206410"/>
    <w:rPr>
      <w:color w:val="954f72" w:themeColor="followedHyperlink"/>
      <w:u w:val="single"/>
    </w:rPr>
  </w:style>
  <w:style w:type="character" w:styleId="QuoteChar" w:customStyle="1">
    <w:name w:val="Quote Char"/>
    <w:link w:val="Citao1"/>
    <w:locked w:val="1"/>
    <w:rsid w:val="003948B2"/>
    <w:rPr>
      <w:rFonts w:ascii="Ecofont_Spranq_eco_Sans" w:cs="Ecofont_Spranq_eco_Sans" w:hAnsi="Ecofont_Spranq_eco_Sans"/>
      <w:i w:val="1"/>
      <w:iCs w:val="1"/>
      <w:color w:val="000000"/>
      <w:sz w:val="24"/>
      <w:szCs w:val="24"/>
      <w:shd w:color="auto" w:fill="ffffcc" w:val="clear"/>
    </w:rPr>
  </w:style>
  <w:style w:type="paragraph" w:styleId="Citao1" w:customStyle="1">
    <w:name w:val="Citação1"/>
    <w:basedOn w:val="Normal"/>
    <w:next w:val="Normal"/>
    <w:link w:val="QuoteChar"/>
    <w:qFormat w:val="1"/>
    <w:rsid w:val="003948B2"/>
    <w:pPr>
      <w:pBdr>
        <w:top w:color="1f497d" w:space="1" w:sz="4" w:val="single"/>
        <w:left w:color="1f497d" w:space="4" w:sz="4" w:val="single"/>
        <w:bottom w:color="1f497d" w:space="1" w:sz="4" w:val="single"/>
        <w:right w:color="1f497d" w:space="4" w:sz="4" w:val="single"/>
      </w:pBdr>
      <w:shd w:color="auto" w:fill="ffffcc" w:val="clear"/>
      <w:spacing w:after="0" w:before="120" w:line="240" w:lineRule="auto"/>
      <w:jc w:val="both"/>
    </w:pPr>
    <w:rPr>
      <w:rFonts w:ascii="Ecofont_Spranq_eco_Sans" w:cs="Ecofont_Spranq_eco_Sans" w:hAnsi="Ecofont_Spranq_eco_Sans"/>
      <w:i w:val="1"/>
      <w:iCs w:val="1"/>
      <w:color w:val="000000"/>
      <w:sz w:val="24"/>
      <w:szCs w:val="24"/>
    </w:rPr>
  </w:style>
  <w:style w:type="character" w:styleId="markedcontent" w:customStyle="1">
    <w:name w:val="markedcontent"/>
    <w:basedOn w:val="Fontepargpadro"/>
    <w:rsid w:val="00BD4CAF"/>
  </w:style>
  <w:style w:type="character" w:styleId="highlight" w:customStyle="1">
    <w:name w:val="highlight"/>
    <w:basedOn w:val="Fontepargpadro"/>
    <w:rsid w:val="00BD4CAF"/>
  </w:style>
  <w:style w:type="paragraph" w:styleId="Textodebalo">
    <w:name w:val="Balloon Text"/>
    <w:basedOn w:val="Normal"/>
    <w:link w:val="TextodebaloChar"/>
    <w:uiPriority w:val="99"/>
    <w:semiHidden w:val="1"/>
    <w:unhideWhenUsed w:val="1"/>
    <w:rsid w:val="00E81162"/>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E81162"/>
    <w:rPr>
      <w:rFonts w:ascii="Segoe UI" w:cs="Segoe UI" w:hAnsi="Segoe UI"/>
      <w:sz w:val="18"/>
      <w:szCs w:val="18"/>
    </w:rPr>
  </w:style>
  <w:style w:type="character" w:styleId="MenoPendente2" w:customStyle="1">
    <w:name w:val="Menção Pendente2"/>
    <w:basedOn w:val="Fontepargpadro"/>
    <w:uiPriority w:val="99"/>
    <w:semiHidden w:val="1"/>
    <w:unhideWhenUsed w:val="1"/>
    <w:rsid w:val="00307E84"/>
    <w:rPr>
      <w:color w:val="605e5c"/>
      <w:shd w:color="auto" w:fill="e1dfdd" w:val="clear"/>
    </w:rPr>
  </w:style>
  <w:style w:type="paragraph" w:styleId="Standard" w:customStyle="1">
    <w:name w:val="Standard"/>
    <w:rsid w:val="00FF4094"/>
    <w:pPr>
      <w:suppressAutoHyphens w:val="1"/>
      <w:autoSpaceDN w:val="0"/>
      <w:spacing w:after="0" w:line="240" w:lineRule="auto"/>
    </w:pPr>
    <w:rPr>
      <w:rFonts w:ascii="Liberation Serif" w:cs="Lucida Sans" w:eastAsia="NSimSun" w:hAnsi="Liberation Serif"/>
      <w:kern w:val="3"/>
      <w:sz w:val="24"/>
      <w:szCs w:val="24"/>
      <w:lang w:bidi="hi-IN" w:eastAsia="zh-CN"/>
    </w:rPr>
  </w:style>
  <w:style w:type="paragraph" w:styleId="Textbody" w:customStyle="1">
    <w:name w:val="Text body"/>
    <w:basedOn w:val="Standard"/>
    <w:rsid w:val="00FF4094"/>
    <w:pPr>
      <w:spacing w:after="140" w:line="276" w:lineRule="auto"/>
    </w:pPr>
  </w:style>
  <w:style w:type="paragraph" w:styleId="citao2" w:customStyle="1">
    <w:name w:val="citação 2"/>
    <w:basedOn w:val="Citao"/>
    <w:link w:val="citao2Char"/>
    <w:qFormat w:val="1"/>
    <w:rsid w:val="00FF4094"/>
    <w:pPr>
      <w:suppressAutoHyphens w:val="1"/>
      <w:autoSpaceDN w:val="0"/>
    </w:pPr>
    <w:rPr>
      <w:kern w:val="3"/>
      <w:szCs w:val="20"/>
      <w:lang w:bidi="hi-IN" w:eastAsia="zh-CN"/>
    </w:rPr>
  </w:style>
  <w:style w:type="character" w:styleId="Nivel2Char" w:customStyle="1">
    <w:name w:val="Nivel 2 Char"/>
    <w:basedOn w:val="Fontepargpadro"/>
    <w:link w:val="Nivel2"/>
    <w:locked w:val="1"/>
    <w:rsid w:val="00FF4094"/>
    <w:rPr>
      <w:rFonts w:ascii="Arial" w:cs="Arial" w:hAnsi="Arial"/>
      <w:color w:val="000000"/>
    </w:rPr>
  </w:style>
  <w:style w:type="paragraph" w:styleId="Nivel2" w:customStyle="1">
    <w:name w:val="Nivel 2"/>
    <w:basedOn w:val="Normal"/>
    <w:link w:val="Nivel2Char"/>
    <w:qFormat w:val="1"/>
    <w:rsid w:val="00FF4094"/>
    <w:pPr>
      <w:spacing w:after="120" w:before="120" w:line="276" w:lineRule="auto"/>
      <w:jc w:val="both"/>
    </w:pPr>
    <w:rPr>
      <w:rFonts w:ascii="Arial" w:cs="Arial" w:hAnsi="Arial"/>
      <w:color w:val="000000"/>
    </w:rPr>
  </w:style>
  <w:style w:type="paragraph" w:styleId="Nivel3" w:customStyle="1">
    <w:name w:val="Nivel 3"/>
    <w:basedOn w:val="PargrafodaLista"/>
    <w:qFormat w:val="1"/>
    <w:rsid w:val="00FF4094"/>
    <w:pPr>
      <w:tabs>
        <w:tab w:val="num" w:pos="360"/>
      </w:tabs>
      <w:spacing w:after="120" w:before="120" w:line="276" w:lineRule="auto"/>
      <w:ind w:left="425"/>
      <w:jc w:val="both"/>
    </w:pPr>
    <w:rPr>
      <w:rFonts w:ascii="Arial" w:cs="Arial" w:eastAsia="Times New Roman" w:hAnsi="Arial"/>
      <w:sz w:val="20"/>
      <w:szCs w:val="20"/>
    </w:rPr>
  </w:style>
  <w:style w:type="paragraph" w:styleId="Nivel4" w:customStyle="1">
    <w:name w:val="Nivel 4"/>
    <w:basedOn w:val="Nivel3"/>
    <w:qFormat w:val="1"/>
    <w:rsid w:val="00FF4094"/>
    <w:pPr>
      <w:ind w:left="2491" w:hanging="648"/>
    </w:pPr>
  </w:style>
  <w:style w:type="paragraph" w:styleId="Nivel5" w:customStyle="1">
    <w:name w:val="Nivel 5"/>
    <w:basedOn w:val="Nivel4"/>
    <w:qFormat w:val="1"/>
    <w:rsid w:val="00FF4094"/>
    <w:pPr>
      <w:ind w:left="3485" w:hanging="792"/>
    </w:pPr>
  </w:style>
  <w:style w:type="paragraph" w:styleId="PADRO" w:customStyle="1">
    <w:name w:val="PADRÃO"/>
    <w:qFormat w:val="1"/>
    <w:rsid w:val="00ED4D94"/>
    <w:pPr>
      <w:keepNext w:val="1"/>
      <w:widowControl w:val="0"/>
      <w:shd w:color="auto" w:fill="ffffff" w:val="clear"/>
      <w:suppressAutoHyphens w:val="1"/>
      <w:spacing w:after="119" w:before="119" w:line="276" w:lineRule="auto"/>
      <w:ind w:firstLine="567"/>
      <w:jc w:val="both"/>
    </w:pPr>
    <w:rPr>
      <w:rFonts w:ascii="Ecofont_Spranq_eco_Sans" w:cs="Lohit Hindi" w:eastAsia="WenQuanYi Micro Hei" w:hAnsi="Ecofont_Spranq_eco_Sans"/>
      <w:sz w:val="20"/>
      <w:szCs w:val="24"/>
      <w:lang w:bidi="hi-IN" w:eastAsia="zh-CN"/>
    </w:rPr>
  </w:style>
  <w:style w:type="character" w:styleId="citao2Char" w:customStyle="1">
    <w:name w:val="citação 2 Char"/>
    <w:basedOn w:val="CitaoChar"/>
    <w:link w:val="citao2"/>
    <w:rsid w:val="003E7046"/>
    <w:rPr>
      <w:rFonts w:ascii="Arial" w:cs="Tahoma" w:eastAsia="Calibri" w:hAnsi="Arial"/>
      <w:i w:val="1"/>
      <w:iCs w:val="1"/>
      <w:color w:val="000000"/>
      <w:kern w:val="3"/>
      <w:sz w:val="20"/>
      <w:szCs w:val="20"/>
      <w:shd w:color="auto" w:fill="ffffcc" w:val="clear"/>
      <w:lang w:bidi="hi-IN" w:eastAsia="zh-CN"/>
    </w:rPr>
  </w:style>
  <w:style w:type="paragraph" w:styleId="Cabealho">
    <w:name w:val="header"/>
    <w:basedOn w:val="Normal"/>
    <w:link w:val="CabealhoChar"/>
    <w:uiPriority w:val="99"/>
    <w:unhideWhenUsed w:val="1"/>
    <w:rsid w:val="0073140B"/>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3140B"/>
  </w:style>
  <w:style w:type="paragraph" w:styleId="Rodap">
    <w:name w:val="footer"/>
    <w:basedOn w:val="Normal"/>
    <w:link w:val="RodapChar"/>
    <w:uiPriority w:val="99"/>
    <w:unhideWhenUsed w:val="1"/>
    <w:rsid w:val="0073140B"/>
    <w:pPr>
      <w:tabs>
        <w:tab w:val="center" w:pos="4252"/>
        <w:tab w:val="right" w:pos="8504"/>
      </w:tabs>
      <w:spacing w:after="0" w:line="240" w:lineRule="auto"/>
    </w:pPr>
  </w:style>
  <w:style w:type="character" w:styleId="RodapChar" w:customStyle="1">
    <w:name w:val="Rodapé Char"/>
    <w:basedOn w:val="Fontepargpadro"/>
    <w:link w:val="Rodap"/>
    <w:uiPriority w:val="99"/>
    <w:rsid w:val="0073140B"/>
  </w:style>
  <w:style w:type="character" w:styleId="MenoPendente3" w:customStyle="1">
    <w:name w:val="Menção Pendente3"/>
    <w:basedOn w:val="Fontepargpadro"/>
    <w:uiPriority w:val="99"/>
    <w:semiHidden w:val="1"/>
    <w:unhideWhenUsed w:val="1"/>
    <w:rsid w:val="00F57D61"/>
    <w:rPr>
      <w:color w:val="605e5c"/>
      <w:shd w:color="auto" w:fill="e1dfdd" w:val="clear"/>
    </w:rPr>
  </w:style>
  <w:style w:type="character" w:styleId="Ttulo3Char" w:customStyle="1">
    <w:name w:val="Título 3 Char"/>
    <w:basedOn w:val="Fontepargpadro"/>
    <w:link w:val="Ttulo3"/>
    <w:uiPriority w:val="9"/>
    <w:semiHidden w:val="1"/>
    <w:rsid w:val="00902B3F"/>
    <w:rPr>
      <w:rFonts w:asciiTheme="majorHAnsi" w:cstheme="majorBidi" w:eastAsiaTheme="majorEastAsia" w:hAnsiTheme="majorHAnsi"/>
      <w:color w:val="1f3763" w:themeColor="accent1" w:themeShade="00007F"/>
      <w:sz w:val="24"/>
      <w:szCs w:val="24"/>
    </w:rPr>
  </w:style>
  <w:style w:type="character" w:styleId="MenoPendente4" w:customStyle="1">
    <w:name w:val="Menção Pendente4"/>
    <w:basedOn w:val="Fontepargpadro"/>
    <w:uiPriority w:val="99"/>
    <w:semiHidden w:val="1"/>
    <w:unhideWhenUsed w:val="1"/>
    <w:rsid w:val="00094642"/>
    <w:rPr>
      <w:color w:val="605e5c"/>
      <w:shd w:color="auto" w:fill="e1dfdd" w:val="clear"/>
    </w:rPr>
  </w:style>
  <w:style w:type="paragraph" w:styleId="Reviso">
    <w:name w:val="Revision"/>
    <w:hidden w:val="1"/>
    <w:uiPriority w:val="99"/>
    <w:semiHidden w:val="1"/>
    <w:rsid w:val="004B3F90"/>
    <w:pPr>
      <w:spacing w:after="0" w:line="240" w:lineRule="auto"/>
    </w:pPr>
  </w:style>
  <w:style w:type="paragraph" w:styleId="Nvel2Opcional" w:customStyle="1">
    <w:name w:val="Nível 2 Opcional"/>
    <w:basedOn w:val="Normal"/>
    <w:link w:val="Nvel2OpcionalChar"/>
    <w:qFormat w:val="1"/>
    <w:rsid w:val="00F16961"/>
    <w:pPr>
      <w:spacing w:after="120" w:before="120" w:line="276" w:lineRule="auto"/>
      <w:ind w:left="432" w:hanging="432"/>
      <w:jc w:val="both"/>
    </w:pPr>
    <w:rPr>
      <w:rFonts w:ascii="Arial" w:cs="Arial" w:eastAsia="Times New Roman" w:hAnsi="Arial"/>
      <w:i w:val="1"/>
      <w:color w:val="ff0000"/>
      <w:sz w:val="20"/>
      <w:szCs w:val="20"/>
    </w:rPr>
  </w:style>
  <w:style w:type="paragraph" w:styleId="Nvel3Opcional" w:customStyle="1">
    <w:name w:val="Nível 3 Opcional"/>
    <w:basedOn w:val="Normal"/>
    <w:qFormat w:val="1"/>
    <w:rsid w:val="00F16961"/>
    <w:pPr>
      <w:spacing w:after="120" w:before="120" w:line="276" w:lineRule="auto"/>
      <w:ind w:left="1072" w:hanging="504"/>
      <w:jc w:val="both"/>
    </w:pPr>
    <w:rPr>
      <w:rFonts w:ascii="Arial" w:cs="Arial" w:eastAsia="Times New Roman" w:hAnsi="Arial"/>
      <w:i w:val="1"/>
      <w:iCs w:val="1"/>
      <w:color w:val="ff0000"/>
      <w:sz w:val="20"/>
      <w:szCs w:val="20"/>
    </w:rPr>
  </w:style>
  <w:style w:type="character" w:styleId="Nvel2OpcionalChar" w:customStyle="1">
    <w:name w:val="Nível 2 Opcional Char"/>
    <w:basedOn w:val="Fontepargpadro"/>
    <w:link w:val="Nvel2Opcional"/>
    <w:locked w:val="1"/>
    <w:rsid w:val="00F16961"/>
    <w:rPr>
      <w:rFonts w:ascii="Arial" w:cs="Arial" w:eastAsia="Times New Roman" w:hAnsi="Arial"/>
      <w:i w:val="1"/>
      <w:color w:val="ff0000"/>
      <w:sz w:val="20"/>
      <w:szCs w:val="20"/>
      <w:lang w:eastAsia="pt-BR"/>
    </w:rPr>
  </w:style>
  <w:style w:type="table" w:styleId="TableNormal2" w:customStyle="1">
    <w:name w:val="Table Normal"/>
    <w:uiPriority w:val="2"/>
    <w:semiHidden w:val="1"/>
    <w:unhideWhenUsed w:val="1"/>
    <w:qFormat w:val="1"/>
    <w:rsid w:val="006E4347"/>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Corpodetexto">
    <w:name w:val="Body Text"/>
    <w:basedOn w:val="Normal"/>
    <w:link w:val="CorpodetextoChar"/>
    <w:uiPriority w:val="1"/>
    <w:qFormat w:val="1"/>
    <w:rsid w:val="006E4347"/>
    <w:pPr>
      <w:widowControl w:val="0"/>
      <w:autoSpaceDE w:val="0"/>
      <w:autoSpaceDN w:val="0"/>
      <w:spacing w:after="0" w:before="82" w:line="240" w:lineRule="auto"/>
      <w:ind w:left="180"/>
      <w:jc w:val="both"/>
    </w:pPr>
    <w:rPr>
      <w:sz w:val="16"/>
      <w:szCs w:val="16"/>
      <w:lang w:val="pt-PT"/>
    </w:rPr>
  </w:style>
  <w:style w:type="character" w:styleId="CorpodetextoChar" w:customStyle="1">
    <w:name w:val="Corpo de texto Char"/>
    <w:basedOn w:val="Fontepargpadro"/>
    <w:link w:val="Corpodetexto"/>
    <w:uiPriority w:val="1"/>
    <w:rsid w:val="006E4347"/>
    <w:rPr>
      <w:rFonts w:ascii="Calibri" w:cs="Calibri" w:eastAsia="Calibri" w:hAnsi="Calibri"/>
      <w:sz w:val="16"/>
      <w:szCs w:val="16"/>
      <w:lang w:val="pt-PT"/>
    </w:rPr>
  </w:style>
  <w:style w:type="character" w:styleId="TtuloChar" w:customStyle="1">
    <w:name w:val="Título Char"/>
    <w:basedOn w:val="Fontepargpadro"/>
    <w:link w:val="Ttulo"/>
    <w:uiPriority w:val="1"/>
    <w:rsid w:val="006E4347"/>
    <w:rPr>
      <w:rFonts w:ascii="Calibri" w:cs="Calibri" w:eastAsia="Calibri" w:hAnsi="Calibri"/>
      <w:b w:val="1"/>
      <w:bCs w:val="1"/>
      <w:sz w:val="17"/>
      <w:szCs w:val="17"/>
      <w:lang w:val="pt-PT"/>
    </w:rPr>
  </w:style>
  <w:style w:type="paragraph" w:styleId="TableParagraph" w:customStyle="1">
    <w:name w:val="Table Paragraph"/>
    <w:basedOn w:val="Normal"/>
    <w:uiPriority w:val="1"/>
    <w:qFormat w:val="1"/>
    <w:rsid w:val="006E4347"/>
    <w:pPr>
      <w:widowControl w:val="0"/>
      <w:autoSpaceDE w:val="0"/>
      <w:autoSpaceDN w:val="0"/>
      <w:spacing w:after="0" w:before="2" w:line="148" w:lineRule="exact"/>
      <w:jc w:val="center"/>
    </w:pPr>
    <w:rPr>
      <w:lang w:val="pt-PT"/>
    </w:rPr>
  </w:style>
  <w:style w:type="paragraph" w:styleId="Corpodetexto2">
    <w:name w:val="Body Text 2"/>
    <w:basedOn w:val="Normal"/>
    <w:link w:val="Corpodetexto2Char"/>
    <w:uiPriority w:val="99"/>
    <w:semiHidden w:val="1"/>
    <w:unhideWhenUsed w:val="1"/>
    <w:rsid w:val="00C75C4E"/>
    <w:pPr>
      <w:spacing w:after="120" w:line="480" w:lineRule="auto"/>
    </w:pPr>
  </w:style>
  <w:style w:type="character" w:styleId="Corpodetexto2Char" w:customStyle="1">
    <w:name w:val="Corpo de texto 2 Char"/>
    <w:basedOn w:val="Fontepargpadro"/>
    <w:link w:val="Corpodetexto2"/>
    <w:uiPriority w:val="99"/>
    <w:semiHidden w:val="1"/>
    <w:rsid w:val="00C75C4E"/>
  </w:style>
  <w:style w:type="character" w:styleId="WW-Absatz-Standardschriftart11111" w:customStyle="1">
    <w:name w:val="WW-Absatz-Standardschriftart11111"/>
    <w:rsid w:val="00B92BBE"/>
  </w:style>
  <w:style w:type="character" w:styleId="MenoPendente5" w:customStyle="1">
    <w:name w:val="Menção Pendente5"/>
    <w:basedOn w:val="Fontepargpadro"/>
    <w:uiPriority w:val="99"/>
    <w:semiHidden w:val="1"/>
    <w:unhideWhenUsed w:val="1"/>
    <w:rsid w:val="008754A3"/>
    <w:rPr>
      <w:color w:val="605e5c"/>
      <w:shd w:color="auto" w:fill="e1dfdd" w:val="clear"/>
    </w:rPr>
  </w:style>
  <w:style w:type="paragraph" w:styleId="Subttulo">
    <w:name w:val="Subtitle"/>
    <w:basedOn w:val="Normal"/>
    <w:next w:val="Normal"/>
    <w:rsid w:val="004C7AAF"/>
    <w:pPr>
      <w:keepNext w:val="1"/>
      <w:keepLines w:val="1"/>
      <w:spacing w:after="80" w:before="360"/>
    </w:pPr>
    <w:rPr>
      <w:rFonts w:ascii="Georgia" w:cs="Georgia" w:eastAsia="Georgia" w:hAnsi="Georgia"/>
      <w:i w:val="1"/>
      <w:color w:val="666666"/>
      <w:sz w:val="48"/>
      <w:szCs w:val="48"/>
    </w:rPr>
  </w:style>
  <w:style w:type="table" w:styleId="a" w:customStyle="1">
    <w:basedOn w:val="TableNormal2"/>
    <w:rsid w:val="004C7AAF"/>
    <w:tblPr>
      <w:tblStyleRowBandSize w:val="1"/>
      <w:tblStyleColBandSize w:val="1"/>
      <w:tblInd w:w="0.0" w:type="dxa"/>
      <w:tblCellMar>
        <w:top w:w="0.0" w:type="dxa"/>
        <w:left w:w="115.0" w:type="dxa"/>
        <w:bottom w:w="0.0" w:type="dxa"/>
        <w:right w:w="115.0" w:type="dxa"/>
      </w:tblCellMar>
    </w:tblPr>
  </w:style>
  <w:style w:type="table" w:styleId="a0" w:customStyle="1">
    <w:basedOn w:val="TableNormal2"/>
    <w:rsid w:val="004C7AAF"/>
    <w:tblPr>
      <w:tblStyleRowBandSize w:val="1"/>
      <w:tblStyleColBandSize w:val="1"/>
      <w:tblInd w:w="0.0" w:type="dxa"/>
      <w:tblCellMar>
        <w:top w:w="0.0" w:type="dxa"/>
        <w:left w:w="108.0" w:type="dxa"/>
        <w:bottom w:w="0.0" w:type="dxa"/>
        <w:right w:w="108.0" w:type="dxa"/>
      </w:tblCellMar>
    </w:tblPr>
  </w:style>
  <w:style w:type="table" w:styleId="a1" w:customStyle="1">
    <w:basedOn w:val="TableNormal2"/>
    <w:rsid w:val="004C7AAF"/>
    <w:tblPr>
      <w:tblStyleRowBandSize w:val="1"/>
      <w:tblStyleColBandSize w:val="1"/>
      <w:tblInd w:w="0.0" w:type="dxa"/>
      <w:tblCellMar>
        <w:top w:w="0.0" w:type="dxa"/>
        <w:left w:w="108.0" w:type="dxa"/>
        <w:bottom w:w="0.0" w:type="dxa"/>
        <w:right w:w="108.0" w:type="dxa"/>
      </w:tblCellMar>
    </w:tblPr>
  </w:style>
  <w:style w:type="table" w:styleId="a2" w:customStyle="1">
    <w:basedOn w:val="TableNormal2"/>
    <w:rsid w:val="004C7AAF"/>
    <w:tblPr>
      <w:tblStyleRowBandSize w:val="1"/>
      <w:tblStyleColBandSize w:val="1"/>
      <w:tblInd w:w="0.0" w:type="dxa"/>
      <w:tblCellMar>
        <w:top w:w="0.0" w:type="dxa"/>
        <w:left w:w="115.0" w:type="dxa"/>
        <w:bottom w:w="0.0" w:type="dxa"/>
        <w:right w:w="115.0" w:type="dxa"/>
      </w:tblCellMar>
    </w:tblPr>
  </w:style>
  <w:style w:type="table" w:styleId="a3" w:customStyle="1">
    <w:basedOn w:val="TableNormal2"/>
    <w:rsid w:val="004C7AAF"/>
    <w:tblPr>
      <w:tblStyleRowBandSize w:val="1"/>
      <w:tblStyleColBandSize w:val="1"/>
      <w:tblInd w:w="0.0" w:type="dxa"/>
      <w:tblCellMar>
        <w:top w:w="0.0" w:type="dxa"/>
        <w:left w:w="115.0" w:type="dxa"/>
        <w:bottom w:w="0.0" w:type="dxa"/>
        <w:right w:w="115.0" w:type="dxa"/>
      </w:tblCellMar>
    </w:tblPr>
  </w:style>
  <w:style w:type="table" w:styleId="a4" w:customStyle="1">
    <w:basedOn w:val="TableNormal2"/>
    <w:rsid w:val="004C7AAF"/>
    <w:tblPr>
      <w:tblStyleRowBandSize w:val="1"/>
      <w:tblStyleColBandSize w:val="1"/>
      <w:tblInd w:w="0.0" w:type="dxa"/>
      <w:tblCellMar>
        <w:top w:w="100.0" w:type="dxa"/>
        <w:left w:w="100.0" w:type="dxa"/>
        <w:bottom w:w="100.0" w:type="dxa"/>
        <w:right w:w="100.0" w:type="dxa"/>
      </w:tblCellMar>
    </w:tblPr>
  </w:style>
  <w:style w:type="table" w:styleId="a5" w:customStyle="1">
    <w:basedOn w:val="TableNormal2"/>
    <w:rsid w:val="004C7AAF"/>
    <w:tblPr>
      <w:tblStyleRowBandSize w:val="1"/>
      <w:tblStyleColBandSize w:val="1"/>
      <w:tblInd w:w="0.0" w:type="dxa"/>
      <w:tblCellMar>
        <w:top w:w="100.0" w:type="dxa"/>
        <w:left w:w="100.0" w:type="dxa"/>
        <w:bottom w:w="100.0" w:type="dxa"/>
        <w:right w:w="100.0" w:type="dxa"/>
      </w:tblCellMar>
    </w:tblPr>
  </w:style>
  <w:style w:type="table" w:styleId="a6" w:customStyle="1">
    <w:basedOn w:val="TableNormal2"/>
    <w:rsid w:val="004C7AAF"/>
    <w:tblPr>
      <w:tblStyleRowBandSize w:val="1"/>
      <w:tblStyleColBandSize w:val="1"/>
      <w:tblInd w:w="0.0" w:type="dxa"/>
      <w:tblCellMar>
        <w:top w:w="100.0" w:type="dxa"/>
        <w:left w:w="100.0" w:type="dxa"/>
        <w:bottom w:w="100.0" w:type="dxa"/>
        <w:right w:w="100.0" w:type="dxa"/>
      </w:tblCellMar>
    </w:tblPr>
  </w:style>
  <w:style w:type="table" w:styleId="a7" w:customStyle="1">
    <w:basedOn w:val="TableNormal2"/>
    <w:rsid w:val="004C7AAF"/>
    <w:tblPr>
      <w:tblStyleRowBandSize w:val="1"/>
      <w:tblStyleColBandSize w:val="1"/>
      <w:tblInd w:w="0.0" w:type="dxa"/>
      <w:tblCellMar>
        <w:top w:w="100.0" w:type="dxa"/>
        <w:left w:w="100.0" w:type="dxa"/>
        <w:bottom w:w="100.0" w:type="dxa"/>
        <w:right w:w="100.0" w:type="dxa"/>
      </w:tblCellMar>
    </w:tblPr>
  </w:style>
  <w:style w:type="table" w:styleId="a8" w:customStyle="1">
    <w:basedOn w:val="TableNormal2"/>
    <w:rsid w:val="004C7AAF"/>
    <w:tblPr>
      <w:tblStyleRowBandSize w:val="1"/>
      <w:tblStyleColBandSize w:val="1"/>
      <w:tblInd w:w="0.0" w:type="dxa"/>
      <w:tblCellMar>
        <w:top w:w="0.0" w:type="dxa"/>
        <w:left w:w="70.0" w:type="dxa"/>
        <w:bottom w:w="0.0" w:type="dxa"/>
        <w:right w:w="70.0" w:type="dxa"/>
      </w:tblCellMar>
    </w:tblPr>
  </w:style>
  <w:style w:type="table" w:styleId="a9" w:customStyle="1">
    <w:basedOn w:val="TableNormal2"/>
    <w:rsid w:val="004C7AAF"/>
    <w:tblPr>
      <w:tblStyleRowBandSize w:val="1"/>
      <w:tblStyleColBandSize w:val="1"/>
      <w:tblInd w:w="0.0" w:type="dxa"/>
      <w:tblCellMar>
        <w:top w:w="0.0" w:type="dxa"/>
        <w:left w:w="115.0" w:type="dxa"/>
        <w:bottom w:w="0.0" w:type="dxa"/>
        <w:right w:w="115.0" w:type="dxa"/>
      </w:tblCellMar>
    </w:tblPr>
  </w:style>
  <w:style w:type="table" w:styleId="aa" w:customStyle="1">
    <w:basedOn w:val="TableNormal2"/>
    <w:rsid w:val="004C7AAF"/>
    <w:tblPr>
      <w:tblStyleRowBandSize w:val="1"/>
      <w:tblStyleColBandSize w:val="1"/>
      <w:tblInd w:w="0.0" w:type="dxa"/>
      <w:tblCellMar>
        <w:top w:w="0.0" w:type="dxa"/>
        <w:left w:w="115.0" w:type="dxa"/>
        <w:bottom w:w="0.0" w:type="dxa"/>
        <w:right w:w="115.0" w:type="dxa"/>
      </w:tblCellMar>
    </w:tblPr>
  </w:style>
  <w:style w:type="table" w:styleId="ab" w:customStyle="1">
    <w:basedOn w:val="TableNormal2"/>
    <w:rsid w:val="004C7AAF"/>
    <w:tblPr>
      <w:tblStyleRowBandSize w:val="1"/>
      <w:tblStyleColBandSize w:val="1"/>
      <w:tblInd w:w="0.0" w:type="dxa"/>
      <w:tblCellMar>
        <w:top w:w="0.0" w:type="dxa"/>
        <w:left w:w="115.0" w:type="dxa"/>
        <w:bottom w:w="0.0" w:type="dxa"/>
        <w:right w:w="115.0" w:type="dxa"/>
      </w:tblCellMar>
    </w:tblPr>
  </w:style>
  <w:style w:type="table" w:styleId="ac" w:customStyle="1">
    <w:basedOn w:val="TableNormal2"/>
    <w:rsid w:val="004C7AAF"/>
    <w:tblPr>
      <w:tblStyleRowBandSize w:val="1"/>
      <w:tblStyleColBandSize w:val="1"/>
      <w:tblInd w:w="0.0" w:type="dxa"/>
      <w:tblCellMar>
        <w:top w:w="0.0" w:type="dxa"/>
        <w:left w:w="115.0" w:type="dxa"/>
        <w:bottom w:w="0.0" w:type="dxa"/>
        <w:right w:w="115.0" w:type="dxa"/>
      </w:tblCellMar>
    </w:tblPr>
  </w:style>
  <w:style w:type="table" w:styleId="ad" w:customStyle="1">
    <w:basedOn w:val="TableNormal2"/>
    <w:rsid w:val="004C7AAF"/>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g15rR7lvDeLIF9KJo24G3cggQ==">CgMxLjAaJwoBMBIiCiAIBCocCgtBQUFBdkV4Uk1ScxAIGgtBQUFBdkV4Uk1ScxonCgExEiIKIAgEKhwKC0FBQUF2RDRiaThjEAgaC0FBQUF2RDRiaThjGicKATISIgogCAQqHAoLQUFBQXZENGJpOHcQCBoLQUFBQXZENGJpOHcaJwoBMxIiCiAIBCocCgtBQUFBdkQ0Ymk0cxAIGgtBQUFBdkQ0Ymk0cxonCgE0EiIKIAgEKhwKC0FBQUF1X3JnTmxzEAgaC0FBQUF1X3JnTmxzGicKATUSIgogCAQqHAoLQUFBQXVfcmdObHMQCBoLQUFBQXVfcmdObHcaJwoBNhIiCiAIBCocCgtBQUFBdV9yZ05saxAIGgtBQUFBdV9yZ05saxonCgE3EiIKIAgEKhwKC0FBQUF2RDRiakowEAgaC0FBQUF2RDRiakowGicKATgSIgogCAQqHAoLQUFBQXZENGJpOUkQCBoLQUFBQXZENGJpOUkaJwoBORIiCiAIBCocCgtBQUFBdkQ0YmpIbxAIGgtBQUFBdkQ0YmpIbxooCgIxMBIiCiAIBCocCgtBQUFBdkQ0Ymk5TRAIGgtBQUFBdkQ0Ymk5TRooCgIxMRIiCiAIBCocCgtBQUFBdkQ0YmktRRAIGgtBQUFBdkQ0YmktRRooCgIxMhIiCiAIBCocCgtBQUFBdkQ0YmktURAIGgtBQUFBdkQ0YmktURooCgIxMxIiCiAIBCocCgtBQUFBeUh4UDQ3SRAIGgtBQUFBeUh4UDQ3SRooCgIxNBIiCiAIBCocCgtBQUFBdkQ0YmlfVRAIGgtBQUFBdkQ0YmlfVRooCgIxNRIiCiAIBCocCgtBQUFBdDE3WHVlZxAIGgtBQUFBdDE3WHVlZxooCgIxNhIiCiAIBCocCgtBQUFBdDE3WHVxNBAIGgtBQUFBdDE3WHVxNBooCgIxNxIiCiAIBCocCgtBQUFBdDE3WHVxNBAIGgtBQUFBdDE3WHVxNBooCgIxOBIiCiAIBCocCgtBQUFBdkQ0YmpDaxAIGgtBQUFBdkQ0YmpDaxooCgIxORIiCiAIBCocCgtBQUFBdkV4Uk1SYxAIGgtBQUFBdkV4Uk1SYxooCgIyMBIiCiAIBCocCgtBQUFBdkQ0YmpDOBAIGgtBQUFBdkQ0YmpDOBooCgIyMRIiCiAIBCocCgtBQUFBdkQ0YmpEQRAIGgtBQUFBdkQ0YmpEQRooCgIyMhIiCiAIBCocCgtBQUFBdkQ0YmpEMBAIGgtBQUFBdkQ0YmpEMBooCgIyMxIiCiAIBCocCgtBQUFBdkQ0YmpEMBAIGgtBQUFBdkQ0YmpENBooCgIyNBIiCiAIBCocCgtBQUFBdkQ0YmpFTRAIGgtBQUFBdkQ0YmpFTRooCgIyNRIiCiAIBCocCgtBQUFBdkQ0YmpFYxAIGgtBQUFBdkQ0YmpFYxooCgIyNhIiCiAIBCocCgtBQUFBdkQ0YmpGTRAIGgtBQUFBdkQ0YmpGTRooCgIyNxIiCiAIBCocCgtBQUFBdkQ0YmpGNBAIGgtBQUFBdkQ0YmpGNBooCgIyOBIiCiAIBCocCgtBQUFBdkQ0YmpHURAIGgtBQUFBdkQ0YmpHURooCgIyORIiCiAIBCocCgtBQUFBdkQ0YmpHYxAIGgtBQUFBdkQ0YmpHYxooCgIzMBIiCiAIBCocCgtBQUFBdkQ0YmpHYxAIGgtBQUFBdkQ0YmpHbxooCgIzMRIiCiAIBCocCgtBQUFBdkQ0YmpJTRAIGgtBQUFBdkQ0YmpJTRooCgIzMhIiCiAIBCocCgtBQUFBdkQ0YmpKZxAIGgtBQUFBdkQ0YmpKZxooCgIzMxIiCiAIBCocCgtBQUFBdkQ0YmpKURAIGgtBQUFBdkQ0YmpKURooCgIzNBIiCiAIBCocCgtBQUFBdkQ0YmpKVRAIGgtBQUFBdkQ0YmpKVRooCgIzNRIiCiAIBCocCgtBQUFBdkQ0YmpKWRAIGgtBQUFBdkQ0YmpKWRooCgIzNhIiCiAIBCocCgtBQUFBdkQ0YmpKcxAIGgtBQUFBdkQ0YmpKcxooCgIzNxIiCiAIBCocCgtBQUFBdkQ0YmpKdxAIGgtBQUFBdkQ0YmpKdxooCgIzOBIiCiAIBCocCgtBQUFBdDE3WHUxbxAIGgtBQUFBdDE3WHUxbxooCgIzORIiCiAIBCocCgtBQUFBdkV4Uk1RaxAIGgtBQUFBdkV4Uk1RaxooCgI0MBIiCiAIBCocCgtBQUFBeUh4UDR6TRAIGgtBQUFBeUh4UDR6TRooCgI0MRIiCiAIBCocCgtBQUFBeUh4UDQtNBAIGgtBQUFBeUh4UDQtNBooCgI0MhIiCiAIBCocCgtBQUFBeUh4UDR3NBAIGgtBQUFBeUh4UDR3NBooCgI0MxIiCiAIBCocCgtBQUFBeUh4UDR4QRAIGgtBQUFBeUh4UDR4QRooCgI0NBIiCiAIBCocCgtBQUFBeUh4UDR4URAIGgtBQUFBeUh4UDR4URooCgI0NRIiCiAIBCocCgtBQUFBeUh4UDR3NBAIGgtBQUFBeUh4UDR3NBooCgI0NhIiCiAIBCocCgtBQUFBeUh4UDR4QRAIGgtBQUFBeUh4UDR4QRooCgI0NxIiCiAIBCocCgtBQUFBeUh4UDR4OBAIGgtBQUFBeUh4UDR4OBooCgI0OBIiCiAIBCocCgtBQUFBeUh4UDR5QRAIGgtBQUFBeUh4UDR5QRooCgI0ORIiCiAIBCocCgtBQUFBdkV4Uk1SURAIGgtBQUFBdkV4Uk1SURooCgI1MBIiCiAIBCocCgtBQUFBdkV4Uk1SVRAIGgtBQUFBdkV4Uk1SVRooCgI1MRIiCiAIBCocCgtBQUFBeUlBU2NiSRAIGgtBQUFBeUlBU2NiSSL5CgoLQUFBQXZENGJpLVESxwoKC0FBQUF2RDRiaS1REgtBQUFBdkQ0YmktURqWAwoJdGV4dC9odG1sEogDUG9kZW0gc2VyIGNvbnNpZGVyYWRhcywgZGVudHJlIG91dHJhcyBvcMOnw7VlcyAoYXJ0LiAzNSwgViwgZG8gRGVjcmV0byBFc3RhZHVhbCBuwrogMS41MjUvMjAyMik6PGJyPmEpIGNvbnRyYXRhw6fDtWVzIHNpbWlsYXJlcyBmZWl0YXMgcG9yIG91dHJvcyDDs3Jnw6NvcyBvdSBlbnRpZGFkZXMsIGlkZW50aWZpY2FuZG8tc2UgYSBleGlzdMOqbmNpYSBkZSBub3ZhcyBtZXRvZG9sb2dpYXMsIHRlY25vbG9naWFzIGUgaW5vdmHDp8O1ZXMgcXVlIG1lbGhvciBhdGVuZGFtIMOgcyBuZWNlc3NpZGFkZXMgZGEgQWRtaW5pc3RyYcOnw6NvOzxicj5iKSBhIHJlYWxpemHDp8OjbyBkZSBhdWRpw6puY2lhIG91IGNvbnN1bHRhIHDDumJsaWNhIHBhcmEgY29sZXRhIGRlIGNvbnRyaWJ1acOnw7Vlcy4ikQMKCnRleHQvcGxhaW4SggNQb2RlbSBzZXIgY29uc2lkZXJhZGFzLCBkZW50cmUgb3V0cmFzIG9ww6fDtWVzIChhcnQuIDM1LCBWLCBkbyBEZWNyZXRvIEVzdGFkdWFsIG7CuiAxLjUyNS8yMDIyKToKYSkgY29udHJhdGHDp8O1ZXMgc2ltaWxhcmVzIGZlaXRhcyBwb3Igb3V0cm9zIMOzcmfDo29zIG91IGVudGlkYWRlcywgaWRlbnRpZmljYW5kby1zZSBhIGV4aXN0w6puY2lhIGRlIG5vdmFzIG1ldG9kb2xvZ2lhcywgdGVjbm9sb2dpYXMgZSBpbm92YcOnw7VlcyBxdWUgbWVsaG9yIGF0ZW5kYW0gw6BzIG5lY2Vzc2lkYWRlcyBkYSBBZG1pbmlzdHJhw6fDo287CmIpIGEgcmVhbGl6YcOnw6NvIGRlIGF1ZGnDqm5jaWEgb3UgY29uc3VsdGEgcMO6YmxpY2EgcGFyYSBjb2xldGEgZGUgY29udHJpYnVpw6fDtWVzLiobIhUxMTIwNDQzMTQ0MjAzNTU2NjcyOTIoADgAMNS4/P/3MDjUuPz/9zBKIQoKdGV4dC9wbGFpbhITbyBtZXJjYWRvIGFwcmVzZW50YVoMNGI0anNodWUwZzd1cgIgAHgAmgEGCAAQABgAqgGLAxKIA1BvZGVtIHNlciBjb25zaWRlcmFkYXMsIGRlbnRyZSBvdXRyYXMgb3DDp8O1ZXMgKGFydC4gMzUsIFYsIGRvIERlY3JldG8gRXN0YWR1YWwgbsK6IDEuNTI1LzIwMjIpOjxicj5hKSBjb250cmF0YcOnw7VlcyBzaW1pbGFyZXMgZmVpdGFzIHBvciBvdXRyb3Mgw7NyZ8Ojb3Mgb3UgZW50aWRhZGVzLCBpZGVudGlmaWNhbmRvLXNlIGEgZXhpc3TDqm5jaWEgZGUgbm92YXMgbWV0b2RvbG9naWFzLCB0ZWNub2xvZ2lhcyBlIGlub3Zhw6fDtWVzIHF1ZSBtZWxob3IgYXRlbmRhbSDDoHMgbmVjZXNzaWRhZGVzIGRhIEFkbWluaXN0cmHDp8Ojbzs8YnI+YikgYSByZWFsaXphw6fDo28gZGUgYXVkacOqbmNpYSBvdSBjb25zdWx0YSBww7pibGljYSBwYXJhIGNvbGV0YSBkZSBjb250cmlidWnDp8O1ZXMusAEAuAEAGNS4/P/3MCDUuPz/9zAwAEIQa2l4LnZhOXNxeWh2NHd1NiKmBgoLQUFBQXZFeFJNUnMS9AUKC0FBQUF2RXhSTVJzEgtBQUFBdkV4Uk1ScxrSAQoJdGV4dC9odG1sEsQBQXJ0LiAzNyBkbyBEZWNyZXRvOiBBbyBmaW5hbCBkYSBlbGFib3Jhw6fDo28gZG8gRVRQLCBkZXZlLXNlIGF2YWxpYXIgYSBuZWNlc3NpZGFkZSBkZSBjbGFzc2lmaWPDoS1sbyBub3MgdGVybW9zIGRhIExlaSBGZWRlcmFsIG7CuiAxMi41MjcsIGRlIDE4IGRlIG5vdmVtYnJvIGRlIDIwMTEsIExlaSBkZSBBY2Vzc28gw6AgSW5mb3JtYcOnw6NvLiLTAQoKdGV4dC9wbGFpbhLEAUFydC4gMzcgZG8gRGVjcmV0bzogQW8gZmluYWwgZGEgZWxhYm9yYcOnw6NvIGRvIEVUUCwgZGV2ZS1zZSBhdmFsaWFyIGEgbmVjZXNzaWRhZGUgZGUgY2xhc3NpZmljw6EtbG8gbm9zIHRlcm1vcyBkYSBMZWkgRmVkZXJhbCBuwrogMTIuNTI3LCBkZSAxOCBkZSBub3ZlbWJybyBkZSAyMDExLCBMZWkgZGUgQWNlc3NvIMOgIEluZm9ybWHDp8Ojby4qGyIVMTEyMDQ0MzE0NDIwMzU1NjY3MjkyKAA4ADCA4O+I+DA4gODviPgwShQKCnRleHQvcGxhaW4SBlNJR0lMT1oMYXYwcmd5c3Jqcnc5cgIgAHgAmgEGCAAQABgAqgHHARLEAUFydC4gMzcgZG8gRGVjcmV0bzogQW8gZmluYWwgZGEgZWxhYm9yYcOnw6NvIGRvIEVUUCwgZGV2ZS1zZSBhdmFsaWFyIGEgbmVjZXNzaWRhZGUgZGUgY2xhc3NpZmljw6EtbG8gbm9zIHRlcm1vcyBkYSBMZWkgRmVkZXJhbCBuwrogMTIuNTI3LCBkZSAxOCBkZSBub3ZlbWJybyBkZSAyMDExLCBMZWkgZGUgQWNlc3NvIMOgIEluZm9ybWHDp8Ojby6wAQC4AQAYgODviPgwIIDg74j4MDAAQhBraXguYzNhbzJkZWd0dHNuIv0HCgtBQUFBeUh4UDR6TRLLBwoLQUFBQXlIeFA0ek0SC0FBQUF5SHhQNHpNGpYCCgl0ZXh0L2h0bWwSiAJBcnQuIDMyOC7CoMKnIDfCuiBPIGdlcmVuY2lhbWVudG8gZGUgcmlzY29zIG1hdGVyaWFsaXphLXNlIG5vIGRvY3VtZW50byBkZW5vbWluYWRvIG1hcGEgZGUgcmlzY29zLCBxdWUgc2Vyw6EgZWxhYm9yYWRvIGVtIGNvbmp1bnRvIGNvbSBvIGVzdHVkbyB0w6ljbmljbyBwcmVsaW1pbmFyLCBkZSBhY29yZG8gY29tIGEgcHJvYmFiaWxpZGFkZSBlIGNvbSBvIGltcGFjdG8gZGUgY2FkYSByaXNjbyBpZGVudGlmaWNhZG8sIHBvciBldmVudG8gc2lnbmlmaWNhdGl2by4ilwIKCnRleHQvcGxhaW4SiAJBcnQuIDMyOC7CoMKnIDfCuiBPIGdlcmVuY2lhbWVudG8gZGUgcmlzY29zIG1hdGVyaWFsaXphLXNlIG5vIGRvY3VtZW50byBkZW5vbWluYWRvIG1hcGEgZGUgcmlzY29zLCBxdWUgc2Vyw6EgZWxhYm9yYWRvIGVtIGNvbmp1bnRvIGNvbSBvIGVzdHVkbyB0w6ljbmljbyBwcmVsaW1pbmFyLCBkZSBhY29yZG8gY29tIGEgcHJvYmFiaWxpZGFkZSBlIGNvbSBvIGltcGFjdG8gZGUgY2FkYSByaXNjbyBpZGVudGlmaWNhZG8sIHBvciBldmVudG8gc2lnbmlmaWNhdGl2by4qGyIVMTEyMDQ0MzE0NDIwMzU1NjY3MjkyKAA4ADDJzIbKhjE4ycyGyoYxSh8KCnRleHQvcGxhaW4SEXByaW5jaXBhaXMgcmlzY29zWgwxbzVvcHVreGR1OG9yAiAAeACaAQYIABAAGACqAYsCEogCQXJ0LiAzMjguwqDCpyA3wrogTyBnZXJlbmNpYW1lbnRvIGRlIHJpc2NvcyBtYXRlcmlhbGl6YS1zZSBubyBkb2N1bWVudG8gZGVub21pbmFkbyBtYXBhIGRlIHJpc2NvcywgcXVlIHNlcsOhIGVsYWJvcmFkbyBlbSBjb25qdW50byBjb20gbyBlc3R1ZG8gdMOpY25pY28gcHJlbGltaW5hciwgZGUgYWNvcmRvIGNvbSBhIHByb2JhYmlsaWRhZGUgZSBjb20gbyBpbXBhY3RvIGRlIGNhZGEgcmlzY28gaWRlbnRpZmljYWRvLCBwb3IgZXZlbnRvIHNpZ25pZmljYXRpdm8usAEAuAEAGMnMhsqGMSDJzIbKhjEwAEIQa2l4LmY2Zmp3d3BhbXExaiKHCQoLQUFBQXZENGJpLUUS1QgKC0FBQUF2RDRiaS1FEgtBQUFBdkQ0YmktRRrDAgoJdGV4dC9odG1sErUCUGVzcXVpc2FyIGUgaW5kaWNhciBhcyBkaWZlcmVudGVzIHNvbHXDp8O1ZXMgZXhpc3RlbnRlcyBubyBtZXJjYWRvIGNhcGF6ZXMgZGUgYXRlbmRlciBhIG5lY2Vzc2lkYWRlIGxldmFudGFkYS48YnI+Q29tcGFyYXIgYXMgc29sdcOnw7VlcyBlbmNvbnRyYWRhcyBubyBtZXJjYWRvIHBhcmEgbW9zdHJhciwgZGUgZm9ybWEgb2JqZXRpdmEsIHF1YWwgZGVsYXMgw6kgYSBtYWlzIHZhbnRham9zYSBwYXJhIGEgQWRtaW5pc3RyYcOnw6NvIHNvYiBvcyBhc3BlY3RvcyBkYSBjb252ZW5pw6puY2lhLCBlY29ub21pY2lkYWRlIGUgZWZpY2nDqm5jaWEuIsECCgp0ZXh0L3BsYWluErICUGVzcXVpc2FyIGUgaW5kaWNhciBhcyBkaWZlcmVudGVzIHNvbHXDp8O1ZXMgZXhpc3RlbnRlcyBubyBtZXJjYWRvIGNhcGF6ZXMgZGUgYXRlbmRlciBhIG5lY2Vzc2lkYWRlIGxldmFudGFkYS4KQ29tcGFyYXIgYXMgc29sdcOnw7VlcyBlbmNvbnRyYWRhcyBubyBtZXJjYWRvIHBhcmEgbW9zdHJhciwgZGUgZm9ybWEgb2JqZXRpdmEsIHF1YWwgZGVsYXMgw6kgYSBtYWlzIHZhbnRham9zYSBwYXJhIGEgQWRtaW5pc3RyYcOnw6NvIHNvYiBvcyBhc3BlY3RvcyBkYSBjb252ZW5pw6puY2lhLCBlY29ub21pY2lkYWRlIGUgZWZpY2nDqm5jaWEuKhsiFTExMjA0NDMxNDQyMDM1NTY2NzI5MigAOAAw1f74//cwONX++P/3MEolCgp0ZXh0L3BsYWluEhdMRVZBTlRBTUVOVE8gREUgTUVSQ0FET1oMdjJ6ZDhjcDZpempxcgIgAHgAmgEGCAAQABgAqgG4AhK1AlBlc3F1aXNhciBlIGluZGljYXIgYXMgZGlmZXJlbnRlcyBzb2x1w6fDtWVzIGV4aXN0ZW50ZXMgbm8gbWVyY2FkbyBjYXBhemVzIGRlIGF0ZW5kZXIgYSBuZWNlc3NpZGFkZSBsZXZhbnRhZGEuPGJyPkNvbXBhcmFyIGFzIHNvbHXDp8O1ZXMgZW5jb250cmFkYXMgbm8gbWVyY2FkbyBwYXJhIG1vc3RyYXIsIGRlIGZvcm1hIG9iamV0aXZhLCBxdWFsIGRlbGFzIMOpIGEgbWFpcyB2YW50YWpvc2EgcGFyYSBhIEFkbWluaXN0cmHDp8OjbyBzb2Igb3MgYXNwZWN0b3MgZGEgY29udmVuacOqbmNpYSwgZWNvbm9taWNpZGFkZSBlIGVmaWNpw6puY2lhLrABALgBABjV/vj/9zAg1f74//cwMABCEGtpeC40YnU0dG5saHczNWciiwsKC0FBQUF2RDRiaTRzEtkKCgtBQUFBdkQ0Ymk0cxILQUFBQXZENGJpNHManQMKCXRleHQvaHRtbBKPA09ic2VydmFyLCBlbnRyZSBvdXRyb3MsIG9zIHNlZ3VpbnRlcyBhc3BlY3RvcyBwYXJhIGEgZGVmaW5pw6fDo28gZGUgcmVxdWlzaXRvczogcXVhbGlmaWNhw6fDo28gdMOpY25pY2EsIGxvY2FsIGFwcm9wcmlhZG8gcGFyYSBvcyB0cmFiYWxoYWRvcmVzIGFybWF6ZW5hcmVtIHNldXMgaXRlbnMgcGVzc29haXMgZSBkZSB1c28gbGFib3JhbCwgbGliZXJhw6fDtWVzIGRlIHRyw6Juc2l0bywgaG9yw6FyaW9zIHBlcm1pdGlkb3MsIGxpY2Vuw6dhcyBhbWJpZW50YWlzIGUgZGUgw7NyZ8Ojb3MgZGUgZmlzY2FsaXphw6fDo28sIHRyYW5zZmVyw6puY2lhIGRlIGNvbmhlY2ltZW50bywgZGlyZWl0b3MgYXV0b3JhaXMsIGdhcmFudGlhcyBkbyBwcm9kdXRvLCBhc3Npc3TDqm5jaWEgdMOpY25pY2EsIGV0Yy4uLiKeAwoKdGV4dC9wbGFpbhKPA09ic2VydmFyLCBlbnRyZSBvdXRyb3MsIG9zIHNlZ3VpbnRlcyBhc3BlY3RvcyBwYXJhIGEgZGVmaW5pw6fDo28gZGUgcmVxdWlzaXRvczogcXVhbGlmaWNhw6fDo28gdMOpY25pY2EsIGxvY2FsIGFwcm9wcmlhZG8gcGFyYSBvcyB0cmFiYWxoYWRvcmVzIGFybWF6ZW5hcmVtIHNldXMgaXRlbnMgcGVzc29haXMgZSBkZSB1c28gbGFib3JhbCwgbGliZXJhw6fDtWVzIGRlIHRyw6Juc2l0bywgaG9yw6FyaW9zIHBlcm1pdGlkb3MsIGxpY2Vuw6dhcyBhbWJpZW50YWlzIGUgZGUgw7NyZ8Ojb3MgZGUgZmlzY2FsaXphw6fDo28sIHRyYW5zZmVyw6puY2lhIGRlIGNvbmhlY2ltZW50bywgZGlyZWl0b3MgYXV0b3JhaXMsIGdhcmFudGlhcyBkbyBwcm9kdXRvLCBhc3Npc3TDqm5jaWEgdMOpY25pY2EsIGV0Yy4uLiobIhUxMTIwNDQzMTQ0MjAzNTU2NjcyOTIoADgAMNHf5P73MDjR3+T+9zBKGAoKdGV4dC9wbGFpbhIKcmVxdWlzaXRvc1oMc3c5cnRuZ24wMG9zcgIgAHgAmgEGCAAQABgAqgGSAxKPA09ic2VydmFyLCBlbnRyZSBvdXRyb3MsIG9zIHNlZ3VpbnRlcyBhc3BlY3RvcyBwYXJhIGEgZGVmaW5pw6fDo28gZGUgcmVxdWlzaXRvczogcXVhbGlmaWNhw6fDo28gdMOpY25pY2EsIGxvY2FsIGFwcm9wcmlhZG8gcGFyYSBvcyB0cmFiYWxoYWRvcmVzIGFybWF6ZW5hcmVtIHNldXMgaXRlbnMgcGVzc29haXMgZSBkZSB1c28gbGFib3JhbCwgbGliZXJhw6fDtWVzIGRlIHRyw6Juc2l0bywgaG9yw6FyaW9zIHBlcm1pdGlkb3MsIGxpY2Vuw6dhcyBhbWJpZW50YWlzIGUgZGUgw7NyZ8Ojb3MgZGUgZmlzY2FsaXphw6fDo28sIHRyYW5zZmVyw6puY2lhIGRlIGNvbmhlY2ltZW50bywgZGlyZWl0b3MgYXV0b3JhaXMsIGdhcmFudGlhcyBkbyBwcm9kdXRvLCBhc3Npc3TDqm5jaWEgdMOpY25pY2EsIGV0Yy4uLrABALgBABjR3+T+9zAg0d/k/vcwMABCEGtpeC5rdWN1bms3cDFhM2oilkMKC0FBQUF2RDRiakdjEuRCCgtBQUFBdkQ0YmpHYxILQUFBQXZENGJqR2MakgUKCXRleHQvaHRtbBKEBUFvIGF2YWxpYXIgc2Ugw6kgcmVjb21lbmTDoXZlbCBvdSBuw6NvIGRpdmlkaXIgYSBzb2x1w6fDo28gZW0gZGlmZXJlbnRlcyBjb250cmF0YcOnw7Vlcywgw6kgbmVjZXNzw6FyaW8gY29uc2lkZXJhciBvcyBzZWd1aW50ZXMgYXNwZWN0b3MgZG8gb2JqZXRvIGEgc2VyIGNvbnRyYXRhZG86PGJyPiogRGl2aXPDo28gZsOtc2ljYSBkbyBvYmpldG8gZW0gc2kuPGJyPiogVmlhYmlsaWRhZGUgdMOpY25pY2EuPGJyPiogVmFudGFnZW0gZWNvbsO0bWljYSBlIHF1YWxpZGFkZSBnYXJhbnRpZGFzLjxicj4qIFByZXNlcnZhw6fDo28gZGEgZWNvbm9taWEgZGUgZXNjYWxhLjxicj4qIEF1bWVudG8gZGEgY29tcGV0aXRpdmlkYWRlIGUgcmVkdcOnw6NvIGRhIGNvbmNlbnRyYcOnw6NvIGRlIG1lcmNhZG8uPGJyPiogQXByb3ZlaXRhbWVudG8gZGEgZGlzcG9uaWJpbGlkYWRlIGRvIG1lcmNhZG8gbG9jYWwuPGJyPiogT2JqZXRvIG7Do28gcG9kZSBzZXIgZGl2aWRpZG8gc2UgYSBwYWRyb25pemHDp8OjbyBvdSBhIGVzY29saGEgZGUgbWFyY2EgbGV2YXIgYSBmb3JuZWNlZG9yIGV4Y2x1c2l2by48YnI+Kk5vcyBzZXJ2acOnb3MsIGF0ZW7Dp8OjbyBwYXJhIGEgcmVzcG9uc2FiaWxpZGFkZSB0w6ljbmljYSBlIHJlZHXDp8OjbyBkZSBjdXN0b3MuIvsECgp0ZXh0L3BsYWluEuwEQW8gYXZhbGlhciBzZSDDqSByZWNvbWVuZMOhdmVsIG91IG7Do28gZGl2aWRpciBhIHNvbHXDp8OjbyBlbSBkaWZlcmVudGVzIGNvbnRyYXRhw6fDtWVzLCDDqSBuZWNlc3PDoXJpbyBjb25zaWRlcmFyIG9zIHNlZ3VpbnRlcyBhc3BlY3RvcyBkbyBvYmpldG8gYSBzZXIgY29udHJhdGFkbzoKKiBEaXZpc8OjbyBmw61zaWNhIGRvIG9iamV0byBlbSBzaS4KKiBWaWFiaWxpZGFkZSB0w6ljbmljYS4KKiBWYW50YWdlbSBlY29uw7RtaWNhIGUgcXVhbGlkYWRlIGdhcmFudGlkYXMuCiogUHJlc2VydmHDp8OjbyBkYSBlY29ub21pYSBkZSBlc2NhbGEuCiogQXVtZW50byBkYSBjb21wZXRpdGl2aWRhZGUgZSByZWR1w6fDo28gZGEgY29uY2VudHJhw6fDo28gZGUgbWVyY2Fkby4KKiBBcHJvdmVpdGFtZW50byBkYSBkaXNwb25pYmlsaWRhZGUgZG8gbWVyY2FkbyBsb2NhbC4KKiBPYmpldG8gbsOjbyBwb2RlIHNlciBkaXZpZGlkbyBzZSBhIHBhZHJvbml6YcOnw6NvIG91IGEgZXNjb2xoYSBkZSBtYXJjYSBsZXZhciBhIGZvcm5lY2Vkb3IgZXhjbHVzaXZvLgoqTm9zIHNlcnZpw6dvcywgYXRlbsOnw6NvIHBhcmEgYSByZXNwb25zYWJpbGlkYWRlIHTDqWNuaWNhIGUgcmVkdcOnw6NvIGRlIGN1c3Rvcy4qGyIVMTEyMDQ0MzE0NDIwMzU1NjY3MjkyKAA4ADDai7OC+DA46OG1gvgwQsYyCgtBQUFBdkQ0YmpHbxILQUFBQXZENGJqR2Ma1xAKCXRleHQvaHRtbBLJEERlIGFjb3JkbyBjb20gbyBUQ1U6PGJyPjEpIERldmUtc2UgZGl2aWRpciBhIHNvbHXDp8Ojbywgc2UgdmnDoXZlbCwgY29tbyBmb3JtYSBkZSBtaXRpZ2FyIG8gcmlzY28gZGUgZGUgZGltaW51acOnw6NvIGRhIGNvbXBldGl0aXZpZGFkZSBuYXMgbGljaXRhw6fDtWVzLjxicj4yKSBDb25zaWRlcmFuZG8gbyBtZXJjYWRvIHF1ZSBhIGZvcm5lY2UsIGEgc29sdcOnw6NvIGRldmUgc2VyIGRpdmlkaWRhIGNhc28gcHJlc2VudGVzIHRvZGFzIGFzIHNlZ3VpbnRlcyBjYXJhY3RlcsOtc3RpY2FzOjxicj4qIMOJIHTDqWNuaWNhbWVudGUgdmnDoXZlbCBkaXZpZGlyIGEgc29sdcOnw6NvLjxicj4qIMOJIGVjb25vbWljYW1lbnRlIHZpw6F2ZWwgZGl2aWRpciBhIHNvbHXDp8Ojby48YnI+KiBOw6NvIGjDoSBwZXJkYSBkZSBlY29ub21pYSBkZSBlc2NhbGEgYW8gZGl2aWRpciBhIHNvbHXDp8Ojby48YnI+KiBIw6EgbyBtZWxob3IgYXByb3ZlaXRhbWVudG8gZG8gbWVyY2FkbyBlIGFtcGxpYcOnw6NvIGRhIGNvbXBldGl0aXZpZGFkZSBhbyBkaXZpZGlyIGEgc29sdcOnw6NvLjxicj5BcyBqdXN0aWZpY2F0aXZhcyBuZXN0ZSB0w7NwaWNvIGRldmVtIGNvbnRlbXBsYXIgdG9kYXMgYXMgY2FyYWN0ZXLDrXN0aWNhcyBhY2ltYS4gQ2FzbyBhIHNvbHXDp8OjbyBuw6NvIGNvbXByZWVuZGEgYWxndW1hIGRlbGFzLCBvIHBhcmNlbGFtZW50byBuw6NvIHBvZGVyw6Egc2VyIGNvbnNpZGVyYWRvIHZpw6F2ZWwuPGJyPjMpIE8gdXNvIGRvIG3DqXRvZG8gZGUgcGFyY2VsYW1lbnRvIGluYWRlcXVhZG8gcG9kZSBsZXZhciBhIG7Do28gaW50ZWdyYcOnw6NvIGRhcyBwYXJ0ZXMgZGEgc29sdcOnw6NvLCBjb20gY29uc2VxdWVudGUgbsOjbyBhdGVuZGltZW50byBkYSBuZWNlc3NpZGFkZSBxdWUgb3JpZ2lub3UgYSBjb250cmF0YcOnw6NvIG91IGEgbmVjZXNzaWRhZGUgZGUgcmVhbGl6YXIgbm92YSBjb250cmF0YcOnw6NvIHBhcmEgaW50ZWdyYcOnw6NvIGRhcyBwYXJ0ZXMgZGEgc29sdcOnw6NvLiBDb21vIG1lZGlkYSBkZSBjb250cm9sZSwgZGV2ZS1zZSBhdmFsaWFyIHRvZGFzIGFzIGZvcm1hcyBkZSBwYXJjZWxhbWVudG8gcG9zc8OtdmVpcyBwYXJhIGVzY29saGVyIGEgcXVlIG1lbGhvciBzZSBhZGVxdWEgw6AgY29udHJhdGHDp8OjbyBwcmV0ZW5kaWRhLiBQYXJhIG8gVENVLCBow6EgNCBmb3JtYXMgcG9zc8OtdmVpcyBkZSBwYXJjZWxhbWVudG8gZG8gb2JqZXRvOjxicj4qIFJlYWxpemHDp8OjbyBkZSBsaWNpdGHDp8O1ZXMgZGlzdGludGFzLCBzZW5kbyB1bWEgcGFyYSBjYWRhIHBhcmNlbGEgZG8gb2JqZXRvLjxicj4qIFJlYWxpemHDp8OjbyBkZSB1bWEgw7puaWNhIGxpY2l0YcOnw6NvLCBjb20gY2FkYSBwYXJjZWxhIGRvIG9iamV0byBzZW5kbyBhZGp1ZGljYWRhIGNvbW8gdW0gaXRlbSBkZSBjb250cmF0YcOnw6NvIGRpc3RpbnRvLjxicj4qIFJlYWxpemHDp8OjbyBkZSB1bWEgw7puaWNhIGxpY2l0YcOnw6NvLCBjb20gdG9kbyBvIG9iamV0byBhZGp1ZGljYWRvIGEgdW0gw7puaWNvIGxpY2l0YW50ZSwgbWFzIGhhdmVuZG8gcGVybWlzc8OjbyBwYXJhIHF1ZSBhcyBsaWNpdGFudGVzIGRpc3B1dGVtIG8gY2VydGFtZSBlbSBjb25zw7NyY2lvLjxicj4qIFJlYWxpemHDp8OjbyBkZSB1bWEgw7puaWNhIGxpY2l0YcOnw6NvLCBjb20gdG9kbyBvIG9iamV0byBhZGp1ZGljYWRvIGEgdW0gw7puaWNvIGxpY2l0YW50ZSwgbWFzIGhhdmVuZG8gcGVybWlzc8OjbyBwYXJhIHF1ZSBhIGxpY2l0YW50ZSB2ZW5jZWRvcmEgc3ViY29udHJhdGUgdW1hIHBhcnRlIGVzcGVjw61maWNhIGRvIG9iamV0by48YnI+NCkgTmFzIGNvbnRyYXRhw6fDtWVzIGNvbSBmb3JuZWNpbWVudG8gZXhjbHVzaXZvIGRlIG3Do28gZGUgb2JyYSwgZGV2ZSBzZXIgZXZpdGFkbyBvIHBhcmNlbGFtZW50byBkZSBzZXJ2acOnb3MgbsOjbyBlc3BlY2lhbGl6YWRvcywgYSBleGVtcGxvIGRlIGNvcGVpcmFnZW0sIGdhcsOnb20sIHBvZGVuZG8gc2VyIG9iamV0byBkZSBwYXJjZWxhbWVudG8gb3Mgc2VydmnDp29zIGVtIHF1ZSByZXN0ZSBjb21wcm92YWRvIHF1ZSBhcyBlbXByZXNhcyBhdHVhbSBubyBtZXJjYWRvIGRlIGZvcm1hIHNlZ21lbnRhZGEgcG9yIGVzcGVjaWZpY2lkYWRlLiKxEAoKdGV4dC9wbGFpbhKiEERlIGFjb3JkbyBjb20gbyBUQ1U6CjEpIERldmUtc2UgZGl2aWRpciBhIHNvbHXDp8Ojbywgc2UgdmnDoXZlbCwgY29tbyBmb3JtYSBkZSBtaXRpZ2FyIG8gcmlzY28gZGUgZGUgZGltaW51acOnw6NvIGRhIGNvbXBldGl0aXZpZGFkZSBuYXMgbGljaXRhw6fDtWVzLgoyKSBDb25zaWRlcmFuZG8gbyBtZXJjYWRvIHF1ZSBhIGZvcm5lY2UsIGEgc29sdcOnw6NvIGRldmUgc2VyIGRpdmlkaWRhIGNhc28gcHJlc2VudGVzIHRvZGFzIGFzIHNlZ3VpbnRlcyBjYXJhY3RlcsOtc3RpY2FzOgoqIMOJIHTDqWNuaWNhbWVudGUgdmnDoXZlbCBkaXZpZGlyIGEgc29sdcOnw6NvLgoqIMOJIGVjb25vbWljYW1lbnRlIHZpw6F2ZWwgZGl2aWRpciBhIHNvbHXDp8Ojby4KKiBOw6NvIGjDoSBwZXJkYSBkZSBlY29ub21pYSBkZSBlc2NhbGEgYW8gZGl2aWRpciBhIHNvbHXDp8Ojby4KKiBIw6EgbyBtZWxob3IgYXByb3ZlaXRhbWVudG8gZG8gbWVyY2FkbyBlIGFtcGxpYcOnw6NvIGRhIGNvbXBldGl0aXZpZGFkZSBhbyBkaXZpZGlyIGEgc29sdcOnw6NvLgpBcyBqdXN0aWZpY2F0aXZhcyBuZXN0ZSB0w7NwaWNvIGRldmVtIGNvbnRlbXBsYXIgdG9kYXMgYXMgY2FyYWN0ZXLDrXN0aWNhcyBhY2ltYS4gQ2FzbyBhIHNvbHXDp8OjbyBuw6NvIGNvbXByZWVuZGEgYWxndW1hIGRlbGFzLCBvIHBhcmNlbGFtZW50byBuw6NvIHBvZGVyw6Egc2VyIGNvbnNpZGVyYWRvIHZpw6F2ZWwuCjMpIE8gdXNvIGRvIG3DqXRvZG8gZGUgcGFyY2VsYW1lbnRvIGluYWRlcXVhZG8gcG9kZSBsZXZhciBhIG7Do28gaW50ZWdyYcOnw6NvIGRhcyBwYXJ0ZXMgZGEgc29sdcOnw6NvLCBjb20gY29uc2VxdWVudGUgbsOjbyBhdGVuZGltZW50byBkYSBuZWNlc3NpZGFkZSBxdWUgb3JpZ2lub3UgYSBjb250cmF0YcOnw6NvIG91IGEgbmVjZXNzaWRhZGUgZGUgcmVhbGl6YXIgbm92YSBjb250cmF0YcOnw6NvIHBhcmEgaW50ZWdyYcOnw6NvIGRhcyBwYXJ0ZXMgZGEgc29sdcOnw6NvLiBDb21vIG1lZGlkYSBkZSBjb250cm9sZSwgZGV2ZS1zZSBhdmFsaWFyIHRvZGFzIGFzIGZvcm1hcyBkZSBwYXJjZWxhbWVudG8gcG9zc8OtdmVpcyBwYXJhIGVzY29saGVyIGEgcXVlIG1lbGhvciBzZSBhZGVxdWEgw6AgY29udHJhdGHDp8OjbyBwcmV0ZW5kaWRhLiBQYXJhIG8gVENVLCBow6EgNCBmb3JtYXMgcG9zc8OtdmVpcyBkZSBwYXJjZWxhbWVudG8gZG8gb2JqZXRvOgoqIFJlYWxpemHDp8OjbyBkZSBsaWNpdGHDp8O1ZXMgZGlzdGludGFzLCBzZW5kbyB1bWEgcGFyYSBjYWRhIHBhcmNlbGEgZG8gb2JqZXRvLgoqIFJlYWxpemHDp8OjbyBkZSB1bWEgw7puaWNhIGxpY2l0YcOnw6NvLCBjb20gY2FkYSBwYXJjZWxhIGRvIG9iamV0byBzZW5kbyBhZGp1ZGljYWRhIGNvbW8gdW0gaXRlbSBkZSBjb250cmF0YcOnw6NvIGRpc3RpbnRvLgoqIFJlYWxpemHDp8OjbyBkZSB1bWEgw7puaWNhIGxpY2l0YcOnw6NvLCBjb20gdG9kbyBvIG9iamV0byBhZGp1ZGljYWRvIGEgdW0gw7puaWNvIGxpY2l0YW50ZSwgbWFzIGhhdmVuZG8gcGVybWlzc8OjbyBwYXJhIHF1ZSBhcyBsaWNpdGFudGVzIGRpc3B1dGVtIG8gY2VydGFtZSBlbSBjb25zw7NyY2lvLgoqIFJlYWxpemHDp8OjbyBkZSB1bWEgw7puaWNhIGxpY2l0YcOnw6NvLCBjb20gdG9kbyBvIG9iamV0byBhZGp1ZGljYWRvIGEgdW0gw7puaWNvIGxpY2l0YW50ZSwgbWFzIGhhdmVuZG8gcGVybWlzc8OjbyBwYXJhIHF1ZSBhIGxpY2l0YW50ZSB2ZW5jZWRvcmEgc3ViY29udHJhdGUgdW1hIHBhcnRlIGVzcGVjw61maWNhIGRvIG9iamV0by4KNCkgTmFzIGNvbnRyYXRhw6fDtWVzIGNvbSBmb3JuZWNpbWVudG8gZXhjbHVzaXZvIGRlIG3Do28gZGUgb2JyYSwgZGV2ZSBzZXIgZXZpdGFkbyBvIHBhcmNlbGFtZW50byBkZSBzZXJ2acOnb3MgbsOjbyBlc3BlY2lhbGl6YWRvcywgYSBleGVtcGxvIGRlIGNvcGVpcmFnZW0sIGdhcsOnb20sIHBvZGVuZG8gc2VyIG9iamV0byBkZSBwYXJjZWxhbWVudG8gb3Mgc2VydmnDp29zIGVtIHF1ZSByZXN0ZSBjb21wcm92YWRvIHF1ZSBhcyBlbXByZXNhcyBhdHVhbSBubyBtZXJjYWRvIGRlIGZvcm1hIHNlZ21lbnRhZGEgcG9yIGVzcGVjaWZpY2lkYWRlLiobIhUxMTIwNDQzMTQ0MjAzNTU2NjcyOTIoADgAMOjhtYL4MDjo4bWC+DBaDHI4MTN1dGEwd3EwYnICIAB4AJoBBggAEAAYAKoBzBASyRBEZSBhY29yZG8gY29tIG8gVENVOjxicj4xKSBEZXZlLXNlIGRpdmlkaXIgYSBzb2x1w6fDo28sIHNlIHZpw6F2ZWwsIGNvbW8gZm9ybWEgZGUgbWl0aWdhciBvIHJpc2NvIGRlIGRlIGRpbWludWnDp8OjbyBkYSBjb21wZXRpdGl2aWRhZGUgbmFzIGxpY2l0YcOnw7Vlcy48YnI+MikgQ29uc2lkZXJhbmRvIG8gbWVyY2FkbyBxdWUgYSBmb3JuZWNlLCBhIHNvbHXDp8OjbyBkZXZlIHNlciBkaXZpZGlkYSBjYXNvIHByZXNlbnRlcyB0b2RhcyBhcyBzZWd1aW50ZXMgY2FyYWN0ZXLDrXN0aWNhczo8YnI+KiDDiSB0w6ljbmljYW1lbnRlIHZpw6F2ZWwgZGl2aWRpciBhIHNvbHXDp8Ojby48YnI+KiDDiSBlY29ub21pY2FtZW50ZSB2acOhdmVsIGRpdmlkaXIgYSBzb2x1w6fDo28uPGJyPiogTsOjbyBow6EgcGVyZGEgZGUgZWNvbm9taWEgZGUgZXNjYWxhIGFvIGRpdmlkaXIgYSBzb2x1w6fDo28uPGJyPiogSMOhIG8gbWVsaG9yIGFwcm92ZWl0YW1lbnRvIGRvIG1lcmNhZG8gZSBhbXBsaWHDp8OjbyBkYSBjb21wZXRpdGl2aWRhZGUgYW8gZGl2aWRpciBhIHNvbHXDp8Ojby48YnI+QXMganVzdGlmaWNhdGl2YXMgbmVzdGUgdMOzcGljbyBkZXZlbSBjb250ZW1wbGFyIHRvZGFzIGFzIGNhcmFjdGVyw61zdGljYXMgYWNpbWEuIENhc28gYSBzb2x1w6fDo28gbsOjbyBjb21wcmVlbmRhIGFsZ3VtYSBkZWxhcywgbyBwYXJjZWxhbWVudG8gbsOjbyBwb2RlcsOhIHNlciBjb25zaWRlcmFkbyB2acOhdmVsLjxicj4zKSBPIHVzbyBkbyBtw6l0b2RvIGRlIHBhcmNlbGFtZW50byBpbmFkZXF1YWRvIHBvZGUgbGV2YXIgYSBuw6NvIGludGVncmHDp8OjbyBkYXMgcGFydGVzIGRhIHNvbHXDp8OjbywgY29tIGNvbnNlcXVlbnRlIG7Do28gYXRlbmRpbWVudG8gZGEgbmVjZXNzaWRhZGUgcXVlIG9yaWdpbm91IGEgY29udHJhdGHDp8OjbyBvdSBhIG5lY2Vzc2lkYWRlIGRlIHJlYWxpemFyIG5vdmEgY29udHJhdGHDp8OjbyBwYXJhIGludGVncmHDp8OjbyBkYXMgcGFydGVzIGRhIHNvbHXDp8Ojby4gQ29tbyBtZWRpZGEgZGUgY29udHJvbGUsIGRldmUtc2UgYXZhbGlhciB0b2RhcyBhcyBmb3JtYXMgZGUgcGFyY2VsYW1lbnRvIHBvc3PDrXZlaXMgcGFyYSBlc2NvbGhlciBhIHF1ZSBtZWxob3Igc2UgYWRlcXVhIMOgIGNvbnRyYXRhw6fDo28gcHJldGVuZGlkYS4gUGFyYSBvIFRDVSwgaMOhIDQgZm9ybWFzIHBvc3PDrXZlaXMgZGUgcGFyY2VsYW1lbnRvIGRvIG9iamV0bzo8YnI+KiBSZWFsaXphw6fDo28gZGUgbGljaXRhw6fDtWVzIGRpc3RpbnRhcywgc2VuZG8gdW1hIHBhcmEgY2FkYSBwYXJjZWxhIGRvIG9iamV0by48YnI+KiBSZWFsaXphw6fDo28gZGUgdW1hIMO6bmljYSBsaWNpdGHDp8OjbywgY29tIGNhZGEgcGFyY2VsYSBkbyBvYmpldG8gc2VuZG8gYWRqdWRpY2FkYSBjb21vIHVtIGl0ZW0gZGUgY29udHJhdGHDp8OjbyBkaXN0aW50by48YnI+KiBSZWFsaXphw6fDo28gZGUgdW1hIMO6bmljYSBsaWNpdGHDp8OjbywgY29tIHRvZG8gbyBvYmpldG8gYWRqdWRpY2FkbyBhIHVtIMO6bmljbyBsaWNpdGFudGUsIG1hcyBoYXZlbmRvIHBlcm1pc3PDo28gcGFyYSBxdWUgYXMgbGljaXRhbnRlcyBkaXNwdXRlbSBvIGNlcnRhbWUgZW0gY29uc8OzcmNpby48YnI+KiBSZWFsaXphw6fDo28gZGUgdW1hIMO6bmljYSBsaWNpdGHDp8OjbywgY29tIHRvZG8gbyBvYmpldG8gYWRqdWRpY2FkbyBhIHVtIMO6bmljbyBsaWNpdGFudGUsIG1hcyBoYXZlbmRvIHBlcm1pc3PDo28gcGFyYSBxdWUgYSBsaWNpdGFudGUgdmVuY2Vkb3JhIHN1YmNvbnRyYXRlIHVtYSBwYXJ0ZSBlc3BlY8OtZmljYSBkbyBvYmpldG8uPGJyPjQpIE5hcyBjb250cmF0YcOnw7VlcyBjb20gZm9ybmVjaW1lbnRvIGV4Y2x1c2l2byBkZSBtw6NvIGRlIG9icmEsIGRldmUgc2VyIGV2aXRhZG8gbyBwYXJjZWxhbWVudG8gZGUgc2VydmnDp29zIG7Do28gZXNwZWNpYWxpemFkb3MsIGEgZXhlbXBsbyBkZSBjb3BlaXJhZ2VtLCBnYXLDp29tLCBwb2RlbmRvIHNlciBvYmpldG8gZGUgcGFyY2VsYW1lbnRvIG9zIHNlcnZpw6dvcyBlbSBxdWUgcmVzdGUgY29tcHJvdmFkbyBxdWUgYXMgZW1wcmVzYXMgYXR1YW0gbm8gbWVyY2FkbyBkZSBmb3JtYSBzZWdtZW50YWRhIHBvciBlc3BlY2lmaWNpZGFkZS6wAQC4AQBKEwoKdGV4dC9wbGFpbhIFKOKApilaDDMwMHU0dDNhNGExYXICIAB4AJoBBggAEAAYAKoBhwUShAVBbyBhdmFsaWFyIHNlIMOpIHJlY29tZW5kw6F2ZWwgb3UgbsOjbyBkaXZpZGlyIGEgc29sdcOnw6NvIGVtIGRpZmVyZW50ZXMgY29udHJhdGHDp8O1ZXMsIMOpIG5lY2Vzc8OhcmlvIGNvbnNpZGVyYXIgb3Mgc2VndWludGVzIGFzcGVjdG9zIGRvIG9iamV0byBhIHNlciBjb250cmF0YWRvOjxicj4qIERpdmlzw6NvIGbDrXNpY2EgZG8gb2JqZXRvIGVtIHNpLjxicj4qIFZpYWJpbGlkYWRlIHTDqWNuaWNhLjxicj4qIFZhbnRhZ2VtIGVjb27DtG1pY2EgZSBxdWFsaWRhZGUgZ2FyYW50aWRhcy48YnI+KiBQcmVzZXJ2YcOnw6NvIGRhIGVjb25vbWlhIGRlIGVzY2FsYS48YnI+KiBBdW1lbnRvIGRhIGNvbXBldGl0aXZpZGFkZSBlIHJlZHXDp8OjbyBkYSBjb25jZW50cmHDp8OjbyBkZSBtZXJjYWRvLjxicj4qIEFwcm92ZWl0YW1lbnRvIGRhIGRpc3BvbmliaWxpZGFkZSBkbyBtZXJjYWRvIGxvY2FsLjxicj4qIE9iamV0byBuw6NvIHBvZGUgc2VyIGRpdmlkaWRvIHNlIGEgcGFkcm9uaXphw6fDo28gb3UgYSBlc2NvbGhhIGRlIG1hcmNhIGxldmFyIGEgZm9ybmVjZWRvciBleGNsdXNpdm8uPGJyPipOb3Mgc2VydmnDp29zLCBhdGVuw6fDo28gcGFyYSBhIHJlc3BvbnNhYmlsaWRhZGUgdMOpY25pY2EgZSByZWR1w6fDo28gZGUgY3VzdG9zLrABALgBABjai7OC+DAg6OG1gvgwMABCEGtpeC50dGw1MjMxdmc3dHUizgIKC0FBQUF2RXhSTVJREpwCCgtBQUFBdkV4Uk1SURILQUFBQXZFeFJNUlEaNgoJdGV4dC9odG1sEilUcmF6ZXIgdW0gcmVzdW1vIGRhIHNvbHXDp8OjbyBlbmNvbnRyYWRhLiI3Cgp0ZXh0L3BsYWluEilUcmF6ZXIgdW0gcmVzdW1vIGRhIHNvbHXDp8OjbyBlbmNvbnRyYWRhLiobIhUxMTIwNDQzMTQ0MjAzNTU2NjcyOTIoADgAMPfii4j4MDj34ouI+DBKEwoKdGV4dC9wbGFpbhIFKC4uLilaDGpjY3I4Zmh1MXM5d3ICIAB4AJoBBggAEAAYAKoBKxIpVHJhemVyIHVtIHJlc3VtbyBkYSBzb2x1w6fDo28gZW5jb250cmFkYS6wAQC4AQAY9+KLiPgwIPfii4j4MDAAQhBraXgucmo5NHBvYTB2a2kyIuwFCgtBQUFBdkV4Uk1SVRK6BQoLQUFBQXZFeFJNUlUSC0FBQUF2RXhSTVJVGr8BCgl0ZXh0L2h0bWwSsQFQYXJlY2VyIGZpbmFsIHNvYnJlIGEgY29udHJhdGHDp8OjbyBkYSBzb2x1w6fDo28gcHJldGVuZGlkYSwgaW5kaWNhbmRvIGEgdmlhYmlsaWRhZGUgdMOpY25pY2EsIG9wZXJhY2lvbmFsIGUgZWNvbsO0bWljYSwganVzdGlmaWNhbmRvIGNvbSBiYXNlIG5vcyBlbGVtZW50b3MgYXBvbnRhZG9zIG5vIGVzdHVkby4iwAEKCnRleHQvcGxhaW4SsQFQYXJlY2VyIGZpbmFsIHNvYnJlIGEgY29udHJhdGHDp8OjbyBkYSBzb2x1w6fDo28gcHJldGVuZGlkYSwgaW5kaWNhbmRvIGEgdmlhYmlsaWRhZGUgdMOpY25pY2EsIG9wZXJhY2lvbmFsIGUgZWNvbsO0bWljYSwganVzdGlmaWNhbmRvIGNvbSBiYXNlIG5vcyBlbGVtZW50b3MgYXBvbnRhZG9zIG5vIGVzdHVkby4qGyIVMTEyMDQ0MzE0NDIwMzU1NjY3MjkyKAA4ADDTkI6I+DA4gL+/iPgwShMKCnRleHQvcGxhaW4SBSguLi4pWgx4OWt4ZXJwNG9yeWtyAiAAeACaAQYIABAAGACqAbQBErEBUGFyZWNlciBmaW5hbCBzb2JyZSBhIGNvbnRyYXRhw6fDo28gZGEgc29sdcOnw6NvIHByZXRlbmRpZGEsIGluZGljYW5kbyBhIHZpYWJpbGlkYWRlIHTDqWNuaWNhLCBvcGVyYWNpb25hbCBlIGVjb27DtG1pY2EsIGp1c3RpZmljYW5kbyBjb20gYmFzZSBub3MgZWxlbWVudG9zIGFwb250YWRvcyBubyBlc3R1ZG8usAEAuAEAGNOQjoj4MCCAv7+I+DAwAEIQa2l4LnRnOWdzbWl4eWJ4YyLlBAoLQUFBQXZENGJqR1ESswQKC0FBQUF2RDRiakdREgtBQUFBdkQ0YmpHURqKAQoJdGV4dC9odG1sEn1Fc3RlIGl0ZW0gZGV2ZSBzZXIgb2JyaWdhdG9yaWFtZW50ZSBpbmNsdcOtZG8gYXBlbmFzIHF1YW5kbyBzZSB0cmF0YXIgZGUgb2JyYXMgZGUgaW1wbGFudGHDp8OjbyBlIHBhdmltZW50YcOnw6NvIGRlIHJvZG92aWFzLiKLAQoKdGV4dC9wbGFpbhJ9RXN0ZSBpdGVtIGRldmUgc2VyIG9icmlnYXRvcmlhbWVudGUgaW5jbHXDrWRvIGFwZW5hcyBxdWFuZG8gc2UgdHJhdGFyIGRlIG9icmFzIGRlIGltcGxhbnRhw6fDo28gZSBwYXZpbWVudGHDp8OjbyBkZSByb2Rvdmlhcy4qGyIVMTEyMDQ0MzE0NDIwMzU1NjY3MjkyKAA4ADCeqp+C+DA46fj6g/gwSi0KCnRleHQvcGxhaW4SH0F2YWxpYcOnw6NvIHByw6l2aWEgZG8gdHLDoWZlZ29aC2p4ejV4MG9oeWh0cgIgAHgAmgEGCAAQABgAqgF/En1Fc3RlIGl0ZW0gZGV2ZSBzZXIgb2JyaWdhdG9yaWFtZW50ZSBpbmNsdcOtZG8gYXBlbmFzIHF1YW5kbyBzZSB0cmF0YXIgZGUgb2JyYXMgZGUgaW1wbGFudGHDp8OjbyBlIHBhdmltZW50YcOnw6NvIGRlIHJvZG92aWFzLrABALgBABieqp+C+DAg6fj6g/gwMABCEGtpeC5tbHduemUzbmRjMjAizAMKC0FBQUF2RXhSTVJjEpoDCgtBQUFBdkV4Uk1SYxILQUFBQXZFeFJNUmMaYAoJdGV4dC9odG1sElNIYXZlbmRvIG5lY2Vzc2lkYWRlLCBkZXZlLXNlIGluZGljYXIgZW0gcXVhbCBldGFwYSDDqSBtYWlzIGFkZXF1YWRhIGEgcmVhbGl6YcOnw6NvLiJhCgp0ZXh0L3BsYWluElNIYXZlbmRvIG5lY2Vzc2lkYWRlLCBkZXZlLXNlIGluZGljYXIgZW0gcXVhbCBldGFwYSDDqSBtYWlzIGFkZXF1YWRhIGEgcmVhbGl6YcOnw6NvLiobIhUxMTIwNDQzMTQ0MjAzNTU2NjcyOTIoADgAMM+5poj4MDjPuaaI+DBKEwoKdGV4dC9wbGFpbhIFKC4uLilaDDRhdHJha2NrczFzbXICIAB4AJoBBggAEAAYAKoBVRJTSGF2ZW5kbyBuZWNlc3NpZGFkZSwgZGV2ZS1zZSBpbmRpY2FyIGVtIHF1YWwgZXRhcGEgw6kgbWFpcyBhZGVxdWFkYSBhIHJlYWxpemHDp8Ojby6wAQC4AQAYz7mmiPgwIM+5poj4MDAAQhBraXgucXo2M2NweXk2M213IuEhCgtBQUFBdkQ0YmpGTRKvIQoLQUFBQXZENGJqRk0SC0FBQUF2RDRiakZNGu4KCgl0ZXh0L2h0bWwS4ApPYnJhIGUvb3Ugc2VydmnDp28gZGUgZW5nZW5oYXJpYSzCoGNvbmZvcm1lIGNvbmNlaXR1YcOnw6NvIGRvIGFydC4gNsK6LCBYSUkgZSBYWEksIGRhIExlaSBuwrogMTQuMTMzLzIwMjE6PGJyPjxicj5YSUkgLSBvYnJhOiB0b2RhIGF0aXZpZGFkZSBlc3RhYmVsZWNpZGEsIHBvciBmb3LDp2EgZGUgbGVpLCBjb21vIHByaXZhdGl2YSBkYXMgcHJvZmlzc8O1ZXMgZGUgYXJxdWl0ZXRvIGUgZW5nZW5oZWlybyBxdWUgaW1wbGljYSBpbnRlcnZlbsOnw6NvIG5vIG1laW8gYW1iaWVudGUgcG9yIG1laW8gZGUgdW0gY29uanVudG8gaGFybcO0bmljbyBkZSBhw6fDtWVzIHF1ZSwgYWdyZWdhZGFzLCBmb3JtYW0gdW0gdG9kbyBxdWUgaW5vdmEgbyBlc3Bhw6dvIGbDrXNpY28gZGEgbmF0dXJlemEgb3UgYWNhcnJldGEgYWx0ZXJhw6fDo28gc3Vic3RhbmNpYWwgZGFzIGNhcmFjdGVyw61zdGljYXMgb3JpZ2luYWlzIGRlIGJlbSBpbcOzdmVsOzxicj48YnI+WFhJIC0gc2VydmnDp28gZGUgZW5nZW5oYXJpYTogdG9kYSBhdGl2aWRhZGUgb3UgY29uanVudG8gZGUgYXRpdmlkYWRlcyBkZXN0aW5hZGFzIGEgb2J0ZXIgZGV0ZXJtaW5hZGEgdXRpbGlkYWRlLCBpbnRlbGVjdHVhbCBvdSBtYXRlcmlhbCwgZGUgaW50ZXJlc3NlIHBhcmEgYSBBZG1pbmlzdHJhw6fDo28gZSBxdWUsIG7Do28gZW5xdWFkcmFkYXMgbm8gY29uY2VpdG8gZGUgb2JyYSBhIHF1ZSBzZSByZWZlcmUgbyBpbmNpc28gWElJIGRvIGNhcHV0IGRlc3RlIGFydGlnbywgc8OjbyBlc3RhYmVsZWNpZGFzLCBwb3IgZm9yw6dhIGRlIGxlaSwgY29tbyBwcml2YXRpdmFzIGRhcyBwcm9maXNzw7VlcyBkZSBhcnF1aXRldG8gZSBlbmdlbmhlaXJvIG91IGRlIHTDqWNuaWNvcyBlc3BlY2lhbGl6YWRvcywgcXVlIGNvbXByZWVuZGVtOjxicj48YnI+YSkgc2VydmnDp28gY29tdW0gZGUgZW5nZW5oYXJpYTogdG9kbyBzZXJ2acOnbyBkZSBlbmdlbmhhcmlhIHF1ZSB0ZW0gcG9yIG9iamV0byBhw6fDtWVzLCBvYmpldGl2YW1lbnRlIHBhZHJvbml6w6F2ZWlzIGVtIHRlcm1vcyBkZSBkZXNlbXBlbmhvIGUgcXVhbGlkYWRlLCBkZSBtYW51dGVuw6fDo28sIGRlIGFkZXF1YcOnw6NvIGUgZGUgYWRhcHRhw6fDo28gZGUgYmVucyBtw7N2ZWlzIGUgaW3Ds3ZlaXMsIGNvbSBwcmVzZXJ2YcOnw6NvIGRhcyBjYXJhY3RlcsOtc3RpY2FzIG9yaWdpbmFpcyBkb3MgYmVuczs8YnI+PGJyPmIpIHNlcnZpw6dvIGVzcGVjaWFsIGRlIGVuZ2VuaGFyaWE6IGFxdWVsZSBxdWUsIHBvciBzdWEgYWx0YSBoZXRlcm9nZW5laWRhZGUgb3UgY29tcGxleGlkYWRlLCBuw6NvIHBvZGUgc2UgZW5xdWFkcmFyIG5hIGRlZmluacOnw6NvIGNvbnN0YW50ZSBkYSBhbMOtbmVhIOKAnGHigJ0gZGVzdGUgaW5jaXNvOyLXCgoKdGV4dC9wbGFpbhLICk9icmEgZS9vdSBzZXJ2acOnbyBkZSBlbmdlbmhhcmlhLMKgY29uZm9ybWUgY29uY2VpdHVhw6fDo28gZG8gYXJ0LiA2wrosIFhJSSBlIFhYSSwgZGEgTGVpIG7CuiAxNC4xMzMvMjAyMToKClhJSSAtIG9icmE6IHRvZGEgYXRpdmlkYWRlIGVzdGFiZWxlY2lkYSwgcG9yIGZvcsOnYSBkZSBsZWksIGNvbW8gcHJpdmF0aXZhIGRhcyBwcm9maXNzw7VlcyBkZSBhcnF1aXRldG8gZSBlbmdlbmhlaXJvIHF1ZSBpbXBsaWNhIGludGVydmVuw6fDo28gbm8gbWVpbyBhbWJpZW50ZSBwb3IgbWVpbyBkZSB1bSBjb25qdW50byBoYXJtw7RuaWNvIGRlIGHDp8O1ZXMgcXVlLCBhZ3JlZ2FkYXMsIGZvcm1hbSB1bSB0b2RvIHF1ZSBpbm92YSBvIGVzcGHDp28gZsOtc2ljbyBkYSBuYXR1cmV6YSBvdSBhY2FycmV0YSBhbHRlcmHDp8OjbyBzdWJzdGFuY2lhbCBkYXMgY2FyYWN0ZXLDrXN0aWNhcyBvcmlnaW5haXMgZGUgYmVtIGltw7N2ZWw7CgpYWEkgLSBzZXJ2acOnbyBkZSBlbmdlbmhhcmlhOiB0b2RhIGF0aXZpZGFkZSBvdSBjb25qdW50byBkZSBhdGl2aWRhZGVzIGRlc3RpbmFkYXMgYSBvYnRlciBkZXRlcm1pbmFkYSB1dGlsaWRhZGUsIGludGVsZWN0dWFsIG91IG1hdGVyaWFsLCBkZSBpbnRlcmVzc2UgcGFyYSBhIEFkbWluaXN0cmHDp8OjbyBlIHF1ZSwgbsOjbyBlbnF1YWRyYWRhcyBubyBjb25jZWl0byBkZSBvYnJhIGEgcXVlIHNlIHJlZmVyZSBvIGluY2lzbyBYSUkgZG8gY2FwdXQgZGVzdGUgYXJ0aWdvLCBzw6NvIGVzdGFiZWxlY2lkYXMsIHBvciBmb3LDp2EgZGUgbGVpLCBjb21vIHByaXZhdGl2YXMgZGFzIHByb2Zpc3PDtWVzIGRlIGFycXVpdGV0byBlIGVuZ2VuaGVpcm8gb3UgZGUgdMOpY25pY29zIGVzcGVjaWFsaXphZG9zLCBxdWUgY29tcHJlZW5kZW06CgphKSBzZXJ2acOnbyBjb211bSBkZSBlbmdlbmhhcmlhOiB0b2RvIHNlcnZpw6dvIGRlIGVuZ2VuaGFyaWEgcXVlIHRlbSBwb3Igb2JqZXRvIGHDp8O1ZXMsIG9iamV0aXZhbWVudGUgcGFkcm9uaXrDoXZlaXMgZW0gdGVybW9zIGRlIGRlc2VtcGVuaG8gZSBxdWFsaWRhZGUsIGRlIG1hbnV0ZW7Dp8OjbywgZGUgYWRlcXVhw6fDo28gZSBkZSBhZGFwdGHDp8OjbyBkZSBiZW5zIG3Ds3ZlaXMgZSBpbcOzdmVpcywgY29tIHByZXNlcnZhw6fDo28gZGFzIGNhcmFjdGVyw61zdGljYXMgb3JpZ2luYWlzIGRvcyBiZW5zOwoKYikgc2VydmnDp28gZXNwZWNpYWwgZGUgZW5nZW5oYXJpYTogYXF1ZWxlIHF1ZSwgcG9yIHN1YSBhbHRhIGhldGVyb2dlbmVpZGFkZSBvdSBjb21wbGV4aWRhZGUsIG7Do28gcG9kZSBzZSBlbnF1YWRyYXIgbmEgZGVmaW5pw6fDo28gY29uc3RhbnRlIGRhIGFsw61uZWEg4oCcYeKAnSBkZXN0ZSBpbmNpc287KhsiFTExMjA0NDMxNDQyMDM1NTY2NzI5MigAOAAwqdSCgvgwOKnUgoL4MEoTCgp0ZXh0L3BsYWluEgUoLi4uKVoMdnUwZGJ4NDZwcW1tcgIgAHgAmgEGCAAQABgAqgHjChLgCk9icmEgZS9vdSBzZXJ2acOnbyBkZSBlbmdlbmhhcmlhLMKgY29uZm9ybWUgY29uY2VpdHVhw6fDo28gZG8gYXJ0LiA2wrosIFhJSSBlIFhYSSwgZGEgTGVpIG7CuiAxNC4xMzMvMjAyMTo8YnI+PGJyPlhJSSAtIG9icmE6IHRvZGEgYXRpdmlkYWRlIGVzdGFiZWxlY2lkYSwgcG9yIGZvcsOnYSBkZSBsZWksIGNvbW8gcHJpdmF0aXZhIGRhcyBwcm9maXNzw7VlcyBkZSBhcnF1aXRldG8gZSBlbmdlbmhlaXJvIHF1ZSBpbXBsaWNhIGludGVydmVuw6fDo28gbm8gbWVpbyBhbWJpZW50ZSBwb3IgbWVpbyBkZSB1bSBjb25qdW50byBoYXJtw7RuaWNvIGRlIGHDp8O1ZXMgcXVlLCBhZ3JlZ2FkYXMsIGZvcm1hbSB1bSB0b2RvIHF1ZSBpbm92YSBvIGVzcGHDp28gZsOtc2ljbyBkYSBuYXR1cmV6YSBvdSBhY2FycmV0YSBhbHRlcmHDp8OjbyBzdWJzdGFuY2lhbCBkYXMgY2FyYWN0ZXLDrXN0aWNhcyBvcmlnaW5haXMgZGUgYmVtIGltw7N2ZWw7PGJyPjxicj5YWEkgLSBzZXJ2acOnbyBkZSBlbmdlbmhhcmlhOiB0b2RhIGF0aXZpZGFkZSBvdSBjb25qdW50byBkZSBhdGl2aWRhZGVzIGRlc3RpbmFkYXMgYSBvYnRlciBkZXRlcm1pbmFkYSB1dGlsaWRhZGUsIGludGVsZWN0dWFsIG91IG1hdGVyaWFsLCBkZSBpbnRlcmVzc2UgcGFyYSBhIEFkbWluaXN0cmHDp8OjbyBlIHF1ZSwgbsOjbyBlbnF1YWRyYWRhcyBubyBjb25jZWl0byBkZSBvYnJhIGEgcXVlIHNlIHJlZmVyZSBvIGluY2lzbyBYSUkgZG8gY2FwdXQgZGVzdGUgYXJ0aWdvLCBzw6NvIGVzdGFiZWxlY2lkYXMsIHBvciBmb3LDp2EgZGUgbGVpLCBjb21vIHByaXZhdGl2YXMgZGFzIHByb2Zpc3PDtWVzIGRlIGFycXVpdGV0byBlIGVuZ2VuaGVpcm8gb3UgZGUgdMOpY25pY29zIGVzcGVjaWFsaXphZG9zLCBxdWUgY29tcHJlZW5kZW06PGJyPjxicj5hKSBzZXJ2acOnbyBjb211bSBkZSBlbmdlbmhhcmlhOiB0b2RvIHNlcnZpw6dvIGRlIGVuZ2VuaGFyaWEgcXVlIHRlbSBwb3Igb2JqZXRvIGHDp8O1ZXMsIG9iamV0aXZhbWVudGUgcGFkcm9uaXrDoXZlaXMgZW0gdGVybW9zIGRlIGRlc2VtcGVuaG8gZSBxdWFsaWRhZGUsIGRlIG1hbnV0ZW7Dp8OjbywgZGUgYWRlcXVhw6fDo28gZSBkZSBhZGFwdGHDp8OjbyBkZSBiZW5zIG3Ds3ZlaXMgZSBpbcOzdmVpcywgY29tIHByZXNlcnZhw6fDo28gZGFzIGNhcmFjdGVyw61zdGljYXMgb3JpZ2luYWlzIGRvcyBiZW5zOzxicj48YnI+Yikgc2VydmnDp28gZXNwZWNpYWwgZGUgZW5nZW5oYXJpYTogYXF1ZWxlIHF1ZSwgcG9yIHN1YSBhbHRhIGhldGVyb2dlbmVpZGFkZSBvdSBjb21wbGV4aWRhZGUsIG7Do28gcG9kZSBzZSBlbnF1YWRyYXIgbmEgZGVmaW5pw6fDo28gY29uc3RhbnRlIGRhIGFsw61uZWEg4oCcYeKAnSBkZXN0ZSBpbmNpc287sAEAuAEAGKnUgoL4MCCp1IKC+DAwAEIQa2l4LnJ3emU0eXZvb2k5dyKKHQoLQUFBQXlJQVNjYkkS2BwKC0FBQUF5SUFTY2JJEgtBQUFBeUlBU2NiSRqlCQoJdGV4dC9odG1sEpcJTyBEZWNyZXRvIDEuNTI1LzIyIGVzdGFiZWxlY2UgcXVhaXMgYWdlbnRlcyBww7pibGljb3MgZGV2ZW0gZWxhYm9yYXIgbyBFVFAsIGRldmVuZG8gbyDDs3Jnw6NvIG91IGVudGlkYWRlIGludGVyZXNzYWRvIG9ic2VydmFyIG9zIHBhcsOibWV0cm9zIGZpeGFkb3Mgbm8gYXJ0LiAzNDo8YnI+PGJyPiZxdW90O0FydC4gMzQuIE8gRVRQIGRldmVyw6Egc2VyIGVsYWJvcmFkbyBjb25qdW50YW1lbnRlIHBvciBzZXJ2aWRvcmVzIGRhcyDDoXJlYXMgcmVxdWlzaXRhbnRlIGUgdMOpY25pY2Egb3UsIHF1YW5kbyBob3V2ZXIgbmVjZXNzaWRhZGUsIHBlbGEgZXF1aXBlIGRlIHBsYW5lamFtZW50byBkYSBjb250cmF0YcOnw6NvLjxicj48YnI+wqcgMcK6IE9zIHNlcnZpZG9yZXMgZGFzIMOhcmVhcyB0w6ljbmljYSBlIHJlcXVpc2l0YW50ZSwgb3UgYSBlcXVpcGUgZGUgcGxhbmVqYW1lbnRvIGRhIGNvbnRyYXRhw6fDo28sIHF1YW5kbyBmb3IgbyBjYXNvLCBjb25zaWRlcmFuZG8gYSBjb21wbGV4aWRhZGUgZG8gcHJvYmxlbWEgYSBzZXIgYW5hbGlzYWRvIG5vIEVUUCwgcG9kZXLDo28gc29saWNpdGFyIGFwb2lvIHTDqWNuaWNvIGRlIGNvbGFib3JhZG9yZXMgZGUgb3V0cmFzIHVuaWRhZGVzLCDDs3Jnw6NvcyBvdSBlbnRpZGFkZXMgcXVlIGRldGVuaGFtIGNvbXBldMOqbmNpYXMgZXNwZWPDrWZpY2FzIHBhcmEgYSBjb25mZWPDp8OjbyBkbyBkb2N1bWVudG8uPGJyPjxicj7CpyAywrogTm9zIGNhc29zIGVtIHF1ZSBvIMOzcmfDo28gb3UgZW50aWRhZGUgbsOjbyBwb3NzdWEgcXVhZHJvIGRlIGNvbGFib3JhZG9yZXMgc3VmaWNpZW50ZXMgb3UgYXB0b3MsIGludmlhYmlsaXphbmRvIGEgZWxhYm9yYcOnw6NvIGNvbmp1bnRhIGRvIEVUUCwgc2Vyw6EgcGVybWl0aWRhIHN1YSBjb25mZWPDp8OjbyBkZSBmb3JtYSBpbmRpdmlkdWFsIG91IGEgY29udHJhdGHDp8OjbyBkZSB0ZXJjZWlyb3MgZXNwZWNpYWxpemFkb3MgcXVlIHByZXN0ZW0gYXNzZXNzb3JpYSB0w6ljbmljYSBwYXJhIGVsYWJvcmHDp8OjbyBkbyBpbnN0cnVtZW50bywgb2JzZXJ2YWRvcyBvcyBpbXBlZGltZW50b3MgZGlzcG9zdG9zIG5vIGFydC4gOcK6IGRhIExlaSBGZWRlcmFsIG7CuiAxNC4xMzMvMjAyMSwgZSBkZXNkZSBxdWUgZGV2aWRhbWVudGUganVzdGlmaWNhZGEgYSBjaXJjdW5zdMOibmNpYSZxdW90Oy4iigkKCnRleHQvcGxhaW4S+whPIERlY3JldG8gMS41MjUvMjIgZXN0YWJlbGVjZSBxdWFpcyBhZ2VudGVzIHDDumJsaWNvcyBkZXZlbSBlbGFib3JhciBvIEVUUCwgZGV2ZW5kbyBvIMOzcmfDo28gb3UgZW50aWRhZGUgaW50ZXJlc3NhZG8gb2JzZXJ2YXIgb3MgcGFyw6JtZXRyb3MgZml4YWRvcyBubyBhcnQuIDM0OgoKIkFydC4gMzQuIE8gRVRQIGRldmVyw6Egc2VyIGVsYWJvcmFkbyBjb25qdW50YW1lbnRlIHBvciBzZXJ2aWRvcmVzIGRhcyDDoXJlYXMgcmVxdWlzaXRhbnRlIGUgdMOpY25pY2Egb3UsIHF1YW5kbyBob3V2ZXIgbmVjZXNzaWRhZGUsIHBlbGEgZXF1aXBlIGRlIHBsYW5lamFtZW50byBkYSBjb250cmF0YcOnw6NvLgoKwqcgMcK6IE9zIHNlcnZpZG9yZXMgZGFzIMOhcmVhcyB0w6ljbmljYSBlIHJlcXVpc2l0YW50ZSwgb3UgYSBlcXVpcGUgZGUgcGxhbmVqYW1lbnRvIGRhIGNvbnRyYXRhw6fDo28sIHF1YW5kbyBmb3IgbyBjYXNvLCBjb25zaWRlcmFuZG8gYSBjb21wbGV4aWRhZGUgZG8gcHJvYmxlbWEgYSBzZXIgYW5hbGlzYWRvIG5vIEVUUCwgcG9kZXLDo28gc29saWNpdGFyIGFwb2lvIHTDqWNuaWNvIGRlIGNvbGFib3JhZG9yZXMgZGUgb3V0cmFzIHVuaWRhZGVzLCDDs3Jnw6NvcyBvdSBlbnRpZGFkZXMgcXVlIGRldGVuaGFtIGNvbXBldMOqbmNpYXMgZXNwZWPDrWZpY2FzIHBhcmEgYSBjb25mZWPDp8OjbyBkbyBkb2N1bWVudG8uCgrCpyAywrogTm9zIGNhc29zIGVtIHF1ZSBvIMOzcmfDo28gb3UgZW50aWRhZGUgbsOjbyBwb3NzdWEgcXVhZHJvIGRlIGNvbGFib3JhZG9yZXMgc3VmaWNpZW50ZXMgb3UgYXB0b3MsIGludmlhYmlsaXphbmRvIGEgZWxhYm9yYcOnw6NvIGNvbmp1bnRhIGRvIEVUUCwgc2Vyw6EgcGVybWl0aWRhIHN1YSBjb25mZWPDp8OjbyBkZSBmb3JtYSBpbmRpdmlkdWFsIG91IGEgY29udHJhdGHDp8OjbyBkZSB0ZXJjZWlyb3MgZXNwZWNpYWxpemFkb3MgcXVlIHByZXN0ZW0gYXNzZXNzb3JpYSB0w6ljbmljYSBwYXJhIGVsYWJvcmHDp8OjbyBkbyBpbnN0cnVtZW50bywgb2JzZXJ2YWRvcyBvcyBpbXBlZGltZW50b3MgZGlzcG9zdG9zIG5vIGFydC4gOcK6IGRhIExlaSBGZWRlcmFsIG7CuiAxNC4xMzMvMjAyMSwgZSBkZXNkZSBxdWUgZGV2aWRhbWVudGUganVzdGlmaWNhZGEgYSBjaXJjdW5zdMOibmNpYSIuKhsiFTExNjUwODMxNTkyOTAyOTQ5MzYwMCgAOAAwqf7YwYYxOKn+2MGGMUocCgp0ZXh0L3BsYWluEg5FbGFib3JhZG8gcG9yOloLYjNzYWlhY3JnbTJyAiAAeACaAQYIABAAGACqAZoJEpcJTyBEZWNyZXRvIDEuNTI1LzIyIGVzdGFiZWxlY2UgcXVhaXMgYWdlbnRlcyBww7pibGljb3MgZGV2ZW0gZWxhYm9yYXIgbyBFVFAsIGRldmVuZG8gbyDDs3Jnw6NvIG91IGVudGlkYWRlIGludGVyZXNzYWRvIG9ic2VydmFyIG9zIHBhcsOibWV0cm9zIGZpeGFkb3Mgbm8gYXJ0LiAzNDo8YnI+PGJyPiZxdW90O0FydC4gMzQuIE8gRVRQIGRldmVyw6Egc2VyIGVsYWJvcmFkbyBjb25qdW50YW1lbnRlIHBvciBzZXJ2aWRvcmVzIGRhcyDDoXJlYXMgcmVxdWlzaXRhbnRlIGUgdMOpY25pY2Egb3UsIHF1YW5kbyBob3V2ZXIgbmVjZXNzaWRhZGUsIHBlbGEgZXF1aXBlIGRlIHBsYW5lamFtZW50byBkYSBjb250cmF0YcOnw6NvLjxicj48YnI+wqcgMcK6IE9zIHNlcnZpZG9yZXMgZGFzIMOhcmVhcyB0w6ljbmljYSBlIHJlcXVpc2l0YW50ZSwgb3UgYSBlcXVpcGUgZGUgcGxhbmVqYW1lbnRvIGRhIGNvbnRyYXRhw6fDo28sIHF1YW5kbyBmb3IgbyBjYXNvLCBjb25zaWRlcmFuZG8gYSBjb21wbGV4aWRhZGUgZG8gcHJvYmxlbWEgYSBzZXIgYW5hbGlzYWRvIG5vIEVUUCwgcG9kZXLDo28gc29saWNpdGFyIGFwb2lvIHTDqWNuaWNvIGRlIGNvbGFib3JhZG9yZXMgZGUgb3V0cmFzIHVuaWRhZGVzLCDDs3Jnw6NvcyBvdSBlbnRpZGFkZXMgcXVlIGRldGVuaGFtIGNvbXBldMOqbmNpYXMgZXNwZWPDrWZpY2FzIHBhcmEgYSBjb25mZWPDp8OjbyBkbyBkb2N1bWVudG8uPGJyPjxicj7CpyAywrogTm9zIGNhc29zIGVtIHF1ZSBvIMOzcmfDo28gb3UgZW50aWRhZGUgbsOjbyBwb3NzdWEgcXVhZHJvIGRlIGNvbGFib3JhZG9yZXMgc3VmaWNpZW50ZXMgb3UgYXB0b3MsIGludmlhYmlsaXphbmRvIGEgZWxhYm9yYcOnw6NvIGNvbmp1bnRhIGRvIEVUUCwgc2Vyw6EgcGVybWl0aWRhIHN1YSBjb25mZWPDp8OjbyBkZSBmb3JtYSBpbmRpdmlkdWFsIG91IGEgY29udHJhdGHDp8OjbyBkZSB0ZXJjZWlyb3MgZXNwZWNpYWxpemFkb3MgcXVlIHByZXN0ZW0gYXNzZXNzb3JpYSB0w6ljbmljYSBwYXJhIGVsYWJvcmHDp8OjbyBkbyBpbnN0cnVtZW50bywgb2JzZXJ2YWRvcyBvcyBpbXBlZGltZW50b3MgZGlzcG9zdG9zIG5vIGFydC4gOcK6IGRhIExlaSBGZWRlcmFsIG7CuiAxNC4xMzMvMjAyMSwgZSBkZXNkZSBxdWUgZGV2aWRhbWVudGUganVzdGlmaWNhZGEgYSBjaXJjdW5zdMOibmNpYSZxdW90Oy6wAQC4AQAYqf7YwYYxIKn+2MGGMTAAQhBraXgubGw0Y3Vka2l5dHhnIoEDCgtBQUFBdkQ0YmpFYxLPAgoLQUFBQXZENGJqRWMSC0FBQUF2RDRiakVjGkcKCXRleHQvaHRtbBI6UmVsYXTDs3Jpby4uLjsgcHJvamV0byBiw6FzaWNvLi4uOyB0ZXJtbyBkZSByZWZlcsOqbmNpYS4uLiJICgp0ZXh0L3BsYWluEjpSZWxhdMOzcmlvLi4uOyBwcm9qZXRvIGLDoXNpY28uLi47IHRlcm1vIGRlIHJlZmVyw6puY2lhLi4uKhsiFTExMjA0NDMxNDQyMDM1NTY2NzI5MigAOAAwr4LmgfgwOK+C5oH4MEoTCgp0ZXh0L3BsYWluEgUo4oCmKVoMbzFoa3NsNmIwbXJqcgIgAHgAmgEGCAAQABgAqgE8EjpSZWxhdMOzcmlvLi4uOyBwcm9qZXRvIGLDoXNpY28uLi47IHRlcm1vIGRlIHJlZmVyw6puY2lhLi4usAEAuAEAGK+C5oH4MCCvguaB+DAwAEIQa2l4LmhkY3ZtMWVndmRrYSKWAwoLQUFBQXZFeFJNUWsS5AIKC0FBQUF2RXhSTVFrEgtBQUFBdkV4Uk1RaxpOCgl0ZXh0L2h0bWwSQURlc2NyZXZlciBkZSBmb3JtYSBlc3BlY8OtZmljYSBvcyBwb3Nzw612ZWlzIGltcGFjdG9zIGFtYmllbnRhaXMuIk8KCnRleHQvcGxhaW4SQURlc2NyZXZlciBkZSBmb3JtYSBlc3BlY8OtZmljYSBvcyBwb3Nzw612ZWlzIGltcGFjdG9zIGFtYmllbnRhaXMuKhsiFTExMjA0NDMxNDQyMDM1NTY2NzI5MigAOAAwmZfGh/gwOJmXxof4MEoTCgp0ZXh0L3BsYWluEgUoLi4uKVoMbWxpNjdtMXRqdXFmcgIgAHgAmgEGCAAQABgAqgFDEkFEZXNjcmV2ZXIgZGUgZm9ybWEgZXNwZWPDrWZpY2Egb3MgcG9zc8OtdmVpcyBpbXBhY3RvcyBhbWJpZW50YWlzLrABALgBABiZl8aH+DAgmZfGh/gwMABCEGtpeC5zZjVkbWsxOHpqb3AihgkKC0FBQUF2RDRiakVNEtUICgtBQUFBdkQ0YmpFTRILQUFBQXZENGJqRU0ayQIKCXRleHQvaHRtbBK7AkRlc2NyZXZlciB0b2RvcyBvcyBlbGVtZW50b3MgcXVlIGRldmVtIHNlciBwcm9kdXppZG9zLCBjb250cmF0YWRvcyBvdSBleGVjdXRhZG9zIHBhcmEgcXVlIGEgY29udHJhdGHDp8OjbyBwcm9kdXphIG9zIHJlc3VsdGFkb3MgcHJldGVuZGlkb3MgcGVsYSBBZG1pbmlzdHJhw6fDo28uPGJyPkRldmUtc2UgYXRlbnRhciBhIHRvZG9zIG9zIHJlcXVpc2l0b3MgZGEgY29udHJhdGHDp8OjbyBlIGVzcGVjaWFsbWVudGUgw6BzIGV4aWfDqm5jaWFzIHJlbGFjaW9uYWRhcyDDoCBnYXJhbnRpYSwgbWFudXRlbsOnw6NvIGUgYXNzaXN0w6puY2lhIHTDqWNuaWNhLiLHAgoKdGV4dC9wbGFpbhK4AkRlc2NyZXZlciB0b2RvcyBvcyBlbGVtZW50b3MgcXVlIGRldmVtIHNlciBwcm9kdXppZG9zLCBjb250cmF0YWRvcyBvdSBleGVjdXRhZG9zIHBhcmEgcXVlIGEgY29udHJhdGHDp8OjbyBwcm9kdXphIG9zIHJlc3VsdGFkb3MgcHJldGVuZGlkb3MgcGVsYSBBZG1pbmlzdHJhw6fDo28uCkRldmUtc2UgYXRlbnRhciBhIHRvZG9zIG9zIHJlcXVpc2l0b3MgZGEgY29udHJhdGHDp8OjbyBlIGVzcGVjaWFsbWVudGUgw6BzIGV4aWfDqm5jaWFzIHJlbGFjaW9uYWRhcyDDoCBnYXJhbnRpYSwgbWFudXRlbsOnw6NvIGUgYXNzaXN0w6puY2lhIHTDqWNuaWNhLiobIhUxMTIwNDQzMTQ0MjAzNTU2NjcyOTIoADgAMI7X2oH4MDjivfWC+DBKEwoKdGV4dC9wbGFpbhIFKC4uLilaDDg3MzBzcWxoenE3YnICIAB4AJoBBggAEAAYAKoBvgISuwJEZXNjcmV2ZXIgdG9kb3Mgb3MgZWxlbWVudG9zIHF1ZSBkZXZlbSBzZXIgcHJvZHV6aWRvcywgY29udHJhdGFkb3Mgb3UgZXhlY3V0YWRvcyBwYXJhIHF1ZSBhIGNvbnRyYXRhw6fDo28gcHJvZHV6YSBvcyByZXN1bHRhZG9zIHByZXRlbmRpZG9zIHBlbGEgQWRtaW5pc3RyYcOnw6NvLjxicj5EZXZlLXNlIGF0ZW50YXIgYSB0b2RvcyBvcyByZXF1aXNpdG9zIGRhIGNvbnRyYXRhw6fDo28gZSBlc3BlY2lhbG1lbnRlIMOgcyBleGlnw6puY2lhcyByZWxhY2lvbmFkYXMgw6AgZ2FyYW50aWEsIG1hbnV0ZW7Dp8OjbyBlIGFzc2lzdMOqbmNpYSB0w6ljbmljYS6wAQC4AQAYjtfagfgwIOK99YL4MDAAQg9raXguazlxNjNqNWNsdjIijQkKC0FBQUF1X3JnTmxrEtsICgtBQUFBdV9yZ05saxILQUFBQXVfcmdObGsaygIKCXRleHQvaHRtbBK8AkRldmUtc2UganVzdGlmaWNhciB0b2RhcyBhcyBjb25kacOnw7VlcyBkbyBlZGl0YWwsIHRhaXMgY29tbzogZXhpZ8OqbmNpYXMgZGUgcXVhbGlmaWNhw6fDo28gdMOpY25pY2EgZSBlY29uw7RtaWNvLWZpbmFuY2VpcmEsIGNyaXTDqXJpb3MgZGUgcG9udHVhw6fDo28gZSBqdWxnYW1lbnRvIGRhcyBwcm9wb3N0YXMgdMOpY25pY2FzIG5vIGNhc28gZGUganVsZ2FtZW50byBwb3IgbWVsaG9yIHTDqWNuaWNhIG91IHTDqWNuaWNhIGUgcHJlw6dvLCByZWdyYXMgcGVydGluZW50ZXMgw6AgcGFydGljaXBhw6fDo28gZGUgZW1wcmVzYXMgZW0gY29uc8OzcmNpby4iywIKCnRleHQvcGxhaW4SvAJEZXZlLXNlIGp1c3RpZmljYXIgdG9kYXMgYXMgY29uZGnDp8O1ZXMgZG8gZWRpdGFsLCB0YWlzIGNvbW86IGV4aWfDqm5jaWFzIGRlIHF1YWxpZmljYcOnw6NvIHTDqWNuaWNhIGUgZWNvbsO0bWljby1maW5hbmNlaXJhLCBjcml0w6lyaW9zIGRlIHBvbnR1YcOnw6NvIGUganVsZ2FtZW50byBkYXMgcHJvcG9zdGFzIHTDqWNuaWNhcyBubyBjYXNvIGRlIGp1bGdhbWVudG8gcG9yIG1lbGhvciB0w6ljbmljYSBvdSB0w6ljbmljYSBlIHByZcOnbywgcmVncmFzIHBlcnRpbmVudGVzIMOgIHBhcnRpY2lwYcOnw6NvIGRlIGVtcHJlc2FzIGVtIGNvbnPDs3JjaW8uKhsiFTExMjA0NDMxNDQyMDM1NTY2NzI5MigAOAAw9v2BjfcwOPb9gY33MEoTCgp0ZXh0L3BsYWluEgUo4oCmKVoMNGF3bDU1cXpjM3A2cgIgAHgAmgEGCAAQABgAqgG/AhK8AkRldmUtc2UganVzdGlmaWNhciB0b2RhcyBhcyBjb25kacOnw7VlcyBkbyBlZGl0YWwsIHRhaXMgY29tbzogZXhpZ8OqbmNpYXMgZGUgcXVhbGlmaWNhw6fDo28gdMOpY25pY2EgZSBlY29uw7RtaWNvLWZpbmFuY2VpcmEsIGNyaXTDqXJpb3MgZGUgcG9udHVhw6fDo28gZSBqdWxnYW1lbnRvIGRhcyBwcm9wb3N0YXMgdMOpY25pY2FzIG5vIGNhc28gZGUganVsZ2FtZW50byBwb3IgbWVsaG9yIHTDqWNuaWNhIG91IHTDqWNuaWNhIGUgcHJlw6dvLCByZWdyYXMgcGVydGluZW50ZXMgw6AgcGFydGljaXBhw6fDo28gZGUgZW1wcmVzYXMgZW0gY29uc8OzcmNpby6wAQC4AQAY9v2BjfcwIPb9gY33MDAAQhBraXgucTY5ZjNjajhpbG5uIv0ECgtBQUFBdkQ0YmpGNBLLBAoLQUFBQXZENGJqRjQSC0FBQUF2RDRiakY0GpoBCgl0ZXh0L2h0bWwSjAFQYXJhIGVtYmFzYXIgYSBmdW5kYW1lbnRhw6fDo28sIHBvZGUtc2UgaW5kaWNhciwgcG9yIGV4ZW1wbG8sIGVudGVuZGltZW50b3MganVyaXNwcnVkZW5jaWFpcyBlIGRvdXRyaW7DoXJpb3MsIHBhcmVjZXJlcywgbm9ybWFzIHTDqWNuaWNhcy4uLiKbAQoKdGV4dC9wbGFpbhKMAVBhcmEgZW1iYXNhciBhIGZ1bmRhbWVudGHDp8OjbywgcG9kZS1zZSBpbmRpY2FyLCBwb3IgZXhlbXBsbywgZW50ZW5kaW1lbnRvcyBqdXJpc3BydWRlbmNpYWlzIGUgZG91dHJpbsOhcmlvcywgcGFyZWNlcmVzLCBub3JtYXMgdMOpY25pY2FzLi4uKhsiFTExMjA0NDMxNDQyMDM1NTY2NzI5MigAOAAw/teRgvgwOP7XkYL4MEoTCgp0ZXh0L3BsYWluEgUoLi4uKVoMcHkycXd3anowdzJ3cgIgAHgAmgEGCAAQABgAqgGPARKMAVBhcmEgZW1iYXNhciBhIGZ1bmRhbWVudGHDp8OjbywgcG9kZS1zZSBpbmRpY2FyLCBwb3IgZXhlbXBsbywgZW50ZW5kaW1lbnRvcyBqdXJpc3BydWRlbmNpYWlzIGUgZG91dHJpbsOhcmlvcywgcGFyZWNlcmVzLCBub3JtYXMgdMOpY25pY2FzLi4usAEAuAEAGP7XkYL4MCD+15GC+DAwAEIQa2l4LmlrcmQzNDJ2YWV1ZCKdOAoLQUFBQXVfcmdObHMS6zcKC0FBQUF1X3JnTmxzEgtBQUFBdV9yZ05scxrsEAoJdGV4dC9odG1sEt4QU8OjbyBleGVtcGxvcyBkZSByZXF1aXNpdG9zIHTDqWNuaWNvcyBxdWUgcG9kZW0gc2VyIGVsZW5jYWRvczo8YnI+YSkgRGVmaW5pw6fDo28gZG8gbG9jYWwgZGUgZXhlY3XDp8OjbyBkb3Mgc2VydmnDp29zLCBhIHNhYmVyOiBlbmRlcmXDp28gaW5kaWNhZG8gbm8gT2JqZXRvIGRlc3RlIGRvY3VtZW50bzs8YnI+YikgRGVmaW5pw6fDo28gZG9zIHNlcnZpw6dvcyBhIHNlcmVtIGV4ZWN1dGFkb3MsIGRvcyBtYXRlcmlhaXMgYSBzZXJlbSBhcGxpY2Fkb3MgZS9vdSBzdWJzdGl0dcOtZG9zLCBkZSBhY29yZG8gY29tIGFzIGRldGVybWluYcOnw7VlcyBkb3MgcHJvamV0b3MsIGRvcyBtZW1vcmlhaXMgZGVzY3JpdGl2b3MgZSBkYXMgZXNwZWNpZmljYcOnw7VlcyB0w6ljbmljYXMsIGEgc2VyZW0gYXRlbmRpZGFzIHBlbGEgQ29udHJhdGFkYTs8YnI+YykgRGVmaW5pw6fDo28gZGEgbWV0b2RvbG9naWEgZXhlY3V0aXZhIGEgc2VyIGFkb3RhZGEsIGRlIGFjb3JkbyBjb20gYXMgbm9ybWFzIHTDqWNuaWNhcyB2aWdlbnRlcyBlIHJlY29tZW5kYcOnw7VlcyBkb3MgZmFicmljYW50ZXM7PGJyPmQpIERlZmluacOnw6NvIGRvIG9yw6dhbWVudG8gZSBkbyBwcmF6byBkZSBleGVjdcOnw6NvIGRhIG9icmEsIGNvbSBkZXRhbGhhbWVudG8gZGUgbWFyY29zIGludGVybWVkacOhcmlvcyBlIGZpbmFpcyBkYXMgZXRhcGFzLCBkZWZpbmlkb3Mgbm8gY3Jvbm9ncmFtYSBmw61zaWNvLWZpbmFuY2Vpcm8gZGEgb2JyYTs8YnI+ZSkgRW1wcmVzYSBkZSBlbmdlbmhhcmlhIHBhcmEgZXhlY3XDp8OjbyBkZSBzZXJ2acOnb3MgZGUgcmVmb3JtYSBkZSBlZGlmaWNhw6fDo28gZW0gYWx2ZW5hcmlhIGNvbSBlc3RydXR1cmEgZGUgY29uY3JldG8gYXJtYWRvLCBjb25mb3JtZSBxdWFudGl0YXRpdm9zIHByZXZpc3RvcyBub3MgcHJvamV0b3M7PGJyPmYpIENlcnRpZMOjbyBkZSByZWdpc3Ryby9xdWl0YcOnw6NvIGRhIGNvbnRyYXRhZGEganVudG8gYW8gQ1JFQSAvIENBVSwgZGEgcXVhbCBkZXZlcsOhIGNvbnN0YXIgb3Mgbm9tZXMgZG9zIHByb2Zpc3Npb25haXMgcXVlIHBvZGVyw6NvIGF0dWFyIGNvbW8gcmVzcG9uc8OhdmVpcyB0w6ljbmljb3MgcGVsb3Mgc2VydmnDp29zIGEgc2VyZW0gZXhlY3V0YWRvcywgY29uZm9ybWUgZGlzY2lwbGluYSBhIFJlc29sdcOnw6NvIDQyNS85OCBkbyBDT05GRUEsIGFydGlnbyA0wrosIHBhcsOhZ3JhZm8gw7puaWNvOzxicj5nKSBDb21wcm92YcOnw6NvIGRlIGFwdGlkw6NvIHTDqWNuaWNhLCBjb25zaXN0ZW50ZSBuYSBhcHJlc2VudGHDp8OjbyBkZSB1bWEgb3UgbWFpcyBjZXJ0aWTDtWVzIGRlIGFjZXJ2byB0w6ljbmljbyBleHBlZGlkYXMgcGVsbyBDUkVBIC8gQ0FVLCBlbSBub21lIGRvcyBwcm9maXNzaW9uYWlzIHF1ZSBleGVyY2Vyw6NvIGEgZnVuw6fDo28gZGUgcmVzcG9uc8OhdmVpcyB0w6ljbmljb3MsIGNvbXByb3ZhbmRvIGEgZXhlY3XDp8OjbyBkZSBvYnJhIG91IHNlcnZpw6dvIGNvbSBjYXJhY3RlcsOtc3RpY2FzIHNpbWlsYXJlcyBhbyBvYmpldG8gYSBzZXIgY29udHJhdGFkbywgbWVkaWFudGUgYXByZXNlbnRhw6fDo28gZGUgQXRlc3RhZG8gZGUgQ2FwYWNpZGFkZSBUw6ljbmljby1wcm9maXNzaW9uYWw7PGJyPmgpIEFwcmVzZW50YcOnw6NvLCBwb3IgcGFydGUgZGEgY29udHJhdGFkYSwgZGUgQXRlc3RhZG8gZGUgQ2FwYWNpZGFkZSBUw6ljbmljby1vcGVyYWNpb25hbCwgY29tcHJvdmFuZG8gYSByZWFsaXphw6fDo28gZGUgb2JyYXMgb3Ugc2VydmnDp29zIGNvbSBjYXJhY3RlcsOtc3RpY2FzIHNpbWlsYXJlcyBhbyBvYmpldG8gYSBzZXIgY29udHJhdGFkbzs8YnI+aSkgRGVmaW5pw6fDo28gZGUgY2zDoXVzdWxhcyBlIGNvbmRpw6fDtWVzIHBhcmEgYSBleGVjdcOnw6NvIGRvcyBzZXJ2acOnb3MgcXVlIHBvc3NpYmlsaXRlbSDDoCBjb250cmF0YWRhIGVmZXRpdmFyIG8gcGxhbmVqYW1lbnRvIHBhcmEgYSBleGVjdcOnw6NvIGRvcyBzZXJ2acOnb3MgZW0gY29uZm9ybWlkYWRlIGNvbSBhIGxvZ8Otc3RpY2EgZSBpbmZyYWVzdHJ1dHVyYSBleGlzdGVudGVzIG5vIG1lcmNhZG8sIGUsIGRlc3NhIGZvcm1hLCBwb3NzaWJpbGl0YXIgYSBvYnRlbsOnw6NvIGRlIHByZcOnb3MgbWFpcyBjb21wZXRpdGl2b3MgcGFyYSBhIGNvbnRyYXRhw6fDo287ItIQCgp0ZXh0L3BsYWluEsMQU8OjbyBleGVtcGxvcyBkZSByZXF1aXNpdG9zIHTDqWNuaWNvcyBxdWUgcG9kZW0gc2VyIGVsZW5jYWRvczoKYSkgRGVmaW5pw6fDo28gZG8gbG9jYWwgZGUgZXhlY3XDp8OjbyBkb3Mgc2VydmnDp29zLCBhIHNhYmVyOiBlbmRlcmXDp28gaW5kaWNhZG8gbm8gT2JqZXRvIGRlc3RlIGRvY3VtZW50bzsKYikgRGVmaW5pw6fDo28gZG9zIHNlcnZpw6dvcyBhIHNlcmVtIGV4ZWN1dGFkb3MsIGRvcyBtYXRlcmlhaXMgYSBzZXJlbSBhcGxpY2Fkb3MgZS9vdSBzdWJzdGl0dcOtZG9zLCBkZSBhY29yZG8gY29tIGFzIGRldGVybWluYcOnw7VlcyBkb3MgcHJvamV0b3MsIGRvcyBtZW1vcmlhaXMgZGVzY3JpdGl2b3MgZSBkYXMgZXNwZWNpZmljYcOnw7VlcyB0w6ljbmljYXMsIGEgc2VyZW0gYXRlbmRpZGFzIHBlbGEgQ29udHJhdGFkYTsKYykgRGVmaW5pw6fDo28gZGEgbWV0b2RvbG9naWEgZXhlY3V0aXZhIGEgc2VyIGFkb3RhZGEsIGRlIGFjb3JkbyBjb20gYXMgbm9ybWFzIHTDqWNuaWNhcyB2aWdlbnRlcyBlIHJlY29tZW5kYcOnw7VlcyBkb3MgZmFicmljYW50ZXM7CmQpIERlZmluacOnw6NvIGRvIG9yw6dhbWVudG8gZSBkbyBwcmF6byBkZSBleGVjdcOnw6NvIGRhIG9icmEsIGNvbSBkZXRhbGhhbWVudG8gZGUgbWFyY29zIGludGVybWVkacOhcmlvcyBlIGZpbmFpcyBkYXMgZXRhcGFzLCBkZWZpbmlkb3Mgbm8gY3Jvbm9ncmFtYSBmw61zaWNvLWZpbmFuY2Vpcm8gZGEgb2JyYTsKZSkgRW1wcmVzYSBkZSBlbmdlbmhhcmlhIHBhcmEgZXhlY3XDp8OjbyBkZSBzZXJ2acOnb3MgZGUgcmVmb3JtYSBkZSBlZGlmaWNhw6fDo28gZW0gYWx2ZW5hcmlhIGNvbSBlc3RydXR1cmEgZGUgY29uY3JldG8gYXJtYWRvLCBjb25mb3JtZSBxdWFudGl0YXRpdm9zIHByZXZpc3RvcyBub3MgcHJvamV0b3M7CmYpIENlcnRpZMOjbyBkZSByZWdpc3Ryby9xdWl0YcOnw6NvIGRhIGNvbnRyYXRhZGEganVudG8gYW8gQ1JFQSAvIENBVSwgZGEgcXVhbCBkZXZlcsOhIGNvbnN0YXIgb3Mgbm9tZXMgZG9zIHByb2Zpc3Npb25haXMgcXVlIHBvZGVyw6NvIGF0dWFyIGNvbW8gcmVzcG9uc8OhdmVpcyB0w6ljbmljb3MgcGVsb3Mgc2VydmnDp29zIGEgc2VyZW0gZXhlY3V0YWRvcywgY29uZm9ybWUgZGlzY2lwbGluYSBhIFJlc29sdcOnw6NvIDQyNS85OCBkbyBDT05GRUEsIGFydGlnbyA0wrosIHBhcsOhZ3JhZm8gw7puaWNvOwpnKSBDb21wcm92YcOnw6NvIGRlIGFwdGlkw6NvIHTDqWNuaWNhLCBjb25zaXN0ZW50ZSBuYSBhcHJlc2VudGHDp8OjbyBkZSB1bWEgb3UgbWFpcyBjZXJ0aWTDtWVzIGRlIGFjZXJ2byB0w6ljbmljbyBleHBlZGlkYXMgcGVsbyBDUkVBIC8gQ0FVLCBlbSBub21lIGRvcyBwcm9maXNzaW9uYWlzIHF1ZSBleGVyY2Vyw6NvIGEgZnVuw6fDo28gZGUgcmVzcG9uc8OhdmVpcyB0w6ljbmljb3MsIGNvbXByb3ZhbmRvIGEgZXhlY3XDp8OjbyBkZSBvYnJhIG91IHNlcnZpw6dvIGNvbSBjYXJhY3RlcsOtc3RpY2FzIHNpbWlsYXJlcyBhbyBvYmpldG8gYSBzZXIgY29udHJhdGFkbywgbWVkaWFudGUgYXByZXNlbnRhw6fDo28gZGUgQXRlc3RhZG8gZGUgQ2FwYWNpZGFkZSBUw6ljbmljby1wcm9maXNzaW9uYWw7CmgpIEFwcmVzZW50YcOnw6NvLCBwb3IgcGFydGUgZGEgY29udHJhdGFkYSwgZGUgQXRlc3RhZG8gZGUgQ2FwYWNpZGFkZSBUw6ljbmljby1vcGVyYWNpb25hbCwgY29tcHJvdmFuZG8gYSByZWFsaXphw6fDo28gZGUgb2JyYXMgb3Ugc2VydmnDp29zIGNvbSBjYXJhY3RlcsOtc3RpY2FzIHNpbWlsYXJlcyBhbyBvYmpldG8gYSBzZXIgY29udHJhdGFkbzsKaSkgRGVmaW5pw6fDo28gZGUgY2zDoXVzdWxhcyBlIGNvbmRpw6fDtWVzIHBhcmEgYSBleGVjdcOnw6NvIGRvcyBzZXJ2acOnb3MgcXVlIHBvc3NpYmlsaXRlbSDDoCBjb250cmF0YWRhIGVmZXRpdmFyIG8gcGxhbmVqYW1lbnRvIHBhcmEgYSBleGVjdcOnw6NvIGRvcyBzZXJ2acOnb3MgZW0gY29uZm9ybWlkYWRlIGNvbSBhIGxvZ8Otc3RpY2EgZSBpbmZyYWVzdHJ1dHVyYSBleGlzdGVudGVzIG5vIG1lcmNhZG8sIGUsIGRlc3NhIGZvcm1hLCBwb3NzaWJpbGl0YXIgYSBvYnRlbsOnw6NvIGRlIHByZcOnb3MgbWFpcyBjb21wZXRpdGl2b3MgcGFyYSBhIGNvbnRyYXRhw6fDo287KhsiFTExMjA0NDMxNDQyMDM1NTY2NzI5MigAOAAwguSKjfcwOIjJi433MELCBAoLQUFBQXVfcmdObHcSC0FBQUF1X3JnTmxzGp4BCgl0ZXh0L2h0bWwSkAFqKSBDdW1wcmltZW50bywgcG9yIHBhcnRlIGRhIGNvbnRyYXRhZGEsIGRlIFBsYW5vIGRlIEdlcmVuY2lhbWVudG8gZGUgUmVzw61kdW9zLCBnYXJhbnRpbmRvIG8gY29ycmV0byBkZXNjYXJ0ZSBkb3MgcmVzw61kdW9zIHNlZ3VuZG8gc3VhIGNsYXNzZS4inwEKCnRleHQvcGxhaW4SkAFqKSBDdW1wcmltZW50bywgcG9yIHBhcnRlIGRhIGNvbnRyYXRhZGEsIGRlIFBsYW5vIGRlIEdlcmVuY2lhbWVudG8gZGUgUmVzw61kdW9zLCBnYXJhbnRpbmRvIG8gY29ycmV0byBkZXNjYXJ0ZSBkb3MgcmVzw61kdW9zIHNlZ3VuZG8gc3VhIGNsYXNzZS4qGyIVMTEyMDQ0MzE0NDIwMzU1NjY3MjkyKAA4ADCIyYuN9zA4iMmLjfcwWgxwdGh6MGR0aHRwMWNyAiAAeACaAQYIABAAGACqAZMBEpABaikgQ3VtcHJpbWVudG8sIHBvciBwYXJ0ZSBkYSBjb250cmF0YWRhLCBkZSBQbGFubyBkZSBHZXJlbmNpYW1lbnRvIGRlIFJlc8OtZHVvcywgZ2FyYW50aW5kbyBvIGNvcnJldG8gZGVzY2FydGUgZG9zIHJlc8OtZHVvcyBzZWd1bmRvIHN1YSBjbGFzc2UusAEAuAEAShMKCnRleHQvcGxhaW4SBSguLi4pWgxjNndodXgxemlibGRyAiAAeACaAQYIABAAGACqAeEQEt4QU8OjbyBleGVtcGxvcyBkZSByZXF1aXNpdG9zIHTDqWNuaWNvcyBxdWUgcG9kZW0gc2VyIGVsZW5jYWRvczo8YnI+YSkgRGVmaW5pw6fDo28gZG8gbG9jYWwgZGUgZXhlY3XDp8OjbyBkb3Mgc2VydmnDp29zLCBhIHNhYmVyOiBlbmRlcmXDp28gaW5kaWNhZG8gbm8gT2JqZXRvIGRlc3RlIGRvY3VtZW50bzs8YnI+YikgRGVmaW5pw6fDo28gZG9zIHNlcnZpw6dvcyBhIHNlcmVtIGV4ZWN1dGFkb3MsIGRvcyBtYXRlcmlhaXMgYSBzZXJlbSBhcGxpY2Fkb3MgZS9vdSBzdWJzdGl0dcOtZG9zLCBkZSBhY29yZG8gY29tIGFzIGRldGVybWluYcOnw7VlcyBkb3MgcHJvamV0b3MsIGRvcyBtZW1vcmlhaXMgZGVzY3JpdGl2b3MgZSBkYXMgZXNwZWNpZmljYcOnw7VlcyB0w6ljbmljYXMsIGEgc2VyZW0gYXRlbmRpZGFzIHBlbGEgQ29udHJhdGFkYTs8YnI+YykgRGVmaW5pw6fDo28gZGEgbWV0b2RvbG9naWEgZXhlY3V0aXZhIGEgc2VyIGFkb3RhZGEsIGRlIGFjb3JkbyBjb20gYXMgbm9ybWFzIHTDqWNuaWNhcyB2aWdlbnRlcyBlIHJlY29tZW5kYcOnw7VlcyBkb3MgZmFicmljYW50ZXM7PGJyPmQpIERlZmluacOnw6NvIGRvIG9yw6dhbWVudG8gZSBkbyBwcmF6byBkZSBleGVjdcOnw6NvIGRhIG9icmEsIGNvbSBkZXRhbGhhbWVudG8gZGUgbWFyY29zIGludGVybWVkacOhcmlvcyBlIGZpbmFpcyBkYXMgZXRhcGFzLCBkZWZpbmlkb3Mgbm8gY3Jvbm9ncmFtYSBmw61zaWNvLWZpbmFuY2Vpcm8gZGEgb2JyYTs8YnI+ZSkgRW1wcmVzYSBkZSBlbmdlbmhhcmlhIHBhcmEgZXhlY3XDp8OjbyBkZSBzZXJ2acOnb3MgZGUgcmVmb3JtYSBkZSBlZGlmaWNhw6fDo28gZW0gYWx2ZW5hcmlhIGNvbSBlc3RydXR1cmEgZGUgY29uY3JldG8gYXJtYWRvLCBjb25mb3JtZSBxdWFudGl0YXRpdm9zIHByZXZpc3RvcyBub3MgcHJvamV0b3M7PGJyPmYpIENlcnRpZMOjbyBkZSByZWdpc3Ryby9xdWl0YcOnw6NvIGRhIGNvbnRyYXRhZGEganVudG8gYW8gQ1JFQSAvIENBVSwgZGEgcXVhbCBkZXZlcsOhIGNvbnN0YXIgb3Mgbm9tZXMgZG9zIHByb2Zpc3Npb25haXMgcXVlIHBvZGVyw6NvIGF0dWFyIGNvbW8gcmVzcG9uc8OhdmVpcyB0w6ljbmljb3MgcGVsb3Mgc2VydmnDp29zIGEgc2VyZW0gZXhlY3V0YWRvcywgY29uZm9ybWUgZGlzY2lwbGluYSBhIFJlc29sdcOnw6NvIDQyNS85OCBkbyBDT05GRUEsIGFydGlnbyA0wrosIHBhcsOhZ3JhZm8gw7puaWNvOzxicj5nKSBDb21wcm92YcOnw6NvIGRlIGFwdGlkw6NvIHTDqWNuaWNhLCBjb25zaXN0ZW50ZSBuYSBhcHJlc2VudGHDp8OjbyBkZSB1bWEgb3UgbWFpcyBjZXJ0aWTDtWVzIGRlIGFjZXJ2byB0w6ljbmljbyBleHBlZGlkYXMgcGVsbyBDUkVBIC8gQ0FVLCBlbSBub21lIGRvcyBwcm9maXNzaW9uYWlzIHF1ZSBleGVyY2Vyw6NvIGEgZnVuw6fDo28gZGUgcmVzcG9uc8OhdmVpcyB0w6ljbmljb3MsIGNvbXByb3ZhbmRvIGEgZXhlY3XDp8OjbyBkZSBvYnJhIG91IHNlcnZpw6dvIGNvbSBjYXJhY3RlcsOtc3RpY2FzIHNpbWlsYXJlcyBhbyBvYmpldG8gYSBzZXIgY29udHJhdGFkbywgbWVkaWFudGUgYXByZXNlbnRhw6fDo28gZGUgQXRlc3RhZG8gZGUgQ2FwYWNpZGFkZSBUw6ljbmljby1wcm9maXNzaW9uYWw7PGJyPmgpIEFwcmVzZW50YcOnw6NvLCBwb3IgcGFydGUgZGEgY29udHJhdGFkYSwgZGUgQXRlc3RhZG8gZGUgQ2FwYWNpZGFkZSBUw6ljbmljby1vcGVyYWNpb25hbCwgY29tcHJvdmFuZG8gYSByZWFsaXphw6fDo28gZGUgb2JyYXMgb3Ugc2VydmnDp29zIGNvbSBjYXJhY3RlcsOtc3RpY2FzIHNpbWlsYXJlcyBhbyBvYmpldG8gYSBzZXIgY29udHJhdGFkbzs8YnI+aSkgRGVmaW5pw6fDo28gZGUgY2zDoXVzdWxhcyBlIGNvbmRpw6fDtWVzIHBhcmEgYSBleGVjdcOnw6NvIGRvcyBzZXJ2acOnb3MgcXVlIHBvc3NpYmlsaXRlbSDDoCBjb250cmF0YWRhIGVmZXRpdmFyIG8gcGxhbmVqYW1lbnRvIHBhcmEgYSBleGVjdcOnw6NvIGRvcyBzZXJ2acOnb3MgZW0gY29uZm9ybWlkYWRlIGNvbSBhIGxvZ8Otc3RpY2EgZSBpbmZyYWVzdHJ1dHVyYSBleGlzdGVudGVzIG5vIG1lcmNhZG8sIGUsIGRlc3NhIGZvcm1hLCBwb3NzaWJpbGl0YXIgYSBvYnRlbsOnw6NvIGRlIHByZcOnb3MgbWFpcyBjb21wZXRpdGl2b3MgcGFyYSBhIGNvbnRyYXRhw6fDo287sAEAuAEAGILkio33MCCIyYuN9zAwAEIQa2l4LjYybDBxdXd3eGFuNiLBBgoLQUFBQXQxN1h1cTQSjwYKC0FBQUF0MTdYdXE0EgtBQUFBdDE3WHVxNBqtAQoJdGV4dC9odG1sEp8BRXNzYSB0YWJlbGEgw6kgaW50ZWlyYW1lbnRlIHN1Z2VzdGl2YS4gTyBvYmpldGl2byDDqSByZXZlbGFyIGFzIGNhcmFjdGVyw61zdGljYXMgZGEgY29udHJhdGHDp8OjbyByZWFsaXphZGEgcGVsbyBvdXRybyDDs3Jnw6NvIHBhcmEgcXVlIHNpcnZhbSBkZSBjb21wYXJhw6fDo28uIq4BCgp0ZXh0L3BsYWluEp8BRXNzYSB0YWJlbGEgw6kgaW50ZWlyYW1lbnRlIHN1Z2VzdGl2YS4gTyBvYmpldGl2byDDqSByZXZlbGFyIGFzIGNhcmFjdGVyw61zdGljYXMgZGEgY29udHJhdGHDp8OjbyByZWFsaXphZGEgcGVsbyBvdXRybyDDs3Jnw6NvIHBhcmEgcXVlIHNpcnZhbSBkZSBjb21wYXJhw6fDo28uKhsiFTExMjA0NDMxNDQyMDM1NTY2NzI5MigAOAAw1KvvofIwOL6v5ID4MEqdAQoKdGV4dC9wbGFpbhKOAUlkZW50aWZpY2HDp8OjbyBkbyBpbnN0cnVtZW50byBjb252b2NhdMOzcmlvClZhbG9yIHBhZ28gcGVsYSBzb2x1w6fDo28KTW9kYWxpZGFkZSBsaWNpdGF0w7NyaWEgLyBGb3JtYSBkZSBjb250cmF0YcOnw6NvClN1YnRpcG8gZGUgbGljaXRhw6fDo29aDHUydzR4MjRiMXZhd3ICIAB4AJoBBggAEAAYAKoBogESnwFFc3NhIHRhYmVsYSDDqSBpbnRlaXJhbWVudGUgc3VnZXN0aXZhLiBPIG9iamV0aXZvIMOpIHJldmVsYXIgYXMgY2FyYWN0ZXLDrXN0aWNhcyBkYSBjb250cmF0YcOnw6NvIHJlYWxpemFkYSBwZWxvIG91dHJvIMOzcmfDo28gcGFyYSBxdWUgc2lydmFtIGRlIGNvbXBhcmHDp8Ojby6wAQC4AQAY1KvvofIwIL6v5ID4MDAAQhBraXguNmc4emUwY2swNmN2IqsDCgtBQUFBdkQ0YmpDaxL5AgoLQUFBQXZENGJqQ2sSC0FBQUF2RDRiakNrGlUKCXRleHQvaHRtbBJIRGV2ZS1zZSByZWdpc3RyYXIgc2UgaMOhIG5lY2Vzc2lkYWRlIGRlIGF1ZGnDqm5jaWEgb3UgY29uc3VsdGEgcMO6YmxpY2EuIlYKCnRleHQvcGxhaW4SSERldmUtc2UgcmVnaXN0cmFyIHNlIGjDoSBuZWNlc3NpZGFkZSBkZSBhdWRpw6puY2lhIG91IGNvbnN1bHRhIHDDumJsaWNhLiobIhUxMTIwNDQzMTQ0MjAzNTU2NjcyOTIoADgAMJy+74D4MDj4haeI+DBKEwoKdGV4dC9wbGFpbhIFKC4uLilaDG82czJmZzYyamU2Z3ICIAB4AJoBBggAEAAYAKoBShJIRGV2ZS1zZSByZWdpc3RyYXIgc2UgaMOhIG5lY2Vzc2lkYWRlIGRlIGF1ZGnDqm5jaWEgb3UgY29uc3VsdGEgcMO6YmxpY2EusAEAuAEAGJy+74D4MCD4haeI+DAwAEIQa2l4Lmhma25pNHc0cWg0dyLeBAoLQUFBQXlIeFA0LTQSrgQKC0FBQUF5SHhQNC00EgtBQUFBeUh4UDQtNBqKAQoJdGV4dC9odG1sEn1PIG1hcGEgZGUgcmlzY29zIGFiYWl4byDDqSBtZXJhbWVudGUgc3VnZXN0aXZvLCBlIGRldmUgc2VyIGFqdXN0YWRvIGFvcyB0ZXJtb3MgZGEgY29udHJhdGHDp8OjbyBhIHNlciBlZmV0aXZhbWVudGUgcmVhbGl6YWRhLiKLAQoKdGV4dC9wbGFpbhJ9TyBtYXBhIGRlIHJpc2NvcyBhYmFpeG8gw6kgbWVyYW1lbnRlIHN1Z2VzdGl2bywgZSBkZXZlIHNlciBhanVzdGFkbyBhb3MgdGVybW9zIGRhIGNvbnRyYXRhw6fDo28gYSBzZXIgZWZldGl2YW1lbnRlIHJlYWxpemFkYS4qGyIVMTE2NTA4MzE1OTI5MDI5NDkzNjAwKAA4ADDN0OfLhjE4zdDny4YxSi0KCnRleHQvcGxhaW4SH21hcGEgZGUgcmlzY28gZGEgY29udHJhdGHDp8Ojby5aDGhuNWNycWZkMWI5NnICIAB4AJoBBggAEAAYAKoBfxJ9TyBtYXBhIGRlIHJpc2NvcyBhYmFpeG8gw6kgbWVyYW1lbnRlIHN1Z2VzdGl2bywgZSBkZXZlIHNlciBhanVzdGFkbyBhb3MgdGVybW9zIGRhIGNvbnRyYXRhw6fDo28gYSBzZXIgZWZldGl2YW1lbnRlIHJlYWxpemFkYS4YzdDny4YxIM3Q58uGMUIQa2l4LjlnNHljcHhpY3FieCLaBgoLQUFBQXZENGJpOU0SqQYKC0FBQUF2RDRiaTlNEgtBQUFBdkQ0Ymk5TRrkAQoJdGV4dC9odG1sEtYBUGFyYSBvcyBjYXNvcyBlbSBxdWUgZm9yIG5lY2Vzc8OhcmlvIHVzYXIgc2VydmnDp29zL21hdGVyaWFpcyBlc3BlY8OtZmljb3MsIGN1amEgcHJldmlzaWJpbGlkYWRlIG7Do28gc2UgbW9zdHJlIHBvc3PDrXZlbCBhbnRlcyBkYSBjb250cmF0YcOnw6NvLCBkZXZlLXNlIGF2YWxpYXIgYSBpbmNsdXPDo28gZGUgbWVjYW5pc21vcyBwYXJhIHRyYXRhciBlc3NhIHF1ZXN0w6NvLiLlAQoKdGV4dC9wbGFpbhLWAVBhcmEgb3MgY2Fzb3MgZW0gcXVlIGZvciBuZWNlc3PDoXJpbyB1c2FyIHNlcnZpw6dvcy9tYXRlcmlhaXMgZXNwZWPDrWZpY29zLCBjdWphIHByZXZpc2liaWxpZGFkZSBuw6NvIHNlIG1vc3RyZSBwb3Nzw612ZWwgYW50ZXMgZGEgY29udHJhdGHDp8OjbywgZGV2ZS1zZSBhdmFsaWFyIGEgaW5jbHVzw6NvIGRlIG1lY2FuaXNtb3MgcGFyYSB0cmF0YXIgZXNzYSBxdWVzdMOjby4qGyIVMTEyMDQ0MzE0NDIwMzU1NjY3MjkyKAA4ADDt9c3/9zA47fXN//cwShMKCnRleHQvcGxhaW4SBSguLi4pWgx1cm45dDc0Yzk3bXZyAiAAeACaAQYIABAAGACqAdkBEtYBUGFyYSBvcyBjYXNvcyBlbSBxdWUgZm9yIG5lY2Vzc8OhcmlvIHVzYXIgc2VydmnDp29zL21hdGVyaWFpcyBlc3BlY8OtZmljb3MsIGN1amEgcHJldmlzaWJpbGlkYWRlIG7Do28gc2UgbW9zdHJlIHBvc3PDrXZlbCBhbnRlcyBkYSBjb250cmF0YcOnw6NvLCBkZXZlLXNlIGF2YWxpYXIgYSBpbmNsdXPDo28gZGUgbWVjYW5pc21vcyBwYXJhIHRyYXRhciBlc3NhIHF1ZXN0w6NvLrABALgBABjt9c3/9zAg7fXN//cwMABCD2tpeC5mc2dkdnNmNjB6ZiKHEwoLQUFBQXlIeFA0dzQS1RIKC0FBQUF5SHhQNHc0EgtBQUFBeUh4UDR3NBryBQoJdGV4dC9odG1sEuQFQXJ0LiAzMjguIMKnIDTCuiBPcyByaXNjb3Mgc2Vyw6NvIGF2YWxpYWRvcyBkZSBhY29yZG8gY29tIGEgc2VndWludGUgZXNjYWxhIGRlIHByb2JhYmlsaWRhZGU6PGJyPkkgLSByYXJvOiBhY29udGVjZSBhcGVuYXMgZW0gc2l0dWHDp8O1ZXMgZXhjZXBjaW9uYWlzOyBuw6NvIGjDoSBoaXN0w7NyaWNvIGNvbmhlY2lkbyBkbyBldmVudG8gb3UgbsOjbyBow6EgaW5kw61jaW9zIHF1ZSBzaW5hbGl6ZW0gc3VhIG9jb3Jyw6puY2lhOzxicj5JSSAtIHBvdWNvIHByb3bDoXZlbDogbyBoaXN0w7NyaWNvIGNvbmhlY2lkbyBhcG9udGEgcGFyYSBiYWl4YSBmcmVxdcOqbmNpYSBkZSBvY29ycsOqbmNpYSBubyBwcmF6byBhc3NvY2lhZG8gYW8gb2JqZXRpdm87PGJyPklJSSAtIHByb3bDoXZlbDogcmVwZXRlLXNlIGNvbSBmcmVxdcOqbmNpYSByYXpvw6F2ZWwgbm8gcHJhem8gYXNzb2NpYWRvIGFvIG9iamV0aXZvIG91IGjDoSBpbmTDrWNpb3MgcXVlIHBvc3NhIG9jb3JyZXIgbmVzc2UgaG9yaXpvbnRlOzxicj5JViAtIG11aXRvIHByb3bDoXZlbDogcmVwZXRlLXNlIGNvbSBlbGV2YWRhIGZyZXF1w6puY2lhIG5vIHByYXpvIGFzc29jaWFkbyBhbyBvYmpldGl2byBvdSBow6EgbXVpdG9zIGluZMOtY2lvcyBxdWUgb2NvcnJlcsOhIG5lc3NlIGhvcml6b250ZTs8YnI+ViAtIHByYXRpY2FtZW50ZSBjZXJ0bzogb2NvcnLDqm5jaWEgcXVhc2UgZ2FyYW50aWRhIG5vIHByYXpvIGFzc29jaWFkbyBhbyBvYmpldGl2by4i5AUKCnRleHQvcGxhaW4S1QVBcnQuIDMyOC4gwqcgNMK6IE9zIHJpc2NvcyBzZXLDo28gYXZhbGlhZG9zIGRlIGFjb3JkbyBjb20gYSBzZWd1aW50ZSBlc2NhbGEgZGUgcHJvYmFiaWxpZGFkZToKSSAtIHJhcm86IGFjb250ZWNlIGFwZW5hcyBlbSBzaXR1YcOnw7VlcyBleGNlcGNpb25haXM7IG7Do28gaMOhIGhpc3TDs3JpY28gY29uaGVjaWRvIGRvIGV2ZW50byBvdSBuw6NvIGjDoSBpbmTDrWNpb3MgcXVlIHNpbmFsaXplbSBzdWEgb2NvcnLDqm5jaWE7CklJIC0gcG91Y28gcHJvdsOhdmVsOiBvIGhpc3TDs3JpY28gY29uaGVjaWRvIGFwb250YSBwYXJhIGJhaXhhIGZyZXF1w6puY2lhIGRlIG9jb3Jyw6puY2lhIG5vIHByYXpvIGFzc29jaWFkbyBhbyBvYmpldGl2bzsKSUlJIC0gcHJvdsOhdmVsOiByZXBldGUtc2UgY29tIGZyZXF1w6puY2lhIHJhem/DoXZlbCBubyBwcmF6byBhc3NvY2lhZG8gYW8gb2JqZXRpdm8gb3UgaMOhIGluZMOtY2lvcyBxdWUgcG9zc2Egb2NvcnJlciBuZXNzZSBob3Jpem9udGU7CklWIC0gbXVpdG8gcHJvdsOhdmVsOiByZXBldGUtc2UgY29tIGVsZXZhZGEgZnJlcXXDqm5jaWEgbm8gcHJhem8gYXNzb2NpYWRvIGFvIG9iamV0aXZvIG91IGjDoSBtdWl0b3MgaW5kw61jaW9zIHF1ZSBvY29ycmVyw6EgbmVzc2UgaG9yaXpvbnRlOwpWIC0gcHJhdGljYW1lbnRlIGNlcnRvOiBvY29ycsOqbmNpYSBxdWFzZSBnYXJhbnRpZGEgbm8gcHJhem8gYXNzb2NpYWRvIGFvIG9iamV0aXZvLiobIhUxMTIwNDQzMTQ0MjAzNTU2NjcyOTIoADgAMLWhr8mGMTjJ4eLJhjFKJQoKdGV4dC9wbGFpbhIXRVNDQUxBIERFIFBST0JBQklMSURBREVaC3Nzd2o5ZDd0OGxtcgIgAHgAmgEGCAAQABgAqgHnBRLkBUFydC4gMzI4LiDCpyA0wrogT3MgcmlzY29zIHNlcsOjbyBhdmFsaWFkb3MgZGUgYWNvcmRvIGNvbSBhIHNlZ3VpbnRlIGVzY2FsYSBkZSBwcm9iYWJpbGlkYWRlOjxicj5JIC0gcmFybzogYWNvbnRlY2UgYXBlbmFzIGVtIHNpdHVhw6fDtWVzIGV4Y2VwY2lvbmFpczsgbsOjbyBow6EgaGlzdMOzcmljbyBjb25oZWNpZG8gZG8gZXZlbnRvIG91IG7Do28gaMOhIGluZMOtY2lvcyBxdWUgc2luYWxpemVtIHN1YSBvY29ycsOqbmNpYTs8YnI+SUkgLSBwb3VjbyBwcm92w6F2ZWw6IG8gaGlzdMOzcmljbyBjb25oZWNpZG8gYXBvbnRhIHBhcmEgYmFpeGEgZnJlcXXDqm5jaWEgZGUgb2NvcnLDqm5jaWEgbm8gcHJhem8gYXNzb2NpYWRvIGFvIG9iamV0aXZvOzxicj5JSUkgLSBwcm92w6F2ZWw6IHJlcGV0ZS1zZSBjb20gZnJlcXXDqm5jaWEgcmF6b8OhdmVsIG5vIHByYXpvIGFzc29jaWFkbyBhbyBvYmpldGl2byBvdSBow6EgaW5kw61jaW9zIHF1ZSBwb3NzYSBvY29ycmVyIG5lc3NlIGhvcml6b250ZTs8YnI+SVYgLSBtdWl0byBwcm92w6F2ZWw6IHJlcGV0ZS1zZSBjb20gZWxldmFkYSBmcmVxdcOqbmNpYSBubyBwcmF6byBhc3NvY2lhZG8gYW8gb2JqZXRpdm8gb3UgaMOhIG11aXRvcyBpbmTDrWNpb3MgcXVlIG9jb3JyZXLDoSBuZXNzZSBob3Jpem9udGU7PGJyPlYgLSBwcmF0aWNhbWVudGUgY2VydG86IG9jb3Jyw6puY2lhIHF1YXNlIGdhcmFudGlkYSBubyBwcmF6byBhc3NvY2lhZG8gYW8gb2JqZXRpdm8usAEAuAEAGLWhr8mGMSDJ4eLJhjEwAEIQa2l4LjJvZGwybXcxd2Z6aSLgDwoLQUFBQXZENGJpOHcSrg8KC0FBQUF2RDRiaTh3EgtBQUFBdkQ0Ymk4dxroBAoJdGV4dC9odG1sEtoETGlzdGFyIG9zIHJlcXVpc2l0b3MgZXNzZW5jaWFpcywgYWJzdGVuZG8tc2UgZGUgcmVsYWNpb25hciByZXF1aXNpdG9zIGRlc25lY2Vzc8OhcmlvcyBlIGVzcGVjaWZpY2HDp8O1ZXMgZGVtYXNpYWRhcywgcGFyYSBuw6NvIGZydXN0cmFyIG8gY2Fyw6F0ZXIgY29tcGV0aXRpdm8gZGEgZnV0dXJhIGxpY2l0YcOnw6NvLjxicj5TdWdlc3TDo28gZGUgcGVyZ3VudGFzIGEgc2VyZW0gcmVzcG9uZGlkYXMgZHVyYW50ZSBhIGVsYWJvcmHDp8Ojbzo8YnI+MSkgUXVhaXMgc8OjbyBvcyByZXF1aXNpdG9zIG5lY2Vzc8OhcmlvcyBwYXJhIG8gYXRlbmRpbWVudG8gZGEgbmVjZXNzaWRhZGUgKGluY2x1aW5kbyBub3JtYXMganVyw61kaWNhcyBlIHTDqWNuaWNhcyBhcGxpY8OhdmVpcyk/PGJyPjIpIFF1YWlzIHPDo28gb3MgcGFkcsO1ZXMgbcOtbmltb3MgZGUgcXVhbGlkYWRlLCBkZSBmb3JtYSBhIHBlcm1pdGlyIGEgc2VsZcOnw6NvIGRhIHByb3Bvc3RhIG1haXMgdmFudGFqb3NhPzxicj4zKSBFc3RhIGNvbnRyYXRhw6fDo28gdGVtIGNhcsOhdGVyIGNvbnRpbnVhZG8/PGJyPjQpIFF1YWwgZGV2ZXLDoSBzZXIgYSBkdXJhw6fDo28gaW5pY2lhbCBkbyBjb250cmF0bz8i2gQKCnRleHQvcGxhaW4SywRMaXN0YXIgb3MgcmVxdWlzaXRvcyBlc3NlbmNpYWlzLCBhYnN0ZW5kby1zZSBkZSByZWxhY2lvbmFyIHJlcXVpc2l0b3MgZGVzbmVjZXNzw6FyaW9zIGUgZXNwZWNpZmljYcOnw7VlcyBkZW1hc2lhZGFzLCBwYXJhIG7Do28gZnJ1c3RyYXIgbyBjYXLDoXRlciBjb21wZXRpdGl2byBkYSBmdXR1cmEgbGljaXRhw6fDo28uClN1Z2VzdMOjbyBkZSBwZXJndW50YXMgYSBzZXJlbSByZXNwb25kaWRhcyBkdXJhbnRlIGEgZWxhYm9yYcOnw6NvOgoxKSBRdWFpcyBzw6NvIG9zIHJlcXVpc2l0b3MgbmVjZXNzw6FyaW9zIHBhcmEgbyBhdGVuZGltZW50byBkYSBuZWNlc3NpZGFkZSAoaW5jbHVpbmRvIG5vcm1hcyBqdXLDrWRpY2FzIGUgdMOpY25pY2FzIGFwbGljw6F2ZWlzKT8KMikgUXVhaXMgc8OjbyBvcyBwYWRyw7VlcyBtw61uaW1vcyBkZSBxdWFsaWRhZGUsIGRlIGZvcm1hIGEgcGVybWl0aXIgYSBzZWxlw6fDo28gZGEgcHJvcG9zdGEgbWFpcyB2YW50YWpvc2E/CjMpIEVzdGEgY29udHJhdGHDp8OjbyB0ZW0gY2Fyw6F0ZXIgY29udGludWFkbz8KNCkgUXVhbCBkZXZlcsOhIHNlciBhIGR1cmHDp8OjbyBpbmljaWFsIGRvIGNvbnRyYXRvPyobIhUxMTIwNDQzMTQ0MjAzNTU2NjcyOTIoADgAMOeejf/3MDjnno3/9zBKGwoKdGV4dC9wbGFpbhINQ09OVFJBVEHDh8ODT1oMZ2U0b2hqdXBwaXA5cgIgAHgAmgEGCAAQABgAqgHdBBLaBExpc3RhciBvcyByZXF1aXNpdG9zIGVzc2VuY2lhaXMsIGFic3RlbmRvLXNlIGRlIHJlbGFjaW9uYXIgcmVxdWlzaXRvcyBkZXNuZWNlc3PDoXJpb3MgZSBlc3BlY2lmaWNhw6fDtWVzIGRlbWFzaWFkYXMsIHBhcmEgbsOjbyBmcnVzdHJhciBvIGNhcsOhdGVyIGNvbXBldGl0aXZvIGRhIGZ1dHVyYSBsaWNpdGHDp8Ojby48YnI+U3VnZXN0w6NvIGRlIHBlcmd1bnRhcyBhIHNlcmVtIHJlc3BvbmRpZGFzIGR1cmFudGUgYSBlbGFib3Jhw6fDo286PGJyPjEpIFF1YWlzIHPDo28gb3MgcmVxdWlzaXRvcyBuZWNlc3PDoXJpb3MgcGFyYSBvIGF0ZW5kaW1lbnRvIGRhIG5lY2Vzc2lkYWRlIChpbmNsdWluZG8gbm9ybWFzIGp1csOtZGljYXMgZSB0w6ljbmljYXMgYXBsaWPDoXZlaXMpPzxicj4yKSBRdWFpcyBzw6NvIG9zIHBhZHLDtWVzIG3DrW5pbW9zIGRlIHF1YWxpZGFkZSwgZGUgZm9ybWEgYSBwZXJtaXRpciBhIHNlbGXDp8OjbyBkYSBwcm9wb3N0YSBtYWlzIHZhbnRham9zYT88YnI+MykgRXN0YSBjb250cmF0YcOnw6NvIHRlbSBjYXLDoXRlciBjb250aW51YWRvPzxicj40KSBRdWFsIGRldmVyw6Egc2VyIGEgZHVyYcOnw6NvIGluaWNpYWwgZG8gY29udHJhdG8/sAEAuAEAGOeejf/3MCDnno3/9zAwAEIQa2l4LmNhNG4xYWdpZmQzZiK3BgoLQUFBQXZENGJqREEShQYKC0FBQUF2RDRiakRBEgtBQUFBdkQ0YmpEQRrYAQoJdGV4dC9odG1sEsoBUG9kZS1zZSB1dGlsaXphciBvcyBwYXLDom1ldHJvcyBkbyBhcnQuIDQ2IGRvIERlY3JldG8gMS41MjUvMjAyMiwgbWFzIG7Do28gw6kgbmVjZXNzw6FyaW8gbmVzc2EgZmFzZSBjdW1wcmlyIGZpZWxtZW50ZSBvIGRpc3Bvc2l0aXZvLiBPIGludHVpdG8sIHBvciBvcmEsIMOpIGVzdGltYXIgYXByb3hpbWFkYW1lbnRlIG8gdmFsb3IgZGEgc29sdcOnw6NvLiLZAQoKdGV4dC9wbGFpbhLKAVBvZGUtc2UgdXRpbGl6YXIgb3MgcGFyw6JtZXRyb3MgZG8gYXJ0LiA0NiBkbyBEZWNyZXRvIDEuNTI1LzIwMjIsIG1hcyBuw6NvIMOpIG5lY2Vzc8OhcmlvIG5lc3NhIGZhc2UgY3VtcHJpciBmaWVsbWVudGUgbyBkaXNwb3NpdGl2by4gTyBpbnR1aXRvLCBwb3Igb3JhLCDDqSBlc3RpbWFyIGFwcm94aW1hZGFtZW50ZSBvIHZhbG9yIGRhIHNvbHXDp8Ojby4qGyIVMTEyMDQ0MzE0NDIwMzU1NjY3MjkyKAA4ADDQobiB+DA4oa/SjPgwShMKCnRleHQvcGxhaW4SBSguLi4pWgxoNnd3eTJqY2M5cGJyAiAAeACaAQYIABAAGACqAc0BEsoBUG9kZS1zZSB1dGlsaXphciBvcyBwYXLDom1ldHJvcyBkbyBhcnQuIDQ2IGRvIERlY3JldG8gMS41MjUvMjAyMiwgbWFzIG7Do28gw6kgbmVjZXNzw6FyaW8gbmVzc2EgZmFzZSBjdW1wcmlyIGZpZWxtZW50ZSBvIGRpc3Bvc2l0aXZvLiBPIGludHVpdG8sIHBvciBvcmEsIMOpIGVzdGltYXIgYXByb3hpbWFkYW1lbnRlIG8gdmFsb3IgZGEgc29sdcOnw6NvLrABALgBABjQobiB+DAgoa/SjPgwMABCEGtpeC5vNmE3dXBtaGk1ZGUioQYKC0FBQUF2RDRiakpzEu8FCgtBQUFBdkQ0YmpKcxILQUFBQXZENGJqSnMazwEKCXRleHQvaHRtbBLBAUd1YXJkYW0gcmVsYcOnw6NvIGNvbSBvIG9iamV0byBwcmluY2lwYWwsIGludGVybGlnYW5kby1zZSBhIGVzc2EgcHJlc3Rhw6fDo28gZG8gc2VydmnDp28sIG1hcyBxdWUgbsOjbyBwcmVjaXNhbSwgbmVjZXNzYXJpYW1lbnRlLCBzZXIgYWRxdWlyaWRhcyBwYXJhIGEgY29tcGxldGEgcHJlc3Rhw6fDo28gZG8gb2JqZXRvIHByaW5jaXBhbC4i0AEKCnRleHQvcGxhaW4SwQFHdWFyZGFtIHJlbGHDp8OjbyBjb20gbyBvYmpldG8gcHJpbmNpcGFsLCBpbnRlcmxpZ2FuZG8tc2UgYSBlc3NhIHByZXN0YcOnw6NvIGRvIHNlcnZpw6dvLCBtYXMgcXVlIG7Do28gcHJlY2lzYW0sIG5lY2Vzc2FyaWFtZW50ZSwgc2VyIGFkcXVpcmlkYXMgcGFyYSBhIGNvbXBsZXRhIHByZXN0YcOnw6NvIGRvIG9iamV0byBwcmluY2lwYWwuKhsiFTExMjA0NDMxNDQyMDM1NTY2NzI5MigAOAAw2JCFhPgwONiQhYT4MEoYCgp0ZXh0L3BsYWluEgpDT1JSRUxBVEFTWgxxcnE1aHJ1Y3pvdXpyAiAAeACaAQYIABAAGACqAcQBEsEBR3VhcmRhbSByZWxhw6fDo28gY29tIG8gb2JqZXRvIHByaW5jaXBhbCwgaW50ZXJsaWdhbmRvLXNlIGEgZXNzYSBwcmVzdGHDp8OjbyBkbyBzZXJ2acOnbywgbWFzIHF1ZSBuw6NvIHByZWNpc2FtLCBuZWNlc3NhcmlhbWVudGUsIHNlciBhZHF1aXJpZGFzIHBhcmEgYSBjb21wbGV0YSBwcmVzdGHDp8OjbyBkbyBvYmpldG8gcHJpbmNpcGFsLrABALgBABjYkIWE+DAg2JCFhPgwMABCEGtpeC5qbjZ0eGFxbGZva2Qi1AUKC0FBQUF2RDRiaTlJEqIFCgtBQUFBdkQ0Ymk5SRILQUFBQXZENGJpOUkatwEKCXRleHQvaHRtbBKpAUEgdMOtdHVsbyBkZSBleGVtcGxvOiAoLi4uKSBuYXMgaW5mb3JtYcOnw7VlcyBjb2xldGFkYXMgbmEgcGVzcXVpc2EgZGUgZGVtYW5kYeKApjsgbm8gcXVlc3Rpb27DoXJpbyB0w6ljbmljb+KApjsgbm8gcmVnaXN0cm8gaGlzdMOzcmljbyBkbyBwZXLDrW9kby4uLjsgbmFzIG1lZGnDp8O1ZXPigKYiuAEKCnRleHQvcGxhaW4SqQFBIHTDrXR1bG8gZGUgZXhlbXBsbzogKC4uLikgbmFzIGluZm9ybWHDp8O1ZXMgY29sZXRhZGFzIG5hIHBlc3F1aXNhIGRlIGRlbWFuZGHigKY7IG5vIHF1ZXN0aW9uw6FyaW8gdMOpY25pY2/igKY7IG5vIHJlZ2lzdHJvIGhpc3TDs3JpY28gZG8gcGVyw61vZG8uLi47IG5hcyBtZWRpw6fDtWVz4oCmKhsiFTExMjA0NDMxNDQyMDM1NTY2NzI5MigAOAAwt/e8//cwOLf3vP/3MEoTCgp0ZXh0L3BsYWluEgUoLi4uKVoMZGhka2hra3Rhbjd2cgIgAHgAmgEGCAAQABgAqgGsARKpAUEgdMOtdHVsbyBkZSBleGVtcGxvOiAoLi4uKSBuYXMgaW5mb3JtYcOnw7VlcyBjb2xldGFkYXMgbmEgcGVzcXVpc2EgZGUgZGVtYW5kYeKApjsgbm8gcXVlc3Rpb27DoXJpbyB0w6ljbmljb+KApjsgbm8gcmVnaXN0cm8gaGlzdMOzcmljbyBkbyBwZXLDrW9kby4uLjsgbmFzIG1lZGnDp8O1ZXPigKawAQC4AQAYt/e8//cwILf3vP/3MDAAQhBraXgudmJvZ3o1MXA1a211IuYDCgtBQUFBdkQ0YmpKdxK0AwoLQUFBQXZENGJqSncSC0FBQUF2RDRiakp3GmUKCXRleHQvaHRtbBJYUHJlY2lzYW0gc2VyIHJlYWxpemFkYXMganVudGFtZW50ZSBjb20gbyBvYmpldG8gcHJpbmNpcGFsIHBhcmEgc3VhIGNvbXBsZXRhIHByZXN0YcOnw6NvLiJmCgp0ZXh0L3BsYWluElhQcmVjaXNhbSBzZXIgcmVhbGl6YWRhcyBqdW50YW1lbnRlIGNvbSBvIG9iamV0byBwcmluY2lwYWwgcGFyYSBzdWEgY29tcGxldGEgcHJlc3Rhw6fDo28uKhsiFTExMjA0NDMxNDQyMDM1NTY2NzI5MigAOAAwtLSGhPgwOLS0hoT4MEoeCgp0ZXh0L3BsYWluEhBJTlRFUkRFUEVOREVOVEVTWgwxNHF0cXBtaGlscDdyAiAAeACaAQYIABAAGACqAVoSWFByZWNpc2FtIHNlciByZWFsaXphZGFzIGp1bnRhbWVudGUgY29tIG8gb2JqZXRvIHByaW5jaXBhbCBwYXJhIHN1YSBjb21wbGV0YSBwcmVzdGHDp8Ojby6wAQC4AQAYtLSGhPgwILS0hoT4MDAAQhBraXgubzBoYXh4ODMwZDBjIqMSCgtBQUFBdkQ0YmpEMBLxEQoLQUFBQXZENGJqRDASC0FBQUF2RDRiakQwGmMKCXRleHQvaHRtbBJWRGV2ZW0gc2VyIGVzdGltYWRvcyBtZWRpYW50ZSBtZXRvZG9sb2dpYSBleHBlZGl0YSBvdSBwYXJhbcOpdHJpY2EgZSBhcHJlc2VudGFkb3MgYXF1aS4iZAoKdGV4dC9wbGFpbhJWRGV2ZW0gc2VyIGVzdGltYWRvcyBtZWRpYW50ZSBtZXRvZG9sb2dpYSBleHBlZGl0YSBvdSBwYXJhbcOpdHJpY2EgZSBhcHJlc2VudGFkb3MgYXF1aS4qGyIVMTEyMDQ0MzE0NDIwMzU1NjY3MjkyKAA4ADCGv8WB+DA4j5/UjPgwQssOCgtBQUFBdkQ0YmpENBILQUFBQXZENGJqRDAazQQKCXRleHQvaHRtbBK/BCogQW7DoWxpc2UgZXhwZWRpdGE6IG3DqXRvZG8gcGFyYSBhIGVsYWJvcmHDp8OjbyBkZSBvcsOnYW1lbnRvcywgZXhjbHVzaXZvIHBhcmEgc2VydmnDp29zIGVtIHF1ZSBuw6NvIGjDoSBkZXRhbGhhbWVudG8gc3VmaWNpZW50ZSBubyBhbnRlcHJvamV0byBkZSBlbmdlbmhhcmlhLCBkZSBtb2RvIHF1ZSBvcyBxdWFudGl0YXRpdm9zIHNlamFtIGVzdGltYWRvcyBwb3IgbWVpbyBkZSDDrW5kaWNlcyBtw6lkaW9zIGNvbSBhIHV0aWxpemHDp8OjbyBkZSBwYXLDom1ldHJvcyBkZSBjdXN0b3Mgb3UgZGUgcXVhbnRpZGFkZXMgZGUgcGFyY2VsYXMgZG8gZW1wcmVlbmRpbWVudG8gb2J0aWRvcyBhIHBhcnRpciBkZSBvYnJhcyBjb20gY2FyYWN0ZXLDrXN0aWNhcyBzaW1pbGFyZXMuPGJyPiogQW7DoWxpc2UgcGFyYW3DqXRyaWNhOiBtw6l0b2RvIGRlIGFmZXJpw6fDo28gZGUgb3LDp2FtZW50byBkZSBvYnJhIG91IGRlIGV0YXBhIHJlYWxpemFkYSBjb20gYSB1dGlsaXphw6fDo28gZGUgZXN0aW1hdGl2YXMgZGUgdmFsb3JlcyBkZSBjdXN0b3MgZGUgb2JyYXMgY29tIGNhcmFjdGVyw61zdGljYXMgc2VtZWxoYW50ZXM7IssECgp0ZXh0L3BsYWluErwEKiBBbsOhbGlzZSBleHBlZGl0YTogbcOpdG9kbyBwYXJhIGEgZWxhYm9yYcOnw6NvIGRlIG9yw6dhbWVudG9zLCBleGNsdXNpdm8gcGFyYSBzZXJ2acOnb3MgZW0gcXVlIG7Do28gaMOhIGRldGFsaGFtZW50byBzdWZpY2llbnRlIG5vIGFudGVwcm9qZXRvIGRlIGVuZ2VuaGFyaWEsIGRlIG1vZG8gcXVlIG9zIHF1YW50aXRhdGl2b3Mgc2VqYW0gZXN0aW1hZG9zIHBvciBtZWlvIGRlIMOtbmRpY2VzIG3DqWRpb3MgY29tIGEgdXRpbGl6YcOnw6NvIGRlIHBhcsOibWV0cm9zIGRlIGN1c3RvcyBvdSBkZSBxdWFudGlkYWRlcyBkZSBwYXJjZWxhcyBkbyBlbXByZWVuZGltZW50byBvYnRpZG9zIGEgcGFydGlyIGRlIG9icmFzIGNvbSBjYXJhY3RlcsOtc3RpY2FzIHNpbWlsYXJlcy4KKiBBbsOhbGlzZSBwYXJhbcOpdHJpY2E6IG3DqXRvZG8gZGUgYWZlcmnDp8OjbyBkZSBvcsOnYW1lbnRvIGRlIG9icmEgb3UgZGUgZXRhcGEgcmVhbGl6YWRhIGNvbSBhIHV0aWxpemHDp8OjbyBkZSBlc3RpbWF0aXZhcyBkZSB2YWxvcmVzIGRlIGN1c3RvcyBkZSBvYnJhcyBjb20gY2FyYWN0ZXLDrXN0aWNhcyBzZW1lbGhhbnRlczsqGyIVMTEyMDQ0MzE0NDIwMzU1NjY3MjkyKAA4ADDSjcaB+DA40o3GgfgwWgtwcmU3M2lpcHJjNHICIAB4AJoBBggAEAAYAKoBwgQSvwQqIEFuw6FsaXNlIGV4cGVkaXRhOiBtw6l0b2RvIHBhcmEgYSBlbGFib3Jhw6fDo28gZGUgb3LDp2FtZW50b3MsIGV4Y2x1c2l2byBwYXJhIHNlcnZpw6dvcyBlbSBxdWUgbsOjbyBow6EgZGV0YWxoYW1lbnRvIHN1ZmljaWVudGUgbm8gYW50ZXByb2pldG8gZGUgZW5nZW5oYXJpYSwgZGUgbW9kbyBxdWUgb3MgcXVhbnRpdGF0aXZvcyBzZWphbSBlc3RpbWFkb3MgcG9yIG1laW8gZGUgw61uZGljZXMgbcOpZGlvcyBjb20gYSB1dGlsaXphw6fDo28gZGUgcGFyw6JtZXRyb3MgZGUgY3VzdG9zIG91IGRlIHF1YW50aWRhZGVzIGRlIHBhcmNlbGFzIGRvIGVtcHJlZW5kaW1lbnRvIG9idGlkb3MgYSBwYXJ0aXIgZGUgb2JyYXMgY29tIGNhcmFjdGVyw61zdGljYXMgc2ltaWxhcmVzLjxicj4qIEFuw6FsaXNlIHBhcmFtw6l0cmljYTogbcOpdG9kbyBkZSBhZmVyacOnw6NvIGRlIG9yw6dhbWVudG8gZGUgb2JyYSBvdSBkZSBldGFwYSByZWFsaXphZGEgY29tIGEgdXRpbGl6YcOnw6NvIGRlIGVzdGltYXRpdmFzIGRlIHZhbG9yZXMgZGUgY3VzdG9zIGRlIG9icmFzIGNvbSBjYXJhY3RlcsOtc3RpY2FzIHNlbWVsaGFudGVzO7ABALgBAEoTCgp0ZXh0L3BsYWluEgUoLi4uKVoMeHFxMTBqanV6anI4cgIgAHgAmgEGCAAQABgAqgFYElZEZXZlbSBzZXIgZXN0aW1hZG9zIG1lZGlhbnRlIG1ldG9kb2xvZ2lhIGV4cGVkaXRhIG91IHBhcmFtw6l0cmljYSBlIGFwcmVzZW50YWRvcyBhcXVpLrABALgBABiGv8WB+DAgj5/UjPgwMABCEGtpeC5vZGJkanNpNDF4bW8ipAUKC0FBQUF2RDRiaThjEvIECgtBQUFBdkQ0Ymk4YxILQUFBQXZENGJpOGMapwEKCXRleHQvaHRtbBKZAUFwcmVzZW50YXLCoGRlIGZvcm1hIGRldGFsaGFkYSBhcyBuZWNlc3NpZGFkZXMgaWRlbnRpZmljYWRhcy4gUXVhbnRvIG1haXMgZGV0YWxoYWRvLCBtZWxob3IgcGFyYSBhIGlkZW50aWZpY2HDp8OjbyBkYXMgY2FyYWN0ZXLDrXN0aWNhcyBkYSBjb250cmF0YcOnw6NvLiKoAQoKdGV4dC9wbGFpbhKZAUFwcmVzZW50YXLCoGRlIGZvcm1hIGRldGFsaGFkYSBhcyBuZWNlc3NpZGFkZXMgaWRlbnRpZmljYWRhcy4gUXVhbnRvIG1haXMgZGV0YWxoYWRvLCBtZWxob3IgcGFyYSBhIGlkZW50aWZpY2HDp8OjbyBkYXMgY2FyYWN0ZXLDrXN0aWNhcyBkYSBjb250cmF0YcOnw6NvLiobIhUxMTIwNDQzMTQ0MjAzNTU2NjcyOTIoADgAMJGy+v73MDiRsvr+9zBKEwoKdGV4dC9wbGFpbhIFKC4uLilaDHExb3hiM3MzMzNid3ICIAB4AJoBBggAEAAYAKoBnAESmQFBcHJlc2VudGFywqBkZSBmb3JtYSBkZXRhbGhhZGEgYXMgbmVjZXNzaWRhZGVzIGlkZW50aWZpY2FkYXMuIFF1YW50byBtYWlzIGRldGFsaGFkbywgbWVsaG9yIHBhcmEgYSBpZGVudGlmaWNhw6fDo28gZGFzIGNhcmFjdGVyw61zdGljYXMgZGEgY29udHJhdGHDp8Ojby6wAQC4AQAYkbL6/vcwIJGy+v73MDAAQhBraXguZzJtdGx5MWlsM3UwIsIHCgtBQUFBdkQ0YmpDOBKQBwoLQUFBQXZENGJqQzgSC0FBQUF2RDRiakM4GoECCgl0ZXh0L2h0bWwS8wFFc3NhIGVzdGltYXRpdmEgZGUgcHJlw6dvcyBwcmVsaW1pbmFyIHZpc2Egw6AgZXNjb2xoYSBkYSBtZWxob3Igc29sdcOnw6NvIHBhcmEgYSBjb250cmF0YcOnw6NvIGUgw6AgYW7DoWxpc2UgZGUgc3VhIHZpYWJpbGlkYWRlLiBEZXN0aW5hLXNlIMOgIGNvbXBhcmHDp8OjbyBlbnRyZSBhcyBwb3Nzw612ZWlzIHNvbHXDp8O1ZXMgZSBuw6NvIHJlcXVlciBvIG1lc21vIGZvcm1hbGlzbW8gZGEgcGVzcXVpc2EgZGUgcHJlw6dvcy4iggIKCnRleHQvcGxhaW4S8wFFc3NhIGVzdGltYXRpdmEgZGUgcHJlw6dvcyBwcmVsaW1pbmFyIHZpc2Egw6AgZXNjb2xoYSBkYSBtZWxob3Igc29sdcOnw6NvIHBhcmEgYSBjb250cmF0YcOnw6NvIGUgw6AgYW7DoWxpc2UgZGUgc3VhIHZpYWJpbGlkYWRlLiBEZXN0aW5hLXNlIMOgIGNvbXBhcmHDp8OjbyBlbnRyZSBhcyBwb3Nzw612ZWlzIHNvbHXDp8O1ZXMgZSBuw6NvIHJlcXVlciBvIG1lc21vIGZvcm1hbGlzbW8gZGEgcGVzcXVpc2EgZGUgcHJlw6dvcy4qGyIVMTEyMDQ0MzE0NDIwMzU1NjY3MjkyKAA4ADCjyLOB+DA4o8izgfgwSiMKCnRleHQvcGxhaW4SFWVzdGltYXRpdmEgZGUgcHJlw6dvc1oMMXJ3ZXRvdWFrZmlqcgIgAHgAmgEGCAAQABgAqgH2ARLzAUVzc2EgZXN0aW1hdGl2YSBkZSBwcmXDp29zIHByZWxpbWluYXIgdmlzYSDDoCBlc2NvbGhhIGRhIG1lbGhvciBzb2x1w6fDo28gcGFyYSBhIGNvbnRyYXRhw6fDo28gZSDDoCBhbsOhbGlzZSBkZSBzdWEgdmlhYmlsaWRhZGUuIERlc3RpbmEtc2Ugw6AgY29tcGFyYcOnw6NvIGVudHJlIGFzIHBvc3PDrXZlaXMgc29sdcOnw7VlcyBlIG7Do28gcmVxdWVyIG8gbWVzbW8gZm9ybWFsaXNtbyBkYSBwZXNxdWlzYSBkZSBwcmXDp29zLrABALgBABijyLOB+DAgo8izgfgwMABCEGtpeC5ja2l5c3NwOTBiYzMi+QwKC0FBQUF2RDRiakpnEscMCgtBQUFBdkQ0YmpKZxILQUFBQXZENGJqSmca7wMKCXRleHQvaHRtbBLhA1ZlcmlmaWNhciBlIGluZm9ybWFyIHF1ZSBhw6fDtWVzIGRldmVyw6NvIHNlciBleGVjdXRhZGFzIHBlbGEgQWRtaW5pc3RyYcOnw6NvIGFudGVzIGRhIGZvcm1hbGl6YcOnw6NvIGRhIGZ1dHVyYSBjb250cmF0YcOnw6NvLCBjb20gdmlzdGFzIMOgIGNvcnJldGEgZXhlY3XDp8OjbyBjb250cmF0dWFsLiBFeGVtcGxvczogcGVxdWVuYXMgaW50ZXJ2ZW7Dp8O1ZXMgZGUgZW5nZW5oYXJpYSwgYWp1c3RlcyBkZSBzaXN0ZW1hcywgY2FwYWNpdGHDp8OjbyBkZSBzZXJ2aWRvcmVz4oCmPGJyPkVsYWJvcmFyIGNyb25vZ3JhbWEgY29tIHRvZGFzIGFzIGF0aXZpZGFkZXMgbmVjZXNzw6FyaWFzIMOgIGFkZXF1YcOnw6NvIGRvIGFtYmllbnRlIHBhcmEgcXVlIGEgY29udHJhdGHDp8OjbyBzdXJ0YSBzZXVzIGVmZWl0b3MgZSBjb20gb3MgcmVzcG9uc8OhdmVpcyBwb3IgZXNzZXMgYWp1c3RlcyBub3MgZGl2ZXJzb3Mgc2V0b3Jlcywgc2UgZm9yIG8gY2Fzby4i7QMKCnRleHQvcGxhaW4S3gNWZXJpZmljYXIgZSBpbmZvcm1hciBxdWUgYcOnw7VlcyBkZXZlcsOjbyBzZXIgZXhlY3V0YWRhcyBwZWxhIEFkbWluaXN0cmHDp8OjbyBhbnRlcyBkYSBmb3JtYWxpemHDp8OjbyBkYSBmdXR1cmEgY29udHJhdGHDp8OjbywgY29tIHZpc3RhcyDDoCBjb3JyZXRhIGV4ZWN1w6fDo28gY29udHJhdHVhbC4gRXhlbXBsb3M6IHBlcXVlbmFzIGludGVydmVuw6fDtWVzIGRlIGVuZ2VuaGFyaWEsIGFqdXN0ZXMgZGUgc2lzdGVtYXMsIGNhcGFjaXRhw6fDo28gZGUgc2Vydmlkb3Jlc+KApgpFbGFib3JhciBjcm9ub2dyYW1hIGNvbSB0b2RhcyBhcyBhdGl2aWRhZGVzIG5lY2Vzc8OhcmlhcyDDoCBhZGVxdWHDp8OjbyBkbyBhbWJpZW50ZSBwYXJhIHF1ZSBhIGNvbnRyYXRhw6fDo28gc3VydGEgc2V1cyBlZmVpdG9zIGUgY29tIG9zIHJlc3BvbnPDoXZlaXMgcG9yIGVzc2VzIGFqdXN0ZXMgbm9zIGRpdmVyc29zIHNldG9yZXMsIHNlIGZvciBvIGNhc28uKhsiFTExMjA0NDMxNDQyMDM1NTY2NzI5MigAOAAwqLfqg/gwOKi36oP4MEoTCgp0ZXh0L3BsYWluEgUo4oCmKVoMMzdrcXdsY2Y3b3NqcgIgAHgAmgEGCAAQABgAqgHkAxLhA1ZlcmlmaWNhciBlIGluZm9ybWFyIHF1ZSBhw6fDtWVzIGRldmVyw6NvIHNlciBleGVjdXRhZGFzIHBlbGEgQWRtaW5pc3RyYcOnw6NvIGFudGVzIGRhIGZvcm1hbGl6YcOnw6NvIGRhIGZ1dHVyYSBjb250cmF0YcOnw6NvLCBjb20gdmlzdGFzIMOgIGNvcnJldGEgZXhlY3XDp8OjbyBjb250cmF0dWFsLiBFeGVtcGxvczogcGVxdWVuYXMgaW50ZXJ2ZW7Dp8O1ZXMgZGUgZW5nZW5oYXJpYSwgYWp1c3RlcyBkZSBzaXN0ZW1hcywgY2FwYWNpdGHDp8OjbyBkZSBzZXJ2aWRvcmVz4oCmPGJyPkVsYWJvcmFyIGNyb25vZ3JhbWEgY29tIHRvZGFzIGFzIGF0aXZpZGFkZXMgbmVjZXNzw6FyaWFzIMOgIGFkZXF1YcOnw6NvIGRvIGFtYmllbnRlIHBhcmEgcXVlIGEgY29udHJhdGHDp8OjbyBzdXJ0YSBzZXVzIGVmZWl0b3MgZSBjb20gb3MgcmVzcG9uc8OhdmVpcyBwb3IgZXNzZXMgYWp1c3RlcyBub3MgZGl2ZXJzb3Mgc2V0b3Jlcywgc2UgZm9yIG8gY2Fzby6wAQC4AQAYqLfqg/gwIKi36oP4MDAAQhBraXguc2k2cnR2czlvOTd3IssECgtBQUFBdDE3WHVlZxKZBAoLQUFBQXQxN1h1ZWcSC0FBQUF0MTdYdWVnGocBCgl0ZXh0L2h0bWwSekVzdGEgZGVzY3Jpw6fDo28gc2Vydmlyw6EgcGFyYSBhbsOhbGlzZSBkb3MgcmVxdWlzaXRvcyB0w6ljbmljb3MgZSBkZSBuZWfDs2NpbywgZnJlbnRlIMOgcyBvdXRyYXMgc29sdcOnw7VlcyBkaXNwb27DrXZlaXMuIogBCgp0ZXh0L3BsYWluEnpFc3RhIGRlc2NyacOnw6NvIHNlcnZpcsOhIHBhcmEgYW7DoWxpc2UgZG9zIHJlcXVpc2l0b3MgdMOpY25pY29zIGUgZGUgbmVnw7NjaW8sIGZyZW50ZSDDoHMgb3V0cmFzIHNvbHXDp8O1ZXMgZGlzcG9uw612ZWlzLiobIhUxMTIwNDQzMTQ0MjAzNTU2NjcyOTIoADgAMKvy+ZzyMDir8vmc8jBKGwoKdGV4dC9wbGFpbhINW0Rlc2NyacOnw6NvXVoMcmszajVsZmI0azJ1cgIgAHgAmgEGCAAQABgAqgF8EnpFc3RhIGRlc2NyacOnw6NvIHNlcnZpcsOhIHBhcmEgYW7DoWxpc2UgZG9zIHJlcXVpc2l0b3MgdMOpY25pY29zIGUgZGUgbmVnw7NjaW8sIGZyZW50ZSDDoHMgb3V0cmFzIHNvbHXDp8O1ZXMgZGlzcG9uw612ZWlzLrABALgBABir8vmc8jAgq/L5nPIwMABCEGtpeC5odTF3ODA4N3o2eTUi9AIKC0FBQUF2RDRiakpREsMCCgtBQUFBdkQ0YmpKURILQUFBQXZENGJqSlEaQwoJdGV4dC9odG1sEjZMaWNlbsOnYXMvYXV0b3JpemHDp8O1ZXMvcGVybWlzc8O1ZXMvY2FwYWNpdGHDp8O1ZXPigKYiRAoKdGV4dC9wbGFpbhI2TGljZW7Dp2FzL2F1dG9yaXphw6fDtWVzL3Blcm1pc3PDtWVzL2NhcGFjaXRhw6fDtWVz4oCmKhsiFTExMjA0NDMxNDQyMDM1NTY2NzI5MigAOAAwgbnZg/gwOJyU5Yj4MEoTCgp0ZXh0L3BsYWluEgUoLi4uKVoMNTNpMTJxeDE5aXZzcgIgAHgAmgEGCAAQABgAqgE4EjZMaWNlbsOnYXMvYXV0b3JpemHDp8O1ZXMvcGVybWlzc8O1ZXMvY2FwYWNpdGHDp8O1ZXPigKawAQC4AQAYgbnZg/gwIJyU5Yj4MDAAQg9raXguZ2VvanR5dGtlbmEi6QUKC0FBQUF5SHhQNHlBErcFCgtBQUFBeUh4UDR5QRILQUFBQXlIeFA0eUEavgEKCXRleHQvaHRtbBKwAUFydC4gMzI4LsKgwqcgMsK6IE8gZ2VyZW5jaWFtZW50byBkb3MgcmlzY29zIHBvZGVyw6Egc2VyIGRpc3BlbnNhZG8sIG1lZGlhbnRlIGp1c3RpZmljYXRpdmEsIG5vcyBjYXNvcyBlbnZvbHZlbmRvIGNvbnRyYXRhw6fDo28gZGUgb2JqZXRvcyBkZSBiYWl4byB2YWxvciBvdSBiYWl4YSBjb21wbGV4aWRhZGUuIr8BCgp0ZXh0L3BsYWluErABQXJ0LiAzMjguwqDCpyAywrogTyBnZXJlbmNpYW1lbnRvIGRvcyByaXNjb3MgcG9kZXLDoSBzZXIgZGlzcGVuc2FkbywgbWVkaWFudGUganVzdGlmaWNhdGl2YSwgbm9zIGNhc29zIGVudm9sdmVuZG8gY29udHJhdGHDp8OjbyBkZSBvYmpldG9zIGRlIGJhaXhvIHZhbG9yIG91IGJhaXhhIGNvbXBsZXhpZGFkZS4qGyIVMTEyMDQ0MzE0NDIwMzU1NjY3MjkyKAA4ADDNutDJhjE4zbrQyYYxShMKCnRleHQvcGxhaW4SBSguLi4pWgx2bWRsbzF0amZyM2ZyAiAAeACaAQYIABAAGACqAbMBErABQXJ0LiAzMjguwqDCpyAywrogTyBnZXJlbmNpYW1lbnRvIGRvcyByaXNjb3MgcG9kZXLDoSBzZXIgZGlzcGVuc2FkbywgbWVkaWFudGUganVzdGlmaWNhdGl2YSwgbm9zIGNhc29zIGVudm9sdmVuZG8gY29udHJhdGHDp8OjbyBkZSBvYmpldG9zIGRlIGJhaXhvIHZhbG9yIG91IGJhaXhhIGNvbXBsZXhpZGFkZS6wAQC4AQAYzbrQyYYxIM260MmGMTAAQhBraXguYmRzbHBqMXl6YjBsIvUCCgtBQUFBdkQ0YmpKWRLDAgoLQUFBQXZENGJqSlkSC0FBQUF2RDRiakpZGkMKCXRleHQvaHRtbBI2TGljZW7Dp2FzL2F1dG9yaXphw6fDtWVzL3Blcm1pc3PDtWVzL2NhcGFjaXRhw6fDtWVz4oCmIkQKCnRleHQvcGxhaW4SNkxpY2Vuw6dhcy9hdXRvcml6YcOnw7Vlcy9wZXJtaXNzw7Vlcy9jYXBhY2l0YcOnw7Vlc+KApiobIhUxMTIwNDQzMTQ0MjAzNTU2NjcyOTIoADgAMNuK34P4MDjn5OWI+DBKEwoKdGV4dC9wbGFpbhIFKC4uLilaDGZrZWN6eGgxYzJlanICIAB4AJoBBggAEAAYAKoBOBI2TGljZW7Dp2FzL2F1dG9yaXphw6fDtWVzL3Blcm1pc3PDtWVzL2NhcGFjaXRhw6fDtWVz4oCmsAEAuAEAGNuK34P4MCDn5OWI+DAwAEIQa2l4LnF0OXVyYXUzdHp1ZiL4DwoLQUFBQXlIeFA0N0kSyA8KC0FBQUF5SHhQNDdJEgtBQUFBeUh4UDQ3SRrwBAoJdGV4dC9odG1sEuIETyByZXNwb25zw6F2ZWwgcGVsYSBlbGFib3Jhw6fDo28gZG8gRVRQIGRldmUgYnVzY2FyIHRvZGFzIGFzIHNvbHXDp8O1ZXMgZGlzcG9uw612ZWlzIG5vIG1lcmNhZG8gZSBjb21wYXLDoS1sYXMgZW50cmUgc2kgcGFyYSBkZWZpbmlyIHF1YWwgw6kgYSBtYWlzIGJlbsOpZmljYSBwYXJhIGEgYWRtaW5pc3RyYcOnw6NvIHDDumJsaWNhLiBEZXZlbmRvIHNlciBhdmFsaWFkYXMsIGVudHJlIG91dHJhcywgYXMgc2VndWludGVzIG9ww6fDtWVzOjxicj5hKSBzZXIgY29uc2lkZXJhZGFzIGNvbnRyYXRhw6fDtWVzIHNpbWlsYXJlcyBmZWl0YXMgcG9yIG91dHJvcyDDs3Jnw6NvcyBlIGVudGlkYWRlcywgY29tIG9iamV0aXZvIGRlIGlkZW50aWZpY2FyIGEgZXhpc3TDqm5jaWEgZGUgbm92YXMgbWV0b2RvbG9naWFzLCB0ZWNub2xvZ2lhcyBlIGlub3Zhw6fDtWVzIHF1ZSBtZWxob3IgYXRlbmRhbSDDoHMgbmVjZXNzaWRhZGVzIGRhIEFkbWluaXN0cmHDp8Ojbzs8YnI+Yikgc2VyIHJlYWxpemFkYSBhdWRpw6puY2lhIG91IGNvbnN1bHRhIHDDumJsaWNhLCBwcmVmZXJlbmNpYWxtZW50ZSBuYSBmb3JtYSBlbGV0csO0bmljYSwgcGFyYSBjb2xldGEgZGUgY29udHJpYnVpw6fDtWVzLiLrBAoKdGV4dC9wbGFpbhLcBE8gcmVzcG9uc8OhdmVsIHBlbGEgZWxhYm9yYcOnw6NvIGRvIEVUUCBkZXZlIGJ1c2NhciB0b2RhcyBhcyBzb2x1w6fDtWVzIGRpc3BvbsOtdmVpcyBubyBtZXJjYWRvIGUgY29tcGFyw6EtbGFzIGVudHJlIHNpIHBhcmEgZGVmaW5pciBxdWFsIMOpIGEgbWFpcyBiZW7DqWZpY2EgcGFyYSBhIGFkbWluaXN0cmHDp8OjbyBww7pibGljYS4gRGV2ZW5kbyBzZXIgYXZhbGlhZGFzLCBlbnRyZSBvdXRyYXMsIGFzIHNlZ3VpbnRlcyBvcMOnw7VlczoKYSkgc2VyIGNvbnNpZGVyYWRhcyBjb250cmF0YcOnw7VlcyBzaW1pbGFyZXMgZmVpdGFzIHBvciBvdXRyb3Mgw7NyZ8Ojb3MgZSBlbnRpZGFkZXMsIGNvbSBvYmpldGl2byBkZSBpZGVudGlmaWNhciBhIGV4aXN0w6puY2lhIGRlIG5vdmFzIG1ldG9kb2xvZ2lhcywgdGVjbm9sb2dpYXMgZSBpbm92YcOnw7VlcyBxdWUgbWVsaG9yIGF0ZW5kYW0gw6BzIG5lY2Vzc2lkYWRlcyBkYSBBZG1pbmlzdHJhw6fDo287CmIpIHNlciByZWFsaXphZGEgYXVkacOqbmNpYSBvdSBjb25zdWx0YSBww7pibGljYSwgcHJlZmVyZW5jaWFsbWVudGUgbmEgZm9ybWEgZWxldHLDtG5pY2EsIHBhcmEgY29sZXRhIGRlIGNvbnRyaWJ1acOnw7Vlcy4qGyIVMTE2NTA4MzE1OTI5MDI5NDkzNjAwKAA4ADDp8sHLhjE46fLBy4YxShoKCnRleHQvcGxhaW4SDGFsdGVybmF0aXZhc1oMNjVlZ2l5Yjc0YTYwcgIgAHgAmgEGCAAQABgAqgHlBBLiBE8gcmVzcG9uc8OhdmVsIHBlbGEgZWxhYm9yYcOnw6NvIGRvIEVUUCBkZXZlIGJ1c2NhciB0b2RhcyBhcyBzb2x1w6fDtWVzIGRpc3BvbsOtdmVpcyBubyBtZXJjYWRvIGUgY29tcGFyw6EtbGFzIGVudHJlIHNpIHBhcmEgZGVmaW5pciBxdWFsIMOpIGEgbWFpcyBiZW7DqWZpY2EgcGFyYSBhIGFkbWluaXN0cmHDp8OjbyBww7pibGljYS4gRGV2ZW5kbyBzZXIgYXZhbGlhZGFzLCBlbnRyZSBvdXRyYXMsIGFzIHNlZ3VpbnRlcyBvcMOnw7Vlczo8YnI+YSkgc2VyIGNvbnNpZGVyYWRhcyBjb250cmF0YcOnw7VlcyBzaW1pbGFyZXMgZmVpdGFzIHBvciBvdXRyb3Mgw7NyZ8Ojb3MgZSBlbnRpZGFkZXMsIGNvbSBvYmpldGl2byBkZSBpZGVudGlmaWNhciBhIGV4aXN0w6puY2lhIGRlIG5vdmFzIG1ldG9kb2xvZ2lhcywgdGVjbm9sb2dpYXMgZSBpbm92YcOnw7VlcyBxdWUgbWVsaG9yIGF0ZW5kYW0gw6BzIG5lY2Vzc2lkYWRlcyBkYSBBZG1pbmlzdHJhw6fDo287PGJyPmIpIHNlciByZWFsaXphZGEgYXVkacOqbmNpYSBvdSBjb25zdWx0YSBww7pibGljYSwgcHJlZmVyZW5jaWFsbWVudGUgbmEgZm9ybWEgZWxldHLDtG5pY2EsIHBhcmEgY29sZXRhIGRlIGNvbnRyaWJ1acOnw7Vlcy4Y6fLBy4YxIOnywcuGMUIQa2l4LnRsM3pyYzhvNGlsYyL+AgoLQUFBQXZENGJqSlUSzAIKC0FBQUF2RDRiakpVEgtBQUFBdkQ0YmpKVRpGCgl0ZXh0L2h0bWwSOVB1YmxpY2HDp8OjbyBkbyBlZGl0YWwsIGNvbnRyYXRhw6fDo28sIGluw61jaW8gZGEgZmFzZeKApiJHCgp0ZXh0L3BsYWluEjlQdWJsaWNhw6fDo28gZG8gZWRpdGFsLCBjb250cmF0YcOnw6NvLCBpbsOtY2lvIGRhIGZhc2XigKYqGyIVMTEyMDQ0MzE0NDIwMzU1NjY3MjkyKAA4ADDD9dyD+DA4w/Xcg/gwShMKCnRleHQvcGxhaW4SBSguLi4pWgx6YmtlOHVhbDVudW9yAiAAeACaAQYIABAAGACqATsSOVB1YmxpY2HDp8OjbyBkbyBlZGl0YWwsIGNvbnRyYXRhw6fDo28sIGluw61jaW8gZGEgZmFzZeKAprABALgBABjD9dyD+DAgw/Xcg/gwMABCEGtpeC5tc2lscDZqamJoa2ki0RAKC0FBQUF5SHhQNHhREp8QCgtBQUFBeUh4UDR4URILQUFBQXlIeFA0eFEa/AQKCXRleHQvaHRtbBLuBEFydC4gMzI4LiDCpyA2wrogQXDDs3MgYSBhdmFsaWHDp8OjbywgbyB0cmF0YW1lbnRvIGRvcyByaXNjb3MgZGV2ZSBjb250ZW1wbGFyIGFzIHNlZ3VpbnRlcyBwcm92aWTDqm5jaWFzOjxicj5JIC0gaWRlbnRpZmljYXIgYXMgY2F1c2FzIGUgY29uc2VxdcOqbmNpYXMgZG9zIHJpc2NvcyBwcmlvcml6YWRvczs8YnI+SUkgLSBsZXZhbnRhZGFzIGFzIGNhdXNhcyBlIGNvbnNlcXXDqm5jaWFzLCByZWdpc3RyYXIgYXMgcG9zc8OtdmVpcyBtZWRpZGFzIGRlIHJlc3Bvc3RhIGFvIHJpc2NvOzxicj5JSUkgLSBhdmFsaWFyIGEgdmlhYmlsaWRhZGUgZGEgaW1wbGFudGHDp8OjbyBkZXNzYXMgbWVkaWRhcyAoY3VzdG8tYmVuZWbDrWNpbywgdmlhYmlsaWRhZGUgdMOpY25pY2EsIHRlbXBlc3RpdmlkYWRlLCBlZmVpdG9zIGNvbGF0ZXJhaXMgZG8gdHJhdGFtZW50byBldGMuKTs8YnI+SVYgLSBkZWNpZGlyIHF1YWlzIG1lZGlkYXMgZGUgcmVzcG9zdGEgYW8gcmlzY28gc2Vyw6NvIGltcGxlbWVudGFkYXM7PGJyPlYgLSBlbGFib3JhciBwbGFubyBkZSBpbXBsZW1lbnRhw6fDo28gZGFzIG1lZGlkYXMgZWxlaXRhcyBwYXJhIHJlc3Bvc3RhIGFvcyByaXNjb3MgaWRlbnRpZmljYWRvcyBlIGF2YWxpYWRvcy4i7gQKCnRleHQvcGxhaW4S3wRBcnQuIDMyOC4gwqcgNsK6IEFww7NzIGEgYXZhbGlhw6fDo28sIG8gdHJhdGFtZW50byBkb3MgcmlzY29zIGRldmUgY29udGVtcGxhciBhcyBzZWd1aW50ZXMgcHJvdmlkw6puY2lhczoKSSAtIGlkZW50aWZpY2FyIGFzIGNhdXNhcyBlIGNvbnNlcXXDqm5jaWFzIGRvcyByaXNjb3MgcHJpb3JpemFkb3M7CklJIC0gbGV2YW50YWRhcyBhcyBjYXVzYXMgZSBjb25zZXF1w6puY2lhcywgcmVnaXN0cmFyIGFzIHBvc3PDrXZlaXMgbWVkaWRhcyBkZSByZXNwb3N0YSBhbyByaXNjbzsKSUlJIC0gYXZhbGlhciBhIHZpYWJpbGlkYWRlIGRhIGltcGxhbnRhw6fDo28gZGVzc2FzIG1lZGlkYXMgKGN1c3RvLWJlbmVmw61jaW8sIHZpYWJpbGlkYWRlIHTDqWNuaWNhLCB0ZW1wZXN0aXZpZGFkZSwgZWZlaXRvcyBjb2xhdGVyYWlzIGRvIHRyYXRhbWVudG8gZXRjLik7CklWIC0gZGVjaWRpciBxdWFpcyBtZWRpZGFzIGRlIHJlc3Bvc3RhIGFvIHJpc2NvIHNlcsOjbyBpbXBsZW1lbnRhZGFzOwpWIC0gZWxhYm9yYXIgcGxhbm8gZGUgaW1wbGVtZW50YcOnw6NvIGRhcyBtZWRpZGFzIGVsZWl0YXMgcGFyYSByZXNwb3N0YSBhb3MgcmlzY29zIGlkZW50aWZpY2Fkb3MgZSBhdmFsaWFkb3MuKhsiFTExMjA0NDMxNDQyMDM1NTY2NzI5MigAOAAwz8CzyYYxOLyMwsmGMUpQCgp0ZXh0L3BsYWluEkJBw4fDg08gUFJFVkVOVElWQSBSRVNQT05Tw4FWRUwKQcOHw4NPIERFIENPTlRJR8OKTkNJQSBSRVNQT05Tw4FWRUxaDDFudTlsb2t3NHZqb3ICIAB4AJoBBggAEAAYAKoB8QQS7gRBcnQuIDMyOC4gwqcgNsK6IEFww7NzIGEgYXZhbGlhw6fDo28sIG8gdHJhdGFtZW50byBkb3MgcmlzY29zIGRldmUgY29udGVtcGxhciBhcyBzZWd1aW50ZXMgcHJvdmlkw6puY2lhczo8YnI+SSAtIGlkZW50aWZpY2FyIGFzIGNhdXNhcyBlIGNvbnNlcXXDqm5jaWFzIGRvcyByaXNjb3MgcHJpb3JpemFkb3M7PGJyPklJIC0gbGV2YW50YWRhcyBhcyBjYXVzYXMgZSBjb25zZXF1w6puY2lhcywgcmVnaXN0cmFyIGFzIHBvc3PDrXZlaXMgbWVkaWRhcyBkZSByZXNwb3N0YSBhbyByaXNjbzs8YnI+SUlJIC0gYXZhbGlhciBhIHZpYWJpbGlkYWRlIGRhIGltcGxhbnRhw6fDo28gZGVzc2FzIG1lZGlkYXMgKGN1c3RvLWJlbmVmw61jaW8sIHZpYWJpbGlkYWRlIHTDqWNuaWNhLCB0ZW1wZXN0aXZpZGFkZSwgZWZlaXRvcyBjb2xhdGVyYWlzIGRvIHRyYXRhbWVudG8gZXRjLik7PGJyPklWIC0gZGVjaWRpciBxdWFpcyBtZWRpZGFzIGRlIHJlc3Bvc3RhIGFvIHJpc2NvIHNlcsOjbyBpbXBsZW1lbnRhZGFzOzxicj5WIC0gZWxhYm9yYXIgcGxhbm8gZGUgaW1wbGVtZW50YcOnw6NvIGRhcyBtZWRpZGFzIGVsZWl0YXMgcGFyYSByZXNwb3N0YSBhb3MgcmlzY29zIGlkZW50aWZpY2Fkb3MgZSBhdmFsaWFkb3MusAEAuAEAGM/As8mGMSC8jMLJhjEwAEIQa2l4LjkzdWs5YnQ5enU2NSLBBwoLQUFBQXZENGJqSG8SjwcKC0FBQUF2RDRiakhvEgtBQUFBdkQ0YmpIbxqHAgoJdGV4dC9odG1sEvkBQXByZXNlbnRhciBvcyBxdWFudGl0YXRpdm9zIGRlIGZvcm1hIGNyw610aWNhIGUgZGV0YWxoYWRhLCBpbmZvcm1hbmRvIG9zIHBhc3NvcywgbcOpdG9kb3MgZSBjcml0w6lyaW9zIGFkb3RhZG9zIHBhcmEgYSByZWFsaXphw6fDo28gZG8gbGV2YW50YW1lbnRvLjxicj5DYXNvIGV4aXN0ZW50ZXMsIGluY2x1aXIgbm9zIGF1dG9zIGFzIG1lbcOzcmlhcyBkZSBjw6FsY3VsbyBlIG9zIGRvY3VtZW50b3MgcXVlIGxoZSBkw6NvIHN1cG9ydGUuIoUCCgp0ZXh0L3BsYWluEvYBQXByZXNlbnRhciBvcyBxdWFudGl0YXRpdm9zIGRlIGZvcm1hIGNyw610aWNhIGUgZGV0YWxoYWRhLCBpbmZvcm1hbmRvIG9zIHBhc3NvcywgbcOpdG9kb3MgZSBjcml0w6lyaW9zIGFkb3RhZG9zIHBhcmEgYSByZWFsaXphw6fDo28gZG8gbGV2YW50YW1lbnRvLgpDYXNvIGV4aXN0ZW50ZXMsIGluY2x1aXIgbm9zIGF1dG9zIGFzIG1lbcOzcmlhcyBkZSBjw6FsY3VsbyBlIG9zIGRvY3VtZW50b3MgcXVlIGxoZSBkw6NvIHN1cG9ydGUuKhsiFTExMjA0NDMxNDQyMDM1NTY2NzI5MigAOAAwoL7igvgwOKC+4oL4MEoTCgp0ZXh0L3BsYWluEgUoLi4uKVoMdjN2dzllaG1qZDV6cgIgAHgAmgEGCAAQABgAqgH8ARL5AUFwcmVzZW50YXIgb3MgcXVhbnRpdGF0aXZvcyBkZSBmb3JtYSBjcsOtdGljYSBlIGRldGFsaGFkYSwgaW5mb3JtYW5kbyBvcyBwYXNzb3MsIG3DqXRvZG9zIGUgY3JpdMOpcmlvcyBhZG90YWRvcyBwYXJhIGEgcmVhbGl6YcOnw6NvIGRvIGxldmFudGFtZW50by48YnI+Q2FzbyBleGlzdGVudGVzLCBpbmNsdWlyIG5vcyBhdXRvcyBhcyBtZW3Ds3JpYXMgZGUgY8OhbGN1bG8gZSBvcyBkb2N1bWVudG9zIHF1ZSBsaGUgZMOjbyBzdXBvcnRlLrABALgBABigvuKC+DAgoL7igvgwMABCEGtpeC52ZTM4Z3hkaGdtazYiwwQKC0FBQUF2RDRiakowEpEECgtBQUFBdkQ0YmpKMBILQUFBQXZENGJqSjAahwEKCXRleHQvaHRtbBJ6RGVzdGFjYXIgYXMgcHLDoXRpY2FzIGRlIHN1c3RlbnRhYmlsaWRhZGUgc29iIGFzIHN1YXMgZGlmZXJlbnRlcyBkaW1lbnPDtWVzIChhbWJpZW50YWwsIHNvY2lhbCBlIGVjb27DtG1pY2EsIHBvciBleGVtcGxvKS4iiAEKCnRleHQvcGxhaW4SekRlc3RhY2FyIGFzIHByw6F0aWNhcyBkZSBzdXN0ZW50YWJpbGlkYWRlIHNvYiBhcyBzdWFzIGRpZmVyZW50ZXMgZGltZW5zw7VlcyAoYW1iaWVudGFsLCBzb2NpYWwgZSBlY29uw7RtaWNhLCBwb3IgZXhlbXBsbykuKhsiFTExMjA0NDMxNDQyMDM1NTY2NzI5MigAOAAw6fqPhPgwOOn6j4T4MEoTCgp0ZXh0L3BsYWluEgUoLi4uKVoMc2l6OTF4aW5xZWQ5cgIgAHgAmgEGCAAQABgAqgF8EnpEZXN0YWNhciBhcyBwcsOhdGljYXMgZGUgc3VzdGVudGFiaWxpZGFkZSBzb2IgYXMgc3VhcyBkaWZlcmVudGVzIGRpbWVuc8O1ZXMgKGFtYmllbnRhbCwgc29jaWFsIGUgZWNvbsO0bWljYSwgcG9yIGV4ZW1wbG8pLrABALgBABjp+o+E+DAg6fqPhPgwMABCEGtpeC5nemo0anNnb3N1Nmki5w8KC0FBQUF5SHhQNHhBErUPCgtBQUFBeUh4UDR4QRILQUFBQXlIeFA0eEEa6QQKCXRleHQvaHRtbBLbBEFydC4gMzI4LiDCpyA1wrogT3MgcmlzY29zIHNlcsOjbyBhdmFsaWFkb3MgZGUgYWNvcmRvIGNvbSBhIHNlZ3VpbnRlIGVzY2FsYSBkZSBpbXBhY3RvOjxicj5JIC0gbXVpdG8gYmFpeG86IGNvbXByb21ldGUgbWluaW1hbWVudGUgbyBhdGluZ2ltZW50byBkbyBvYmpldGl2bzsgcGFyYSBmaW5zIHByw6F0aWNvcywgbsOjbyBhbHRlcmEgbyBhbGNhbmNlIGRvIG9iamV0aXZvL3Jlc3VsdGFkbzs8YnI+SUkgLSBiYWl4bzogY29tcHJvbWV0ZSBlbSBhbGd1bWEgbWVkaWRhIG8gYWxjYW5jZSBkbyBvYmpldGl2bywgbWFzIG7Do28gaW1wZWRlIG8gYWxjYW5jZSBkYSBtYWlvciBwYXJ0ZSBkbyBvYmpldGl2by9yZXN1bHRhZG87PGJyPklJSSAtIG3DqWRpbzogY29tcHJvbWV0ZSByYXpvYXZlbG1lbnRlIG8gYWxjYW5jZSBkbyBvYmpldGl2by9yZXN1bHRhZG87PGJyPklWIC0gYWx0bzogY29tcHJvbWV0ZSBhIG1haW9yIHBhcnRlIGRvIGF0aW5naW1lbnRvIGRvIG9iamV0aXZvL3Jlc3VsdGFkbzs8YnI+ViAtIG11aXRvIGFsdG86IGNvbXByb21ldGUgdG90YWxtZW50ZSBvdSBxdWFzZSB0b3RhbG1lbnRlIG8gYXRpbmdpbWVudG8gZG8gb2JqZXRpdm8vcmVzdWx0YWRvLiLbBAoKdGV4dC9wbGFpbhLMBEFydC4gMzI4LiDCpyA1wrogT3MgcmlzY29zIHNlcsOjbyBhdmFsaWFkb3MgZGUgYWNvcmRvIGNvbSBhIHNlZ3VpbnRlIGVzY2FsYSBkZSBpbXBhY3RvOgpJIC0gbXVpdG8gYmFpeG86IGNvbXByb21ldGUgbWluaW1hbWVudGUgbyBhdGluZ2ltZW50byBkbyBvYmpldGl2bzsgcGFyYSBmaW5zIHByw6F0aWNvcywgbsOjbyBhbHRlcmEgbyBhbGNhbmNlIGRvIG9iamV0aXZvL3Jlc3VsdGFkbzsKSUkgLSBiYWl4bzogY29tcHJvbWV0ZSBlbSBhbGd1bWEgbWVkaWRhIG8gYWxjYW5jZSBkbyBvYmpldGl2bywgbWFzIG7Do28gaW1wZWRlIG8gYWxjYW5jZSBkYSBtYWlvciBwYXJ0ZSBkbyBvYmpldGl2by9yZXN1bHRhZG87CklJSSAtIG3DqWRpbzogY29tcHJvbWV0ZSByYXpvYXZlbG1lbnRlIG8gYWxjYW5jZSBkbyBvYmpldGl2by9yZXN1bHRhZG87CklWIC0gYWx0bzogY29tcHJvbWV0ZSBhIG1haW9yIHBhcnRlIGRvIGF0aW5naW1lbnRvIGRvIG9iamV0aXZvL3Jlc3VsdGFkbzsKViAtIG11aXRvIGFsdG86IGNvbXByb21ldGUgdG90YWxtZW50ZSBvdSBxdWFzZSB0b3RhbG1lbnRlIG8gYXRpbmdpbWVudG8gZG8gb2JqZXRpdm8vcmVzdWx0YWRvLiobIhUxMTIwNDQzMTQ0MjAzNTU2NjcyOTIoADgAMLitsMmGMTi6qObJhjFKHwoKdGV4dC9wbGFpbhIRRVNDQUxBIERFIElNUEFDVE9aDG44cnQ0OWt0bHNnOXICIAB4AJoBBggAEAAYAKoB3gQS2wRBcnQuIDMyOC4gwqcgNcK6IE9zIHJpc2NvcyBzZXLDo28gYXZhbGlhZG9zIGRlIGFjb3JkbyBjb20gYSBzZWd1aW50ZSBlc2NhbGEgZGUgaW1wYWN0bzo8YnI+SSAtIG11aXRvIGJhaXhvOiBjb21wcm9tZXRlIG1pbmltYW1lbnRlIG8gYXRpbmdpbWVudG8gZG8gb2JqZXRpdm87IHBhcmEgZmlucyBwcsOhdGljb3MsIG7Do28gYWx0ZXJhIG8gYWxjYW5jZSBkbyBvYmpldGl2by9yZXN1bHRhZG87PGJyPklJIC0gYmFpeG86IGNvbXByb21ldGUgZW0gYWxndW1hIG1lZGlkYSBvIGFsY2FuY2UgZG8gb2JqZXRpdm8sIG1hcyBuw6NvIGltcGVkZSBvIGFsY2FuY2UgZGEgbWFpb3IgcGFydGUgZG8gb2JqZXRpdm8vcmVzdWx0YWRvOzxicj5JSUkgLSBtw6lkaW86IGNvbXByb21ldGUgcmF6b2F2ZWxtZW50ZSBvIGFsY2FuY2UgZG8gb2JqZXRpdm8vcmVzdWx0YWRvOzxicj5JViAtIGFsdG86IGNvbXByb21ldGUgYSBtYWlvciBwYXJ0ZSBkbyBhdGluZ2ltZW50byBkbyBvYmpldGl2by9yZXN1bHRhZG87PGJyPlYgLSBtdWl0byBhbHRvOiBjb21wcm9tZXRlIHRvdGFsbWVudGUgb3UgcXVhc2UgdG90YWxtZW50ZSBvIGF0aW5naW1lbnRvIGRvIG9iamV0aXZvL3Jlc3VsdGFkby6wAQC4AQAYuK2wyYYxILqo5smGMTAAQhBraXguNW43NmplNHAzdXZ5IqgYCgtBQUFBdkQ0YmpJTRL2FwoLQUFBQXZENGJqSU0SC0FBQUF2RDRiaklNGtYHCgl0ZXh0L2h0bWwSyAdBbyBjb25zaWRlcmFyIHF1ZSBhcyBjb250cmF0YcOnw7VlcyBww7pibGljYXMgZGV2ZW0gYnVzY2FyIHJlc3VsdGFkb3MgcG9zaXRpdm9zIHBhcmEgYSBBZG1pbmlzdHJhw6fDo28sIGRldmVtIHNlciBhcG9udGFkb3Mgb3MgcmVzdWx0YWRvcyBwcmV0ZW5kaWRvcywgZGUgZm9ybWEgYSBzdWJzaWRpYXIgYSBjcmlhw6fDo28gZG9zIGluZGljYWRvcmVzIGRlIGRlc2VtcGVuaG8gcXVlIHNlcsOjbyB1dGlsaXphZG9zIG5vIEFjb3JkbyBkZSBOw612ZWwgZGUgU2VydmnDp28gb3UgSW5zdHJ1bWVudG8gZGUgTWVkacOnw6NvIGRlIFJlc3VsdGFkb3MsIHNlIGZvciBvIGNhc28uPGJyPkRlY2xhcmFyIG9zIGJlbmVmw61jaW9zIGRpcmV0b3MgZSBpbmRpcmV0b3MgcXVlIG8gw7NyZ8OjbyBvdSBlbnRpZGFkZSBhbG1lamEgY29tIGEgY29udHJhdGHDp8OjbywgZW0gdGVybW9zIGRlIGVjb25vbWljaWRhZGUsIGVmaWPDoWNpYSwgZWZpY2nDqm5jaWEsIGRlIG1lbGhvciBhcHJvdmVpdGFtZW50byBkb3MgcmVjdXJzb3MgaHVtYW5vcywgbWF0ZXJpYWlzIGUgZmluYW5jZWlyb3MgZGlzcG9uw612ZWlzLCBpbmNsdXNpdmUgY29tIHJlc3BlaXRvIGEgaW1wYWN0b3MgYW1iaWVudGFpcyBwb3NpdGl2b3MgKHBvciBleGVtcGxvLCBkaW1pbnVpw6fDo28gZG8gY29uc3VtbyBkZSBwYXBlbCBvdSBkZSBlbmVyZ2lhIGVsw6l0cmljYSksIGJlbSBjb21vLCBzZSBmb3IgbyBjYXNvLCBhIG1lbGhvcmlhIGRhIHF1YWxpZGFkZSBkZSBwcm9kdXRvcyBvdSBzZXJ2acOnb3Mgb2ZlcmVjaWRvcyDDoCBzb2NpZWRhZGUuPGJyPkRldmUtc2UgdmVyaWZpY2FyLCBhaW5kYSwgc2UgZm9yIG8gY2FzbywgYSBjb250cmlidWnDp8OjbyBwYXJhIG8gZGVzZW52b2x2aW1lbnRvIG5hY2lvbmFsIHN1c3RlbnTDoXZlbC48YnI+Q29uc2lkZXJhciBhIHJlbGHDp8OjbyBjdXN0by1iZW5lZsOtY2lvIGFvIGxvbmdvIGRhIGFwcmVzZW50YcOnw6NvLiLOBwoKdGV4dC9wbGFpbhK/B0FvIGNvbnNpZGVyYXIgcXVlIGFzIGNvbnRyYXRhw6fDtWVzIHDDumJsaWNhcyBkZXZlbSBidXNjYXIgcmVzdWx0YWRvcyBwb3NpdGl2b3MgcGFyYSBhIEFkbWluaXN0cmHDp8OjbywgZGV2ZW0gc2VyIGFwb250YWRvcyBvcyByZXN1bHRhZG9zIHByZXRlbmRpZG9zLCBkZSBmb3JtYSBhIHN1YnNpZGlhciBhIGNyaWHDp8OjbyBkb3MgaW5kaWNhZG9yZXMgZGUgZGVzZW1wZW5obyBxdWUgc2Vyw6NvIHV0aWxpemFkb3Mgbm8gQWNvcmRvIGRlIE7DrXZlbCBkZSBTZXJ2acOnbyBvdSBJbnN0cnVtZW50byBkZSBNZWRpw6fDo28gZGUgUmVzdWx0YWRvcywgc2UgZm9yIG8gY2Fzby4KRGVjbGFyYXIgb3MgYmVuZWbDrWNpb3MgZGlyZXRvcyBlIGluZGlyZXRvcyBxdWUgbyDDs3Jnw6NvIG91IGVudGlkYWRlIGFsbWVqYSBjb20gYSBjb250cmF0YcOnw6NvLCBlbSB0ZXJtb3MgZGUgZWNvbm9taWNpZGFkZSwgZWZpY8OhY2lhLCBlZmljacOqbmNpYSwgZGUgbWVsaG9yIGFwcm92ZWl0YW1lbnRvIGRvcyByZWN1cnNvcyBodW1hbm9zLCBtYXRlcmlhaXMgZSBmaW5hbmNlaXJvcyBkaXNwb27DrXZlaXMsIGluY2x1c2l2ZSBjb20gcmVzcGVpdG8gYSBpbXBhY3RvcyBhbWJpZW50YWlzIHBvc2l0aXZvcyAocG9yIGV4ZW1wbG8sIGRpbWludWnDp8OjbyBkbyBjb25zdW1vIGRlIHBhcGVsIG91IGRlIGVuZXJnaWEgZWzDqXRyaWNhKSwgYmVtIGNvbW8sIHNlIGZvciBvIGNhc28sIGEgbWVsaG9yaWEgZGEgcXVhbGlkYWRlIGRlIHByb2R1dG9zIG91IHNlcnZpw6dvcyBvZmVyZWNpZG9zIMOgIHNvY2llZGFkZS4KRGV2ZS1zZSB2ZXJpZmljYXIsIGFpbmRhLCBzZSBmb3IgbyBjYXNvLCBhIGNvbnRyaWJ1acOnw6NvIHBhcmEgbyBkZXNlbnZvbHZpbWVudG8gbmFjaW9uYWwgc3VzdGVudMOhdmVsLgpDb25zaWRlcmFyIGEgcmVsYcOnw6NvIGN1c3RvLWJlbmVmw61jaW8gYW8gbG9uZ28gZGEgYXByZXNlbnRhw6fDo28uKhsiFTExMjA0NDMxNDQyMDM1NTY2NzI5MigAOAAwsveeg/gwOLL3noP4MEoTCgp0ZXh0L3BsYWluEgUo4oCmKVoMbzEzZnVoaHc5bXB1cgIgAHgAmgEGCAAQABgAqgHLBxLIB0FvIGNvbnNpZGVyYXIgcXVlIGFzIGNvbnRyYXRhw6fDtWVzIHDDumJsaWNhcyBkZXZlbSBidXNjYXIgcmVzdWx0YWRvcyBwb3NpdGl2b3MgcGFyYSBhIEFkbWluaXN0cmHDp8OjbywgZGV2ZW0gc2VyIGFwb250YWRvcyBvcyByZXN1bHRhZG9zIHByZXRlbmRpZG9zLCBkZSBmb3JtYSBhIHN1YnNpZGlhciBhIGNyaWHDp8OjbyBkb3MgaW5kaWNhZG9yZXMgZGUgZGVzZW1wZW5obyBxdWUgc2Vyw6NvIHV0aWxpemFkb3Mgbm8gQWNvcmRvIGRlIE7DrXZlbCBkZSBTZXJ2acOnbyBvdSBJbnN0cnVtZW50byBkZSBNZWRpw6fDo28gZGUgUmVzdWx0YWRvcywgc2UgZm9yIG8gY2Fzby48YnI+RGVjbGFyYXIgb3MgYmVuZWbDrWNpb3MgZGlyZXRvcyBlIGluZGlyZXRvcyBxdWUgbyDDs3Jnw6NvIG91IGVudGlkYWRlIGFsbWVqYSBjb20gYSBjb250cmF0YcOnw6NvLCBlbSB0ZXJtb3MgZGUgZWNvbm9taWNpZGFkZSwgZWZpY8OhY2lhLCBlZmljacOqbmNpYSwgZGUgbWVsaG9yIGFwcm92ZWl0YW1lbnRvIGRvcyByZWN1cnNvcyBodW1hbm9zLCBtYXRlcmlhaXMgZSBmaW5hbmNlaXJvcyBkaXNwb27DrXZlaXMsIGluY2x1c2l2ZSBjb20gcmVzcGVpdG8gYSBpbXBhY3RvcyBhbWJpZW50YWlzIHBvc2l0aXZvcyAocG9yIGV4ZW1wbG8sIGRpbWludWnDp8OjbyBkbyBjb25zdW1vIGRlIHBhcGVsIG91IGRlIGVuZXJnaWEgZWzDqXRyaWNhKSwgYmVtIGNvbW8sIHNlIGZvciBvIGNhc28sIGEgbWVsaG9yaWEgZGEgcXVhbGlkYWRlIGRlIHByb2R1dG9zIG91IHNlcnZpw6dvcyBvZmVyZWNpZG9zIMOgIHNvY2llZGFkZS48YnI+RGV2ZS1zZSB2ZXJpZmljYXIsIGFpbmRhLCBzZSBmb3IgbyBjYXNvLCBhIGNvbnRyaWJ1acOnw6NvIHBhcmEgbyBkZXNlbnZvbHZpbWVudG8gbmFjaW9uYWwgc3VzdGVudMOhdmVsLjxicj5Db25zaWRlcmFyIGEgcmVsYcOnw6NvIGN1c3RvLWJlbmVmw61jaW8gYW8gbG9uZ28gZGEgYXByZXNlbnRhw6fDo28usAEAuAEAGLL3noP4MCCy956D+DAwAEIQa2l4LnU4dG5rcGJlN3J2NCLtCQoLQUFBQXQxN1h1MW8SuwkKC0FBQUF0MTdYdTFvEgtBQUFBdDE3WHUxbxrrAgoJdGV4dC9odG1sEt0CTGV2YW50YXIgYcOnw7VlcyBuZWNlc3PDoXJpYXMgw6AgYWRlcXVhw6fDo28gZG8gYW1iaWVudGUgZGEgdW5pZGFkZSBwYXJhIHF1ZSBhIGNvbnRyYXRhw6fDo28gc3VydGEgc2V1cyBlZmVpdG9zLCBjb20gb3MgcmVzcG9uc8OhdmVpcyBwb3IgZXN0ZXMgYWp1c3RlcyBub3MgZGl2ZXJzb3Mgc2V0b3JlcyAocG9yIGV4ZW1wbG86IGNhcGFjaXRhw6fDtWVzIG5lY2Vzc8OhcmlhcywgYXF1aXNpw6fDo28gZGUgbWF0ZXJpYWlzLCByZWZvcm1hc+KApikuIENhc28gaGFqYSBhw6fDtWVzIG5lY2Vzc8OhcmlhcywganVudGFyIG8gY3Jvbm9ncmFtYSBhbyBwcm9jZXNzbyBlIGluY2x1aXIsIG5vIG1hcGEgZGUgcmlzY29zLiLsAgoKdGV4dC9wbGFpbhLdAkxldmFudGFyIGHDp8O1ZXMgbmVjZXNzw6FyaWFzIMOgIGFkZXF1YcOnw6NvIGRvIGFtYmllbnRlIGRhIHVuaWRhZGUgcGFyYSBxdWUgYSBjb250cmF0YcOnw6NvIHN1cnRhIHNldXMgZWZlaXRvcywgY29tIG9zIHJlc3BvbnPDoXZlaXMgcG9yIGVzdGVzIGFqdXN0ZXMgbm9zIGRpdmVyc29zIHNldG9yZXMgKHBvciBleGVtcGxvOiBjYXBhY2l0YcOnw7VlcyBuZWNlc3PDoXJpYXMsIGFxdWlzacOnw6NvIGRlIG1hdGVyaWFpcywgcmVmb3JtYXPigKYpLiBDYXNvIGhhamEgYcOnw7VlcyBuZWNlc3PDoXJpYXMsIGp1bnRhciBvIGNyb25vZ3JhbWEgYW8gcHJvY2Vzc28gZSBpbmNsdWlyLCBubyBtYXBhIGRlIHJpc2Nvcy4qGyIVMTEyMDQ0MzE0NDIwMzU1NjY3MjkyKAA4ADD634Oj8jA49/PiiPgwShAKCnRleHQvcGxhaW4SAk9VWgxwdzk2MHhxcGVpbWpyAiAAeACaAQYIABAAGACqAeACEt0CTGV2YW50YXIgYcOnw7VlcyBuZWNlc3PDoXJpYXMgw6AgYWRlcXVhw6fDo28gZG8gYW1iaWVudGUgZGEgdW5pZGFkZSBwYXJhIHF1ZSBhIGNvbnRyYXRhw6fDo28gc3VydGEgc2V1cyBlZmVpdG9zLCBjb20gb3MgcmVzcG9uc8OhdmVpcyBwb3IgZXN0ZXMgYWp1c3RlcyBub3MgZGl2ZXJzb3Mgc2V0b3JlcyAocG9yIGV4ZW1wbG86IGNhcGFjaXRhw6fDtWVzIG5lY2Vzc8OhcmlhcywgYXF1aXNpw6fDo28gZGUgbWF0ZXJpYWlzLCByZWZvcm1hc+KApikuIENhc28gaGFqYSBhw6fDtWVzIG5lY2Vzc8OhcmlhcywganVudGFyIG8gY3Jvbm9ncmFtYSBhbyBwcm9jZXNzbyBlIGluY2x1aXIsIG5vIG1hcGEgZGUgcmlzY29zLrABALgBABj634Oj8jAg9/PiiPgwMABCEGtpeC5zZGR0dWZtZDhsOWIiqRkKC0FBQUF2RDRiaV9VEvcYCgtBQUFBdkQ0YmlfVRILQUFBQXZENGJpX1UaiAgKCXRleHQvaHRtbBL6B0NyaXTDqXJpb3MgYSBzZXJlbSB1dGlsaXphZG9zLCBzZW0gcHJlanXDrXpvIGRlIG91dHJvcyByZWxldmFudGVzIHBhcmEgbyBvYmpldG8gKGFydC4gMzUsIMKnNsK6LCBkbyBEZWNyZXRvIEVzdGFkdWFsIG7CuiAxLjUyNS8yMDIyKTo8YnI+SS0gdmFudGFqb3NpZGFkZSBlY29uw7RtaWNhLCBwcmVmZXJlbmNpYWxtZW50ZSBwZWxhPGJyPmNvbXBhcmHDp8OjbyBkbyBjdXN0byB0b3RhbCBkYXMgc29sdcOnw7VlcyBwcm9wb3N0YSBlIGF0dWFsOzxicj5JSSAtIGdhbmhvcyBkZSBlZmljacOqbmNpYSBhZG1pbmlzdHJhdGl2YSwgcGVsYSBlY29ub21pYTxicj5kZSB0ZW1wbywgcmVjdXJzb3MgbWF0ZXJpYWlzIGUgcGVzc29hczs8YnI+SUlJIC0gY29udGludWlkYWRlIHN1c3RlbnTDoXZlbCBkbyBtb2RlbG8gZGUgZm9ybmVjaW1lbnRvIGRvIGJlbSBvdSBzZXJ2acOnbyBwYXJhIGEgYWRtaW5pc3RyYcOnw6NvOzxicj5JViAtIHN1c3RlbnRhYmlsaWRhZGUgc29jaWFsIGUgYW1iaWVudGFsLCBwb3IgbWVpbyBkYTxicj5jb25zaWRlcmHDp8OjbyBkZSBvYmpldGl2b3Mgc2VjdW5kw6FyaW9zIGRhIHBvbMOtdGljYSBkZSBjb21wcmFzIHDDumJsaWNhczs8YnI+ViAtIGluY29ycG9yYcOnw6NvIGRlIHRlY25vbG9naWFzIHF1ZSBwZXJtaXRhbSBnYW5ob3MgZGUgZWZpY2nDqm5jaWEsIGV4YXRpZMOjbywgc2VndXJhbsOnYSwgdHJhbnNwYXLDqm5jaWEsIGltcGVzc29hbGlkYWRlLCBwYWRyb25pemHDp8OjbyBvdSBjb250cm9sZTs8YnI+VkkgLSBwb3NzaWJpbGlkYWRlIGRlIGNvbXByYSBvdSBkZSBsb2Nhw6fDo28gZGUgYmVucywgc2VyIGF2YWxpYWRvcyBvcyBjdXN0b3MgZSBvcyBiZW5lZsOtY2lvcyBkZSBjYWRhIG9ww6fDo28gcGFyYSBlc2NvbGhhIGRhIGFsdGVybmF0aXZhIG1haXMgdmFudGFqb3NhOzxicj5WSUkgLSBvcMOnw7VlcyBtZW5vcyBvbmVyb3NhcyDDoCBBZG1pbmlzdHJhw6fDo28sIHRhaXMgY29tbyBjaGFtYW1lbnRvcyBww7pibGljb3MgZGUgZG9hw6fDo28gZSBwZXJtdXRhcy4i6wcKCnRleHQvcGxhaW4S3AdDcml0w6lyaW9zIGEgc2VyZW0gdXRpbGl6YWRvcywgc2VtIHByZWp1w616byBkZSBvdXRyb3MgcmVsZXZhbnRlcyBwYXJhIG8gb2JqZXRvIChhcnQuIDM1LCDCpzbCuiwgZG8gRGVjcmV0byBFc3RhZHVhbCBuwrogMS41MjUvMjAyMik6CkktIHZhbnRham9zaWRhZGUgZWNvbsO0bWljYSwgcHJlZmVyZW5jaWFsbWVudGUgcGVsYQpjb21wYXJhw6fDo28gZG8gY3VzdG8gdG90YWwgZGFzIHNvbHXDp8O1ZXMgcHJvcG9zdGEgZSBhdHVhbDsKSUkgLSBnYW5ob3MgZGUgZWZpY2nDqm5jaWEgYWRtaW5pc3RyYXRpdmEsIHBlbGEgZWNvbm9taWEKZGUgdGVtcG8sIHJlY3Vyc29zIG1hdGVyaWFpcyBlIHBlc3NvYXM7CklJSSAtIGNvbnRpbnVpZGFkZSBzdXN0ZW50w6F2ZWwgZG8gbW9kZWxvIGRlIGZvcm5lY2ltZW50byBkbyBiZW0gb3Ugc2VydmnDp28gcGFyYSBhIGFkbWluaXN0cmHDp8OjbzsKSVYgLSBzdXN0ZW50YWJpbGlkYWRlIHNvY2lhbCBlIGFtYmllbnRhbCwgcG9yIG1laW8gZGEKY29uc2lkZXJhw6fDo28gZGUgb2JqZXRpdm9zIHNlY3VuZMOhcmlvcyBkYSBwb2zDrXRpY2EgZGUgY29tcHJhcyBww7pibGljYXM7ClYgLSBpbmNvcnBvcmHDp8OjbyBkZSB0ZWNub2xvZ2lhcyBxdWUgcGVybWl0YW0gZ2FuaG9zIGRlIGVmaWNpw6puY2lhLCBleGF0aWTDo28sIHNlZ3VyYW7Dp2EsIHRyYW5zcGFyw6puY2lhLCBpbXBlc3NvYWxpZGFkZSwgcGFkcm9uaXphw6fDo28gb3UgY29udHJvbGU7ClZJIC0gcG9zc2liaWxpZGFkZSBkZSBjb21wcmEgb3UgZGUgbG9jYcOnw6NvIGRlIGJlbnMsIHNlciBhdmFsaWFkb3Mgb3MgY3VzdG9zIGUgb3MgYmVuZWbDrWNpb3MgZGUgY2FkYSBvcMOnw6NvIHBhcmEgZXNjb2xoYSBkYSBhbHRlcm5hdGl2YSBtYWlzIHZhbnRham9zYTsKVklJIC0gb3DDp8O1ZXMgbWVub3Mgb25lcm9zYXMgw6AgQWRtaW5pc3RyYcOnw6NvLCB0YWlzIGNvbW8gY2hhbWFtZW50b3MgcMO6YmxpY29zIGRlIGRvYcOnw6NvIGUgcGVybXV0YXMuKhsiFTExMjA0NDMxNDQyMDM1NTY2NzI5MigAOAAwiP+VgPgwOLuooID4MEoTCgp0ZXh0L3BsYWluEgUoLi4uKVoMdGY2a3BsZWl5cXhxcgIgAHgAmgEGCAAQABgAqgH9BxL6B0NyaXTDqXJpb3MgYSBzZXJlbSB1dGlsaXphZG9zLCBzZW0gcHJlanXDrXpvIGRlIG91dHJvcyByZWxldmFudGVzIHBhcmEgbyBvYmpldG8gKGFydC4gMzUsIMKnNsK6LCBkbyBEZWNyZXRvIEVzdGFkdWFsIG7CuiAxLjUyNS8yMDIyKTo8YnI+SS0gdmFudGFqb3NpZGFkZSBlY29uw7RtaWNhLCBwcmVmZXJlbmNpYWxtZW50ZSBwZWxhPGJyPmNvbXBhcmHDp8OjbyBkbyBjdXN0byB0b3RhbCBkYXMgc29sdcOnw7VlcyBwcm9wb3N0YSBlIGF0dWFsOzxicj5JSSAtIGdhbmhvcyBkZSBlZmljacOqbmNpYSBhZG1pbmlzdHJhdGl2YSwgcGVsYSBlY29ub21pYTxicj5kZSB0ZW1wbywgcmVjdXJzb3MgbWF0ZXJpYWlzIGUgcGVzc29hczs8YnI+SUlJIC0gY29udGludWlkYWRlIHN1c3RlbnTDoXZlbCBkbyBtb2RlbG8gZGUgZm9ybmVjaW1lbnRvIGRvIGJlbSBvdSBzZXJ2acOnbyBwYXJhIGEgYWRtaW5pc3RyYcOnw6NvOzxicj5JViAtIHN1c3RlbnRhYmlsaWRhZGUgc29jaWFsIGUgYW1iaWVudGFsLCBwb3IgbWVpbyBkYTxicj5jb25zaWRlcmHDp8OjbyBkZSBvYmpldGl2b3Mgc2VjdW5kw6FyaW9zIGRhIHBvbMOtdGljYSBkZSBjb21wcmFzIHDDumJsaWNhczs8YnI+ViAtIGluY29ycG9yYcOnw6NvIGRlIHRlY25vbG9naWFzIHF1ZSBwZXJtaXRhbSBnYW5ob3MgZGUgZWZpY2nDqm5jaWEsIGV4YXRpZMOjbywgc2VndXJhbsOnYSwgdHJhbnNwYXLDqm5jaWEsIGltcGVzc29hbGlkYWRlLCBwYWRyb25pemHDp8OjbyBvdSBjb250cm9sZTs8YnI+VkkgLSBwb3NzaWJpbGlkYWRlIGRlIGNvbXByYSBvdSBkZSBsb2Nhw6fDo28gZGUgYmVucywgc2VyIGF2YWxpYWRvcyBvcyBjdXN0b3MgZSBvcyBiZW5lZsOtY2lvcyBkZSBjYWRhIG9ww6fDo28gcGFyYSBlc2NvbGhhIGRhIGFsdGVybmF0aXZhIG1haXMgdmFudGFqb3NhOzxicj5WSUkgLSBvcMOnw7VlcyBtZW5vcyBvbmVyb3NhcyDDoCBBZG1pbmlzdHJhw6fDo28sIHRhaXMgY29tbyBjaGFtYW1lbnRvcyBww7pibGljb3MgZGUgZG9hw6fDo28gZSBwZXJtdXRhcy6wAQC4AQAYiP+VgPgwILuooID4MDAAQhBraXguaWI3cDUydDg1cnBtItIQCgtBQUFBeUh4UDR4OBKgEAoLQUFBQXlIeFA0eDgSC0FBQUF5SHhQNHg4GvwECgl0ZXh0L2h0bWwS7gRBcnQuIDMyOC4gwqcgNsK6IEFww7NzIGEgYXZhbGlhw6fDo28sIG8gdHJhdGFtZW50byBkb3MgcmlzY29zIGRldmUgY29udGVtcGxhciBhcyBzZWd1aW50ZXMgcHJvdmlkw6puY2lhczo8YnI+SSAtIGlkZW50aWZpY2FyIGFzIGNhdXNhcyBlIGNvbnNlcXXDqm5jaWFzIGRvcyByaXNjb3MgcHJpb3JpemFkb3M7PGJyPklJIC0gbGV2YW50YWRhcyBhcyBjYXVzYXMgZSBjb25zZXF1w6puY2lhcywgcmVnaXN0cmFyIGFzIHBvc3PDrXZlaXMgbWVkaWRhcyBkZSByZXNwb3N0YSBhbyByaXNjbzs8YnI+SUlJIC0gYXZhbGlhciBhIHZpYWJpbGlkYWRlIGRhIGltcGxhbnRhw6fDo28gZGVzc2FzIG1lZGlkYXMgKGN1c3RvLWJlbmVmw61jaW8sIHZpYWJpbGlkYWRlIHTDqWNuaWNhLCB0ZW1wZXN0aXZpZGFkZSwgZWZlaXRvcyBjb2xhdGVyYWlzIGRvIHRyYXRhbWVudG8gZXRjLik7PGJyPklWIC0gZGVjaWRpciBxdWFpcyBtZWRpZGFzIGRlIHJlc3Bvc3RhIGFvIHJpc2NvIHNlcsOjbyBpbXBsZW1lbnRhZGFzOzxicj5WIC0gZWxhYm9yYXIgcGxhbm8gZGUgaW1wbGVtZW50YcOnw6NvIGRhcyBtZWRpZGFzIGVsZWl0YXMgcGFyYSByZXNwb3N0YSBhb3MgcmlzY29zIGlkZW50aWZpY2Fkb3MgZSBhdmFsaWFkb3MuIu4ECgp0ZXh0L3BsYWluEt8EQXJ0LiAzMjguIMKnIDbCuiBBcMOzcyBhIGF2YWxpYcOnw6NvLCBvIHRyYXRhbWVudG8gZG9zIHJpc2NvcyBkZXZlIGNvbnRlbXBsYXIgYXMgc2VndWludGVzIHByb3ZpZMOqbmNpYXM6CkkgLSBpZGVudGlmaWNhciBhcyBjYXVzYXMgZSBjb25zZXF1w6puY2lhcyBkb3MgcmlzY29zIHByaW9yaXphZG9zOwpJSSAtIGxldmFudGFkYXMgYXMgY2F1c2FzIGUgY29uc2VxdcOqbmNpYXMsIHJlZ2lzdHJhciBhcyBwb3Nzw612ZWlzIG1lZGlkYXMgZGUgcmVzcG9zdGEgYW8gcmlzY287CklJSSAtIGF2YWxpYXIgYSB2aWFiaWxpZGFkZSBkYSBpbXBsYW50YcOnw6NvIGRlc3NhcyBtZWRpZGFzIChjdXN0by1iZW5lZsOtY2lvLCB2aWFiaWxpZGFkZSB0w6ljbmljYSwgdGVtcGVzdGl2aWRhZGUsIGVmZWl0b3MgY29sYXRlcmFpcyBkbyB0cmF0YW1lbnRvIGV0Yy4pOwpJViAtIGRlY2lkaXIgcXVhaXMgbWVkaWRhcyBkZSByZXNwb3N0YSBhbyByaXNjbyBzZXLDo28gaW1wbGVtZW50YWRhczsKViAtIGVsYWJvcmFyIHBsYW5vIGRlIGltcGxlbWVudGHDp8OjbyBkYXMgbWVkaWRhcyBlbGVpdGFzIHBhcmEgcmVzcG9zdGEgYW9zIHJpc2NvcyBpZGVudGlmaWNhZG9zIGUgYXZhbGlhZG9zLiobIhUxMTIwNDQzMTQ0MjAzNTU2NjcyOTIoADgAML3gw8mGMTi94MPJhjFKUQoKdGV4dC9wbGFpbhJDQcOHw4NPIFBSRVZFTlRJVkEKUkVTUE9OU8OBVkVMCkHDh8ODTyBERSBDT05USU5Hw4pOQ0lBClJFU1BPTlPDgVZFTFoMYTQ1NnZscjd2eWF5cgIgAHgAmgEGCAAQABgAqgHxBBLuBEFydC4gMzI4LiDCpyA2wrogQXDDs3MgYSBhdmFsaWHDp8OjbywgbyB0cmF0YW1lbnRvIGRvcyByaXNjb3MgZGV2ZSBjb250ZW1wbGFyIGFzIHNlZ3VpbnRlcyBwcm92aWTDqm5jaWFzOjxicj5JIC0gaWRlbnRpZmljYXIgYXMgY2F1c2FzIGUgY29uc2VxdcOqbmNpYXMgZG9zIHJpc2NvcyBwcmlvcml6YWRvczs8YnI+SUkgLSBsZXZhbnRhZGFzIGFzIGNhdXNhcyBlIGNvbnNlcXXDqm5jaWFzLCByZWdpc3RyYXIgYXMgcG9zc8OtdmVpcyBtZWRpZGFzIGRlIHJlc3Bvc3RhIGFvIHJpc2NvOzxicj5JSUkgLSBhdmFsaWFyIGEgdmlhYmlsaWRhZGUgZGEgaW1wbGFudGHDp8OjbyBkZXNzYXMgbWVkaWRhcyAoY3VzdG8tYmVuZWbDrWNpbywgdmlhYmlsaWRhZGUgdMOpY25pY2EsIHRlbXBlc3RpdmlkYWRlLCBlZmVpdG9zIGNvbGF0ZXJhaXMgZG8gdHJhdGFtZW50byBldGMuKTs8YnI+SVYgLSBkZWNpZGlyIHF1YWlzIG1lZGlkYXMgZGUgcmVzcG9zdGEgYW8gcmlzY28gc2Vyw6NvIGltcGxlbWVudGFkYXM7PGJyPlYgLSBlbGFib3JhciBwbGFubyBkZSBpbXBsZW1lbnRhw6fDo28gZGFzIG1lZGlkYXMgZWxlaXRhcyBwYXJhIHJlc3Bvc3RhIGFvcyByaXNjb3MgaWRlbnRpZmljYWRvcyBlIGF2YWxpYWRvcy6wAQC4AQAYveDDyYYxIL3gw8mGMTAAQhBraXguNmhvbjRxMnk5ajk1Mg5oLmx2eGV5ZzFsa3VsbjIJaC4zMGowemxsOAByITFSTUJoLVpwampkcGdPNHVvRWFZbHRwWE1wZF9ZN21j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2023-03-13T18:53:00Z</dcterms:created>
  <dc:creator>Rodrigo Bortolini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