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/>
      </w:pPr>
      <w:bookmarkStart w:colFirst="0" w:colLast="0" w:name="_e1vxj1czhv9f" w:id="0"/>
      <w:bookmarkEnd w:id="0"/>
      <w:r w:rsidDel="00000000" w:rsidR="00000000" w:rsidRPr="00000000">
        <w:rPr>
          <w:rtl w:val="0"/>
        </w:rPr>
        <w:t xml:space="preserve">HL Module Feedback Tool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HL Modules should have: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Relevant content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Authentic tasks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Clear learning objectives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Engaging and accessible delivery of content (any unit that is not a learning objective or learning activity -- the content between learning objectives and activities)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7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Clear and engaging learning activities aligned with learning content and objectives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Please be aware that when a checkbox is selected, it is automatically scratched out, however that is a positive selection meaning the module actually meets this criterion.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2685"/>
        <w:gridCol w:w="4560"/>
        <w:tblGridChange w:id="0">
          <w:tblGrid>
            <w:gridCol w:w="3555"/>
            <w:gridCol w:w="2685"/>
            <w:gridCol w:w="4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the title of the module you are reviewing?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Reviewer’s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 page (Settings &gt; Schedule &amp; Details)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Does the about page contain: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Course short description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Course overview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Problem statement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Module overview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Topics covered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Prerequisites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Learning objectives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Course authors (with images)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Solution keys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Target audience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Tools needed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Course sharing and adaptation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Recommended citation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Expected effort (in hours of active student involvement)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Adapted from information (if applicable)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Course card image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Hours of effort (## + “hours”)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Course content license: attribution, noncommercial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Introduction Section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the topic of the module?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this a topic that is relevant to undergraduate or early-level graduate </w:t>
            </w:r>
            <w:r w:rsidDel="00000000" w:rsidR="00000000" w:rsidRPr="00000000">
              <w:rPr>
                <w:rtl w:val="0"/>
              </w:rPr>
              <w:t xml:space="preserve">hydrology or water resources engineering courses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  Definitely Not     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  Unsure 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   Definitely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you have any comments/feedback on the relevance of this content?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the learning objectives in this module: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Represent different levels of Bloom’s Taxonomy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measurable verbs (i.e., not understand or know)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 listed in a “Summary and Learning Objectives” unit at the start of the module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the learning objectives in this module?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Do you have any general feedback/comments on this part of the module?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Section 1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will now assess each section for Engaging and Accessible Instruction &amp; Clear and Engaging Learning Activities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What is the title of this section?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Engaging and Accessible Instruction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sufficient text/video presented to clearly explain key ideas?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Definitely </w:t>
            </w:r>
            <w:r w:rsidDel="00000000" w:rsidR="00000000" w:rsidRPr="00000000">
              <w:rPr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Unsure 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Definitely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this section contain: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Pictures/diagrams are embedded within the text (This supports reading comprehension)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Check your understanding activities are included throughout the instruction subsections</w:t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include closed captioning/transcripts to provide access to people with auditory disabilities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Pictures include captions to provide access to people with visual disabilities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Texts and software used are open-source/freely available</w:t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Content presented is aligned to Learning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engaging and accessible instruction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Clear and Engaging Learning Activities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following is an assessment of one learning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What is the title and/or number of this learning activity?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the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Clear directions (including screenshots/screen captures)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List of expected results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Resource table if needed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Templates for reporting results if needed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Rubric aligned to objectives and tasks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rubric captures how well students do on the high cognitive demand learning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this particular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all of the learning activities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learning objectives are present across all learning activities in the section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learning activities in the section assess ONLY the learning objectives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authentic tasks in this section: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Require students to evaluate different options and make a 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Do not have just one correct 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Simulate the type of problem that a professional in the field might solve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Build upon/complement the findings of other sections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Assess higher levels of Bloom’s taxonomy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There are no authentic tasks in this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feedback/comments on the authentic tasks in this section?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general feedback/comments on this part of the module?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2685"/>
        <w:gridCol w:w="4560"/>
        <w:tblGridChange w:id="0">
          <w:tblGrid>
            <w:gridCol w:w="3555"/>
            <w:gridCol w:w="2685"/>
            <w:gridCol w:w="4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Section 2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will now assess each section for engaging and accessible instruction and clear and engaging learning activities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the title of this section?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Engaging and Accessible Instruction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sufficient text/video presented to clearly explain key ideas?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  Definitely Not     </w:t>
            </w:r>
          </w:p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   Unsure </w:t>
            </w:r>
          </w:p>
          <w:p w:rsidR="00000000" w:rsidDel="00000000" w:rsidP="00000000" w:rsidRDefault="00000000" w:rsidRPr="00000000" w14:paraId="000000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   Definitely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this section contain: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Pictures/diagrams are embedded within the text (This supports reading comprehension)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Check your understanding activities are included throughout the instruction subsections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include closed captioning/transcripts to provide access to people with auditory disabilities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Pictures include captions to provide access to people with visual disabilities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Texts and software used are open-source/freely available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Content presented is aligned to Learning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engaging and accessible instruction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Clear and Engaging Learning Activities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following is an assessment of one learning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the title and/or number of this learning activity?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the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Clear directions (including screenshots/screen captures)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List of expected results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Resource table if needed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Templates for reporting results if needed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Rubric aligned to objectives and tasks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rubric captures how well students do on the high cognitive demand learning objectives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this particular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all of the learning activities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learning objectives are present across all learning activities in the section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learning activities in the section assess ONLY the learning objectives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authentic tasks in this section: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Require students to evaluate different options and make a 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Do not have just one correct 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Simulate the type of problem that a professional in the field might solve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Build upon/complement the findings of other sections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Assess higher levels of Bloom’s taxonomy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There are no authentic tasks in this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feedback/comments on the authentic tasks in this section?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general feedback/comments on this part of the module?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2685"/>
        <w:gridCol w:w="4560"/>
        <w:tblGridChange w:id="0">
          <w:tblGrid>
            <w:gridCol w:w="3555"/>
            <w:gridCol w:w="2685"/>
            <w:gridCol w:w="45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Section 3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will now assess each section for engaging and accessible instruction and clear and engaging learning activities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the title of this section?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Engaging and Accessible Instruction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sufficient text/video presented to clearly explain key ideas?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   Definitely Not     </w:t>
            </w:r>
          </w:p>
          <w:p w:rsidR="00000000" w:rsidDel="00000000" w:rsidP="00000000" w:rsidRDefault="00000000" w:rsidRPr="00000000" w14:paraId="000001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   Unsure </w:t>
            </w:r>
          </w:p>
          <w:p w:rsidR="00000000" w:rsidDel="00000000" w:rsidP="00000000" w:rsidRDefault="00000000" w:rsidRPr="00000000" w14:paraId="000001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   Definitely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this section contain: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Pictures/diagrams are embedded within the text (This supports reading comprehension)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Check your understanding activities are included throughout the instruction subsections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include closed captioning/transcripts to provide access to people with auditory disabilities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Pictures include captions to provide access to people with visual disabilities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Texts and software used are open-source/freely available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Content presented is aligned to Learning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engaging and accessible instruction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Clear and Engaging Learning Activities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following is an assessment of one learning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the title and/or number of this learning activity?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the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Clear directions (including screenshots/screen captures)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List of expected results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Resource table if needed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Templates for reporting results if needed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Rubric aligned to objectives and tasks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rubric captures how well students do on the high cognitive demand learning objectives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feedback/comments on this particular learning activity?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these characteristics present in all of the learning activities within this section?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learning objectives are present across all learning activities in the section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learning activities in the section assess ONLY the learning objectives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authentic tasks in this section: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Require students to evaluate different options and make a 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Do not have just one correct 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Simulate the type of problem that a professional in the field might solve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Build upon/complement the findings of other sections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Assess higher levels of Bloom’s taxonomy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There are no authentic tasks in this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feedback/comments on the authentic tasks in this section?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Do you have any general feedback/comments on this part of the module?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Module Author's response: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pageBreakBefore w:val="0"/>
      <w:rPr>
        <w:color w:val="ff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666666"/>
        <w:sz w:val="40"/>
        <w:szCs w:val="40"/>
        <w:u w:val="none"/>
        <w:shd w:fill="auto" w:val="clear"/>
        <w:vertAlign w:val="baseline"/>
      </w:rPr>
    </w:lvl>
    <w:lvl w:ilvl="1">
      <w:start w:val="1"/>
      <w:numFmt w:val="bullet"/>
      <w:lvlText w:val="❏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❏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❏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❏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❏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❏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