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Сервер 1С Предприятия. Часть 3 - Установка на платформе Linux (Ubuntu).</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данной статье мы рассмотрим установку сервера 1С в среде Ubuntu Server. Решения на альтернативной платформе пользуются заслуженной популярностью в среде пользователей и администраторов, так как позволяют экономить ощутимые суммы за счет отказа от покупки Windows Server, но отличаются повышенной сложностью установки и настройки. Однако если вы будете следовать нашим рекомендациям, то проблем не возникнет.</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всегда, начнем с краткого теоретического отступления. Сервер 1С Предприятия поставляется в двух вариантах: 32 и 64 бита, которые отличаются прежде всего ценой (42 и 72 тыс. руб.). Ключ от 64-битного сервера позволяет запускать и 32-битную версию, но не наоборот.</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с платформой Linux мы рекомендуем чтобы битность сервера 1С и Ubuntu совпадали, хотя вы можете установить 32-битную версию сервера на 64-битный Ubuntu воспользовавшись пакетом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ia32-libs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но это выходит за рамки данной статьи. В нашем случае мы будем устанавливать 64-битный сервер на Ubuntu Server 10.04.4 64-бита, однако все сказанное будет справедливо и для 32-битной платформы, существенные отличия мы будем оговаривать отдельно.</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Почему 10.04.4, когда на подходе 12.04? Во-первых 10.04 (как и 12.04) - LTS релиз, предполагающий стабильные пакеты и расширенную поддержку, во-вторых 10.04 отлично изучен, все известные баги устранены, все особенности изучены и задокументированы.</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любом случае у нас в запасе остается год для перехода на новый 12.04 LTS, что позволит хорошо изучить новую версию ОС, устранить известные ошибки, создать пользовательскую документацию. Сегодня ничего этого еще нет.</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Также мы не рекомендуем использовать промежуточные релизы: 10.10, 11.04, 11.10. Почему? В данных релизах используются последние версии пакетов, производится обкатка новых технологий, они имеют короткий срок поддержки. Конечно никто не может вам запретить их использовать, но в этом случае будьте готовы взять на себя риски возможного нестандартного поведения или отказа системы.</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Итак, у нас имеется свежеустановленная и обновленная Ubuntu Server 10.04.4, с установленными mc и ssh, это позволит нам проводить все работы по настройке сервера удаленно, со своего рабочего места. В первую очередь установим необходимые для сервера 1С зависимости. Мы будем приводить отдельную команду для установки каждого пакета, хотя вы можете установить их все за один раз, просто перечислив необходимые пакеты через пробел. Все команды выполняются от имени суперпользователя или через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apt-</w:t>
      </w: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get</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install imagemagick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apt-</w:t>
      </w: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get</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install libgsf-</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114</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apt-</w:t>
      </w: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get</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install ttf-mscorefonts-installer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apt-</w:t>
      </w: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get</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install t1utils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apt-</w:t>
      </w: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get</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install libt1-</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apt-</w:t>
      </w: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get</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install unixodbc</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Теперь установим пакет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ttf2pt1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которого нет в репозитории, его можно взять с нашего сервера. Создадим в домашней директории отдельную папку:</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mkdir</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8800"/>
          <w:sz w:val="20"/>
          <w:szCs w:val="20"/>
          <w:u w:val="none"/>
          <w:shd w:fill="auto" w:val="clear"/>
          <w:vertAlign w:val="baseline"/>
          <w:rtl w:val="0"/>
        </w:rPr>
        <w:t xml:space="preserve">/1c-depends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Перейдем в нее:</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660066"/>
          <w:sz w:val="20"/>
          <w:szCs w:val="20"/>
          <w:u w:val="none"/>
          <w:shd w:fill="auto" w:val="clear"/>
          <w:vertAlign w:val="baseline"/>
          <w:rtl w:val="0"/>
        </w:rPr>
        <w:t xml:space="preserve">cd</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c-depends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Скачаем пакет: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wget </w:t>
      </w:r>
      <w:r w:rsidDel="00000000" w:rsidR="00000000" w:rsidRPr="00000000">
        <w:rPr>
          <w:rFonts w:ascii="Courier New" w:cs="Courier New" w:eastAsia="Courier New" w:hAnsi="Courier New"/>
          <w:b w:val="0"/>
          <w:i w:val="0"/>
          <w:smallCaps w:val="0"/>
          <w:strike w:val="0"/>
          <w:color w:val="008800"/>
          <w:sz w:val="20"/>
          <w:szCs w:val="20"/>
          <w:u w:val="none"/>
          <w:shd w:fill="auto" w:val="clear"/>
          <w:vertAlign w:val="baseline"/>
          <w:rtl w:val="0"/>
        </w:rPr>
        <w:t xml:space="preserve">"http://interface31.ru/tech_it/files/1c/ttf2pt1_3.4.4-1.3_amd64.deb"</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32-битной системы:</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wget </w:t>
      </w:r>
      <w:r w:rsidDel="00000000" w:rsidR="00000000" w:rsidRPr="00000000">
        <w:rPr>
          <w:rFonts w:ascii="Courier New" w:cs="Courier New" w:eastAsia="Courier New" w:hAnsi="Courier New"/>
          <w:b w:val="0"/>
          <w:i w:val="0"/>
          <w:smallCaps w:val="0"/>
          <w:strike w:val="0"/>
          <w:color w:val="008800"/>
          <w:sz w:val="20"/>
          <w:szCs w:val="20"/>
          <w:u w:val="none"/>
          <w:shd w:fill="auto" w:val="clear"/>
          <w:vertAlign w:val="baseline"/>
          <w:rtl w:val="0"/>
        </w:rPr>
        <w:t xml:space="preserve">"http://interface31.ru/tech_it/files/1c/ttf2pt1_3.4.4-1.3_i386.deb"</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Установим его:</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dpkg -i </w:t>
      </w:r>
      <w:r w:rsidDel="00000000" w:rsidR="00000000" w:rsidRPr="00000000">
        <w:rPr>
          <w:rFonts w:ascii="Courier New" w:cs="Courier New" w:eastAsia="Courier New" w:hAnsi="Courier New"/>
          <w:b w:val="0"/>
          <w:i w:val="0"/>
          <w:smallCaps w:val="0"/>
          <w:strike w:val="0"/>
          <w:color w:val="008800"/>
          <w:sz w:val="20"/>
          <w:szCs w:val="20"/>
          <w:u w:val="none"/>
          <w:shd w:fill="auto" w:val="clear"/>
          <w:vertAlign w:val="baseline"/>
          <w:rtl w:val="0"/>
        </w:rPr>
        <w:t xml:space="preserve">*.deb</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Создадим символическую ссылку для библиотеки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libglib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ln -s /lib64/libglib-</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2.0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.so.</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0.2400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/usr/lib64/libglib-</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2.0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.so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32-битной системы:</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ln -s /lib32/libglib-</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2.0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.so.</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0.2400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/usr/lib32/libglib-</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2.0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.so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Внимание!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вашем случае имя библиотеки может отличаться от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libglib-2.0.so.0.2400.1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поэтому проверьте фактическое наличие данной библиотеки и при необходимости откорректируйте команды.</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Теперь можно приступать к установке непосредственно сервера 1С. Дистрибутив можно получить на дисках ИТС, с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сайта поддержки 1С</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или у обслуживающих вас партнеров. Будем считать что дистрибутив находится у вас на диске. Смонтируем оптический диск:</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mount /dev/cdrom /media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Создадим каталог для пакетов сервера 1С:</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mkdir</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8800"/>
          <w:sz w:val="20"/>
          <w:szCs w:val="20"/>
          <w:u w:val="none"/>
          <w:shd w:fill="auto" w:val="clear"/>
          <w:vertAlign w:val="baseline"/>
          <w:rtl w:val="0"/>
        </w:rPr>
        <w:t xml:space="preserve">/1c</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помощи mc (или иным образом) найдем на диске и скопируем необходимые пакеты в созданную директорию, затем перейдем в нее и установим пакеты:</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660066"/>
          <w:sz w:val="20"/>
          <w:szCs w:val="20"/>
          <w:u w:val="none"/>
          <w:shd w:fill="auto" w:val="clear"/>
          <w:vertAlign w:val="baseline"/>
          <w:rtl w:val="0"/>
        </w:rPr>
        <w:t xml:space="preserve">cd</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dpkg -i *.deb</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Изменим владельца для папки 1С:</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chown</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-R usr1cv82:grp1cv82 /opt/</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C</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Настроим автозапуск:</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update</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-rc.d srv1cv82 defaults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Установим необходимые для работы 1С локали: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locale-gen en_US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locale-gen ru_RU</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dpkg-reconfigure locales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Сконфигурируем сервер:</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/opt/1C/v8.2/x86_64/utils/config_server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Перезагрузимся:</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reboot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Теперь на всех клиентских машинах, которые будут работать с нашим сервером 1С добавим в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Windows\System32\drivers\etc\hosts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следующую запись:</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10.0.0.128 1c-server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где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1c-server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имя нашего сервера, а 10.0.0.128 его IP-адрес.</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в вашей сети работает DNS-сервер, то можно добавить на нем запись типа 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c-server.domain.</w:t>
      </w:r>
      <w:r w:rsidDel="00000000" w:rsidR="00000000" w:rsidRPr="00000000">
        <w:rPr>
          <w:rFonts w:ascii="Courier New" w:cs="Courier New" w:eastAsia="Courier New" w:hAnsi="Courier New"/>
          <w:b w:val="0"/>
          <w:i w:val="0"/>
          <w:smallCaps w:val="0"/>
          <w:strike w:val="0"/>
          <w:color w:val="000088"/>
          <w:sz w:val="20"/>
          <w:szCs w:val="20"/>
          <w:u w:val="none"/>
          <w:shd w:fill="auto" w:val="clear"/>
          <w:vertAlign w:val="baseline"/>
          <w:rtl w:val="0"/>
        </w:rPr>
        <w:t xml:space="preserve">local</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IN A </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10.0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0</w:t>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6666"/>
          <w:sz w:val="20"/>
          <w:szCs w:val="20"/>
          <w:u w:val="none"/>
          <w:shd w:fill="auto" w:val="clear"/>
          <w:vertAlign w:val="baseline"/>
          <w:rtl w:val="0"/>
        </w:rPr>
        <w:t xml:space="preserve">128</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где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1c-server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имя сервера, а 10.0.0.128 его IP-адрес,</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domain.local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имя локального домена.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Теперь можно установить на клиентскую машину компоненту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Администрирование сервера 1С:Предприятия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 попробовать подключиться к нашему серверу:</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286250" cy="29813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86250" cy="29813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Если все пройдет удачно, сервер 1С можно признать настроенным и готовым к использованию. Остается только установить драйвер ключа HASP, однако это тема для отдельной статьи и мы рассмотрим ее в ближайшее время.</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users.v8.1c.ru/"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