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Petra a Rozálie: </w:t>
      </w:r>
      <w:r w:rsidDel="00000000" w:rsidR="00000000" w:rsidRPr="00000000">
        <w:rPr>
          <w:sz w:val="24"/>
          <w:szCs w:val="24"/>
          <w:rtl w:val="0"/>
        </w:rPr>
        <w:t xml:space="preserve">Piju. - Co? - Vodu. Piju vodu.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No, snažím se hodně pít, protože to obvykle bejvá (bývá) z toho, že se člověk dehydruje, ale když už to bolí dlouho, tak si vezmu prášek.</w:t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Šimon: </w:t>
      </w:r>
      <w:r w:rsidDel="00000000" w:rsidR="00000000" w:rsidRPr="00000000">
        <w:rPr>
          <w:sz w:val="24"/>
          <w:szCs w:val="24"/>
          <w:rtl w:val="0"/>
        </w:rPr>
        <w:t xml:space="preserve">Nadávám. Nevím. Většinou mě bolívá hlava z toho, že málo piju, takže jako potom vypiju třeba dva-tři litry vody a už je to v pohodě. Jo, že já nejsem člověk, který bývá hodně nemocný, takže… Jo? Většinou to, často, teďka poslední dobou to bývá, jo, v těch horkách, takže jako že mě bolela hlava (z) toho, že jsem málo pil, takže vypiju několik jako… hodně vody a pak už je to v pohodě.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Když mě bolí hlava, tak většinou… Většinou je to kvůli tomu, že jsem den předtím hodně pil. A na to mi moje babička doporučila skvělý drink, vodu s octem. Takže je to hodně odporné, ale funguje to. 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