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officedocument.obfuscatedFont" Extension="odttf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pStyle w:val="Title"/>
        <w:pageBreakBefore w:val="0"/>
        <w:rPr/>
      </w:pPr>
      <w:bookmarkStart w:colFirst="0" w:colLast="0" w:name="_or9eo36xsa91" w:id="0"/>
      <w:bookmarkEnd w:id="0"/>
      <w:r w:rsidDel="00000000" w:rsidR="00000000" w:rsidRPr="00000000">
        <w:rPr>
          <w:rtl w:val="0"/>
        </w:rPr>
        <w:t xml:space="preserve">4.3 - Things to do when it’s raining…</w:t>
      </w:r>
    </w:p>
    <w:p w:rsidR="00000000" w:rsidDel="00000000" w:rsidP="00000000" w:rsidRDefault="00000000" w:rsidRPr="00000000" w14:paraId="00000002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pageBreakBefore w:val="0"/>
        <w:rPr/>
      </w:pPr>
      <w:hyperlink r:id="rId6">
        <w:r w:rsidDel="00000000" w:rsidR="00000000" w:rsidRPr="00000000">
          <w:rPr>
            <w:color w:val="1155cc"/>
            <w:u w:val="single"/>
          </w:rPr>
          <w:drawing>
            <wp:inline distB="114300" distT="114300" distL="114300" distR="114300">
              <wp:extent cx="5943600" cy="4038600"/>
              <wp:effectExtent b="0" l="0" r="0" t="0"/>
              <wp:docPr id="9" name="image12.png"/>
              <a:graphic>
                <a:graphicData uri="http://schemas.openxmlformats.org/drawingml/2006/picture">
                  <pic:pic>
                    <pic:nvPicPr>
                      <pic:cNvPr id="0" name="image12.png"/>
                      <pic:cNvPicPr preferRelativeResize="0"/>
                    </pic:nvPicPr>
                    <pic:blipFill>
                      <a:blip r:embed="rId7"/>
                      <a:srcRect b="0" l="0" r="0" t="0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943600" cy="4038600"/>
                      </a:xfrm>
                      <a:prstGeom prst="rect"/>
                      <a:ln/>
                    </pic:spPr>
                  </pic:pic>
                </a:graphicData>
              </a:graphic>
            </wp:inline>
          </w:drawing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pageBreakBefore w:val="0"/>
        <w:rPr/>
      </w:pPr>
      <w:r w:rsidDel="00000000" w:rsidR="00000000" w:rsidRPr="00000000">
        <w:rPr>
          <w:rtl w:val="0"/>
        </w:rPr>
        <w:t xml:space="preserve">In this unit you will learn some verbs to talk about things that you might do when it’s raining outside. Here they have been divided into </w:t>
      </w:r>
      <w:r w:rsidDel="00000000" w:rsidR="00000000" w:rsidRPr="00000000">
        <w:rPr>
          <w:i w:val="1"/>
          <w:iCs w:val="1"/>
          <w:rtl w:val="0"/>
        </w:rPr>
        <w:t xml:space="preserve">-á-</w:t>
      </w:r>
      <w:r w:rsidDel="00000000" w:rsidR="00000000" w:rsidRPr="00000000">
        <w:rPr>
          <w:rtl w:val="0"/>
        </w:rPr>
        <w:t xml:space="preserve">, </w:t>
      </w:r>
      <w:r w:rsidDel="00000000" w:rsidR="00000000" w:rsidRPr="00000000">
        <w:rPr>
          <w:i w:val="1"/>
          <w:iCs w:val="1"/>
          <w:rtl w:val="0"/>
        </w:rPr>
        <w:t xml:space="preserve">-í-</w:t>
      </w:r>
      <w:r w:rsidDel="00000000" w:rsidR="00000000" w:rsidRPr="00000000">
        <w:rPr>
          <w:rtl w:val="0"/>
        </w:rPr>
        <w:t xml:space="preserve">, and </w:t>
      </w:r>
      <w:r w:rsidDel="00000000" w:rsidR="00000000" w:rsidRPr="00000000">
        <w:rPr>
          <w:i w:val="1"/>
          <w:iCs w:val="1"/>
          <w:rtl w:val="0"/>
        </w:rPr>
        <w:t xml:space="preserve">-e-</w:t>
      </w:r>
      <w:r w:rsidDel="00000000" w:rsidR="00000000" w:rsidRPr="00000000">
        <w:rPr>
          <w:rtl w:val="0"/>
        </w:rPr>
        <w:t xml:space="preserve"> verbs in order to help you with conjugation.</w:t>
      </w:r>
    </w:p>
    <w:p w:rsidR="00000000" w:rsidDel="00000000" w:rsidP="00000000" w:rsidRDefault="00000000" w:rsidRPr="00000000" w14:paraId="00000006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pageBreakBefore w:val="0"/>
        <w:jc w:val="center"/>
        <w:rPr/>
      </w:pPr>
      <w:r w:rsidDel="00000000" w:rsidR="00000000" w:rsidRPr="00000000">
        <w:rPr>
          <w:rtl w:val="0"/>
        </w:rPr>
        <w:t xml:space="preserve">-</w:t>
      </w:r>
      <w:r w:rsidDel="00000000" w:rsidR="00000000" w:rsidRPr="00000000">
        <w:rPr>
          <w:b w:val="1"/>
          <w:bCs w:val="1"/>
          <w:rtl w:val="0"/>
        </w:rPr>
        <w:t xml:space="preserve">á- verbs</w:t>
      </w:r>
      <w:r w:rsidDel="00000000" w:rsidR="00000000" w:rsidRPr="00000000">
        <w:rPr>
          <w:rtl w:val="0"/>
        </w:rPr>
        <w:t xml:space="preserve"> (see </w:t>
      </w:r>
      <w:hyperlink r:id="rId8">
        <w:r w:rsidDel="00000000" w:rsidR="00000000" w:rsidRPr="00000000">
          <w:rPr>
            <w:color w:val="1155cc"/>
            <w:u w:val="single"/>
            <w:rtl w:val="0"/>
          </w:rPr>
          <w:t xml:space="preserve">2.2 - Conjugation of -á- verbs</w:t>
        </w:r>
      </w:hyperlink>
      <w:r w:rsidDel="00000000" w:rsidR="00000000" w:rsidRPr="00000000">
        <w:rPr>
          <w:rtl w:val="0"/>
        </w:rPr>
        <w:t xml:space="preserve">)</w:t>
      </w:r>
    </w:p>
    <w:tbl>
      <w:tblPr>
        <w:tblStyle w:val="Table1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4680"/>
        <w:gridCol w:w="4680"/>
        <w:tblGridChange w:id="0">
          <w:tblGrid>
            <w:gridCol w:w="4680"/>
            <w:gridCol w:w="468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9">
            <w:pPr>
              <w:pageBreakBefore w:val="0"/>
              <w:jc w:val="center"/>
              <w:rPr/>
            </w:pPr>
            <w:hyperlink r:id="rId9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1892300"/>
                    <wp:effectExtent b="0" l="0" r="0" t="0"/>
                    <wp:docPr id="6" name="image9.png"/>
                    <a:graphic>
                      <a:graphicData uri="http://schemas.openxmlformats.org/drawingml/2006/picture">
                        <pic:pic>
                          <pic:nvPicPr>
                            <pic:cNvPr id="0" name="image9.png"/>
                            <pic:cNvPicPr preferRelativeResize="0"/>
                          </pic:nvPicPr>
                          <pic:blipFill>
                            <a:blip r:embed="rId10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8923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A">
            <w:pPr>
              <w:pageBreakBefore w:val="0"/>
              <w:jc w:val="center"/>
              <w:rPr/>
            </w:pPr>
            <w:r w:rsidDel="00000000" w:rsidR="00000000" w:rsidRPr="00000000">
              <w:rPr>
                <w:i w:val="1"/>
                <w:iCs w:val="1"/>
                <w:rtl w:val="0"/>
              </w:rPr>
              <w:t xml:space="preserve">zůstávat vevnitř</w:t>
            </w:r>
            <w:r w:rsidDel="00000000" w:rsidR="00000000" w:rsidRPr="00000000">
              <w:rPr>
                <w:rtl w:val="0"/>
              </w:rPr>
              <w:t xml:space="preserve"> - to stay inside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B">
            <w:pPr>
              <w:pageBreakBefore w:val="0"/>
              <w:jc w:val="center"/>
              <w:rPr/>
            </w:pPr>
            <w:hyperlink r:id="rId11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1892300"/>
                    <wp:effectExtent b="0" l="0" r="0" t="0"/>
                    <wp:docPr id="2" name="image3.png"/>
                    <a:graphic>
                      <a:graphicData uri="http://schemas.openxmlformats.org/drawingml/2006/picture">
                        <pic:pic>
                          <pic:nvPicPr>
                            <pic:cNvPr id="0" name="image3.png"/>
                            <pic:cNvPicPr preferRelativeResize="0"/>
                          </pic:nvPicPr>
                          <pic:blipFill>
                            <a:blip r:embed="rId12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8923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C">
            <w:pPr>
              <w:pageBreakBefore w:val="0"/>
              <w:jc w:val="center"/>
              <w:rPr/>
            </w:pPr>
            <w:r w:rsidDel="00000000" w:rsidR="00000000" w:rsidRPr="00000000">
              <w:rPr>
                <w:i w:val="1"/>
                <w:iCs w:val="1"/>
                <w:rtl w:val="0"/>
              </w:rPr>
              <w:t xml:space="preserve">dívat se na televizi</w:t>
            </w:r>
            <w:r w:rsidDel="00000000" w:rsidR="00000000" w:rsidRPr="00000000">
              <w:rPr>
                <w:rtl w:val="0"/>
              </w:rPr>
              <w:t xml:space="preserve"> - to watch tv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D">
            <w:pPr>
              <w:pageBreakBefore w:val="0"/>
              <w:jc w:val="center"/>
              <w:rPr/>
            </w:pPr>
            <w:hyperlink r:id="rId13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1651000"/>
                    <wp:effectExtent b="0" l="0" r="0" t="0"/>
                    <wp:docPr id="5" name="image1.png"/>
                    <a:graphic>
                      <a:graphicData uri="http://schemas.openxmlformats.org/drawingml/2006/picture">
                        <pic:pic>
                          <pic:nvPicPr>
                            <pic:cNvPr id="0" name="image1.png"/>
                            <pic:cNvPicPr preferRelativeResize="0"/>
                          </pic:nvPicPr>
                          <pic:blipFill>
                            <a:blip r:embed="rId14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6510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E">
            <w:pPr>
              <w:pageBreakBefore w:val="0"/>
              <w:jc w:val="center"/>
              <w:rPr/>
            </w:pPr>
            <w:r w:rsidDel="00000000" w:rsidR="00000000" w:rsidRPr="00000000">
              <w:rPr>
                <w:i w:val="1"/>
                <w:iCs w:val="1"/>
                <w:rtl w:val="0"/>
              </w:rPr>
              <w:t xml:space="preserve">koukat na televizi</w:t>
            </w:r>
            <w:r w:rsidDel="00000000" w:rsidR="00000000" w:rsidRPr="00000000">
              <w:rPr>
                <w:rtl w:val="0"/>
              </w:rPr>
              <w:t xml:space="preserve"> - to watch tv (more colloquial)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F">
            <w:pPr>
              <w:pageBreakBefore w:val="0"/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10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pageBreakBefore w:val="0"/>
        <w:jc w:val="center"/>
        <w:rPr/>
      </w:pPr>
      <w:r w:rsidDel="00000000" w:rsidR="00000000" w:rsidRPr="00000000">
        <w:rPr>
          <w:b w:val="1"/>
          <w:bCs w:val="1"/>
          <w:rtl w:val="0"/>
        </w:rPr>
        <w:t xml:space="preserve">-í- verbs</w:t>
      </w:r>
      <w:r w:rsidDel="00000000" w:rsidR="00000000" w:rsidRPr="00000000">
        <w:rPr>
          <w:rtl w:val="0"/>
        </w:rPr>
        <w:t xml:space="preserve"> (see </w:t>
      </w:r>
      <w:hyperlink r:id="rId15">
        <w:r w:rsidDel="00000000" w:rsidR="00000000" w:rsidRPr="00000000">
          <w:rPr>
            <w:color w:val="1155cc"/>
            <w:u w:val="single"/>
            <w:rtl w:val="0"/>
          </w:rPr>
          <w:t xml:space="preserve">2.2 - Conjugation of -í- verbs</w:t>
        </w:r>
      </w:hyperlink>
      <w:r w:rsidDel="00000000" w:rsidR="00000000" w:rsidRPr="00000000">
        <w:rPr>
          <w:rtl w:val="0"/>
        </w:rPr>
        <w:t xml:space="preserve">)</w:t>
      </w:r>
    </w:p>
    <w:tbl>
      <w:tblPr>
        <w:tblStyle w:val="Table2"/>
        <w:tblW w:w="9360.0" w:type="dxa"/>
        <w:jc w:val="left"/>
        <w:tblLayout w:type="fixed"/>
        <w:tblLook w:val="0600"/>
      </w:tblPr>
      <w:tblGrid>
        <w:gridCol w:w="4680"/>
        <w:gridCol w:w="4680"/>
        <w:tblGridChange w:id="0">
          <w:tblGrid>
            <w:gridCol w:w="4680"/>
            <w:gridCol w:w="468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13">
            <w:pPr>
              <w:pageBreakBefore w:val="0"/>
              <w:jc w:val="center"/>
              <w:rPr/>
            </w:pPr>
            <w:hyperlink r:id="rId1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1892300"/>
                    <wp:effectExtent b="0" l="0" r="0" t="0"/>
                    <wp:docPr id="12" name="image8.png"/>
                    <a:graphic>
                      <a:graphicData uri="http://schemas.openxmlformats.org/drawingml/2006/picture">
                        <pic:pic>
                          <pic:nvPicPr>
                            <pic:cNvPr id="0" name="image8.png"/>
                            <pic:cNvPicPr preferRelativeResize="0"/>
                          </pic:nvPicPr>
                          <pic:blipFill>
                            <a:blip r:embed="rId1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8923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4">
            <w:pPr>
              <w:pageBreakBefore w:val="0"/>
              <w:jc w:val="center"/>
              <w:rPr/>
            </w:pPr>
            <w:r w:rsidDel="00000000" w:rsidR="00000000" w:rsidRPr="00000000">
              <w:rPr>
                <w:i w:val="1"/>
                <w:iCs w:val="1"/>
                <w:rtl w:val="0"/>
              </w:rPr>
              <w:t xml:space="preserve">chodit do muzea </w:t>
            </w:r>
            <w:r w:rsidDel="00000000" w:rsidR="00000000" w:rsidRPr="00000000">
              <w:rPr>
                <w:rtl w:val="0"/>
              </w:rPr>
              <w:t xml:space="preserve">- to go (regularly) to a museum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15">
            <w:pPr>
              <w:pageBreakBefore w:val="0"/>
              <w:jc w:val="center"/>
              <w:rPr/>
            </w:pPr>
            <w:hyperlink r:id="rId18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1885950"/>
                    <wp:effectExtent b="0" l="0" r="0" t="0"/>
                    <wp:docPr id="4" name="image6.png"/>
                    <a:graphic>
                      <a:graphicData uri="http://schemas.openxmlformats.org/drawingml/2006/picture">
                        <pic:pic>
                          <pic:nvPicPr>
                            <pic:cNvPr id="0" name="image6.png"/>
                            <pic:cNvPicPr preferRelativeResize="0"/>
                          </pic:nvPicPr>
                          <pic:blipFill>
                            <a:blip r:embed="rId19"/>
                            <a:srcRect b="11607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88595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6">
            <w:pPr>
              <w:pageBreakBefore w:val="0"/>
              <w:jc w:val="center"/>
              <w:rPr/>
            </w:pPr>
            <w:r w:rsidDel="00000000" w:rsidR="00000000" w:rsidRPr="00000000">
              <w:rPr>
                <w:i w:val="1"/>
                <w:iCs w:val="1"/>
                <w:rtl w:val="0"/>
              </w:rPr>
              <w:t xml:space="preserve">chodit do hospody</w:t>
            </w:r>
            <w:r w:rsidDel="00000000" w:rsidR="00000000" w:rsidRPr="00000000">
              <w:rPr>
                <w:rtl w:val="0"/>
              </w:rPr>
              <w:t xml:space="preserve"> - to go (regularly) to the pub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17">
            <w:pPr>
              <w:pageBreakBefore w:val="0"/>
              <w:jc w:val="center"/>
              <w:rPr/>
            </w:pPr>
            <w:hyperlink r:id="rId20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1892300"/>
                    <wp:effectExtent b="0" l="0" r="0" t="0"/>
                    <wp:docPr id="3" name="image5.png"/>
                    <a:graphic>
                      <a:graphicData uri="http://schemas.openxmlformats.org/drawingml/2006/picture">
                        <pic:pic>
                          <pic:nvPicPr>
                            <pic:cNvPr id="0" name="image5.png"/>
                            <pic:cNvPicPr preferRelativeResize="0"/>
                          </pic:nvPicPr>
                          <pic:blipFill>
                            <a:blip r:embed="rId21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8923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8">
            <w:pPr>
              <w:pageBreakBefore w:val="0"/>
              <w:jc w:val="center"/>
              <w:rPr/>
            </w:pPr>
            <w:r w:rsidDel="00000000" w:rsidR="00000000" w:rsidRPr="00000000">
              <w:rPr>
                <w:i w:val="1"/>
                <w:iCs w:val="1"/>
                <w:rtl w:val="0"/>
              </w:rPr>
              <w:t xml:space="preserve">chodit do kina</w:t>
            </w:r>
            <w:r w:rsidDel="00000000" w:rsidR="00000000" w:rsidRPr="00000000">
              <w:rPr>
                <w:rtl w:val="0"/>
              </w:rPr>
              <w:t xml:space="preserve"> - to go</w:t>
            </w:r>
            <w:r w:rsidDel="00000000" w:rsidR="00000000" w:rsidRPr="00000000">
              <w:rPr>
                <w:rtl w:val="0"/>
              </w:rPr>
              <w:t xml:space="preserve"> (regularly)</w:t>
            </w:r>
            <w:r w:rsidDel="00000000" w:rsidR="00000000" w:rsidRPr="00000000">
              <w:rPr>
                <w:rtl w:val="0"/>
              </w:rPr>
              <w:t xml:space="preserve"> to the movies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19">
            <w:pPr>
              <w:pageBreakBefore w:val="0"/>
              <w:jc w:val="center"/>
              <w:rPr/>
            </w:pPr>
            <w:hyperlink r:id="rId22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1854200"/>
                    <wp:effectExtent b="0" l="0" r="0" t="0"/>
                    <wp:docPr id="1" name="image11.png"/>
                    <a:graphic>
                      <a:graphicData uri="http://schemas.openxmlformats.org/drawingml/2006/picture">
                        <pic:pic>
                          <pic:nvPicPr>
                            <pic:cNvPr id="0" name="image11.png"/>
                            <pic:cNvPicPr preferRelativeResize="0"/>
                          </pic:nvPicPr>
                          <pic:blipFill>
                            <a:blip r:embed="rId23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8542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A">
            <w:pPr>
              <w:pageBreakBefore w:val="0"/>
              <w:jc w:val="center"/>
              <w:rPr/>
            </w:pPr>
            <w:r w:rsidDel="00000000" w:rsidR="00000000" w:rsidRPr="00000000">
              <w:rPr>
                <w:i w:val="1"/>
                <w:iCs w:val="1"/>
                <w:rtl w:val="0"/>
              </w:rPr>
              <w:t xml:space="preserve">vařit</w:t>
            </w:r>
            <w:r w:rsidDel="00000000" w:rsidR="00000000" w:rsidRPr="00000000">
              <w:rPr>
                <w:rtl w:val="0"/>
              </w:rPr>
              <w:t xml:space="preserve"> - to cook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1B">
            <w:pPr>
              <w:pageBreakBefore w:val="0"/>
              <w:jc w:val="center"/>
              <w:rPr/>
            </w:pPr>
            <w:hyperlink r:id="rId24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1968500"/>
                    <wp:effectExtent b="0" l="0" r="0" t="0"/>
                    <wp:docPr id="10" name="image13.png"/>
                    <a:graphic>
                      <a:graphicData uri="http://schemas.openxmlformats.org/drawingml/2006/picture">
                        <pic:pic>
                          <pic:nvPicPr>
                            <pic:cNvPr id="0" name="image13.png"/>
                            <pic:cNvPicPr preferRelativeResize="0"/>
                          </pic:nvPicPr>
                          <pic:blipFill>
                            <a:blip r:embed="rId25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9685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C">
            <w:pPr>
              <w:pageBreakBefore w:val="0"/>
              <w:jc w:val="center"/>
              <w:rPr/>
            </w:pPr>
            <w:r w:rsidDel="00000000" w:rsidR="00000000" w:rsidRPr="00000000">
              <w:rPr>
                <w:i w:val="1"/>
                <w:iCs w:val="1"/>
                <w:rtl w:val="0"/>
              </w:rPr>
              <w:t xml:space="preserve">uklízet </w:t>
            </w:r>
            <w:r w:rsidDel="00000000" w:rsidR="00000000" w:rsidRPr="00000000">
              <w:rPr>
                <w:rtl w:val="0"/>
              </w:rPr>
              <w:t xml:space="preserve">- to clean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1D">
            <w:pPr>
              <w:pageBreakBefore w:val="0"/>
              <w:jc w:val="center"/>
              <w:rPr/>
            </w:pPr>
            <w:hyperlink r:id="rId2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1892300"/>
                    <wp:effectExtent b="0" l="0" r="0" t="0"/>
                    <wp:docPr id="11" name="image10.png"/>
                    <a:graphic>
                      <a:graphicData uri="http://schemas.openxmlformats.org/drawingml/2006/picture">
                        <pic:pic>
                          <pic:nvPicPr>
                            <pic:cNvPr id="0" name="image10.png"/>
                            <pic:cNvPicPr preferRelativeResize="0"/>
                          </pic:nvPicPr>
                          <pic:blipFill>
                            <a:blip r:embed="rId2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8923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E">
            <w:pPr>
              <w:pageBreakBefore w:val="0"/>
              <w:jc w:val="center"/>
              <w:rPr/>
            </w:pPr>
            <w:r w:rsidDel="00000000" w:rsidR="00000000" w:rsidRPr="00000000">
              <w:rPr>
                <w:i w:val="1"/>
                <w:iCs w:val="1"/>
                <w:rtl w:val="0"/>
              </w:rPr>
              <w:t xml:space="preserve">nudit se</w:t>
            </w:r>
            <w:r w:rsidDel="00000000" w:rsidR="00000000" w:rsidRPr="00000000">
              <w:rPr>
                <w:rtl w:val="0"/>
              </w:rPr>
              <w:t xml:space="preserve"> - to be bored</w:t>
            </w:r>
          </w:p>
        </w:tc>
      </w:tr>
    </w:tbl>
    <w:p w:rsidR="00000000" w:rsidDel="00000000" w:rsidP="00000000" w:rsidRDefault="00000000" w:rsidRPr="00000000" w14:paraId="0000001F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pageBreakBefore w:val="0"/>
        <w:jc w:val="center"/>
        <w:rPr/>
      </w:pPr>
      <w:r w:rsidDel="00000000" w:rsidR="00000000" w:rsidRPr="00000000">
        <w:rPr>
          <w:b w:val="1"/>
          <w:bCs w:val="1"/>
          <w:rtl w:val="0"/>
        </w:rPr>
        <w:t xml:space="preserve">-e- verbs</w:t>
      </w:r>
      <w:r w:rsidDel="00000000" w:rsidR="00000000" w:rsidRPr="00000000">
        <w:rPr>
          <w:rtl w:val="0"/>
        </w:rPr>
        <w:t xml:space="preserve">  (see </w:t>
      </w:r>
      <w:hyperlink r:id="rId28">
        <w:r w:rsidDel="00000000" w:rsidR="00000000" w:rsidRPr="00000000">
          <w:rPr>
            <w:color w:val="1155cc"/>
            <w:u w:val="single"/>
            <w:rtl w:val="0"/>
          </w:rPr>
          <w:t xml:space="preserve">2.4 - Conjugation of -e- verbs</w:t>
        </w:r>
      </w:hyperlink>
      <w:r w:rsidDel="00000000" w:rsidR="00000000" w:rsidRPr="00000000">
        <w:rPr>
          <w:rtl w:val="0"/>
        </w:rPr>
        <w:t xml:space="preserve">)</w:t>
      </w:r>
    </w:p>
    <w:tbl>
      <w:tblPr>
        <w:tblStyle w:val="Table3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4680"/>
        <w:gridCol w:w="4680"/>
        <w:tblGridChange w:id="0">
          <w:tblGrid>
            <w:gridCol w:w="4680"/>
            <w:gridCol w:w="468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22">
            <w:pPr>
              <w:pageBreakBefore w:val="0"/>
              <w:jc w:val="center"/>
              <w:rPr/>
            </w:pPr>
            <w:hyperlink r:id="rId29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1619250"/>
                    <wp:effectExtent b="0" l="0" r="0" t="0"/>
                    <wp:docPr id="14" name="image2.png"/>
                    <a:graphic>
                      <a:graphicData uri="http://schemas.openxmlformats.org/drawingml/2006/picture">
                        <pic:pic>
                          <pic:nvPicPr>
                            <pic:cNvPr id="0" name="image2.png"/>
                            <pic:cNvPicPr preferRelativeResize="0"/>
                          </pic:nvPicPr>
                          <pic:blipFill>
                            <a:blip r:embed="rId30"/>
                            <a:srcRect b="0" l="0" r="0" t="14572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61925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3">
            <w:pPr>
              <w:pageBreakBefore w:val="0"/>
              <w:jc w:val="center"/>
              <w:rPr/>
            </w:pPr>
            <w:r w:rsidDel="00000000" w:rsidR="00000000" w:rsidRPr="00000000">
              <w:rPr>
                <w:i w:val="1"/>
                <w:iCs w:val="1"/>
                <w:rtl w:val="0"/>
              </w:rPr>
              <w:t xml:space="preserve">číst (čt-) si</w:t>
            </w:r>
            <w:r w:rsidDel="00000000" w:rsidR="00000000" w:rsidRPr="00000000">
              <w:rPr>
                <w:rtl w:val="0"/>
              </w:rPr>
              <w:t xml:space="preserve"> - to read, pleasure read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24">
            <w:pPr>
              <w:pageBreakBefore w:val="0"/>
              <w:jc w:val="center"/>
              <w:rPr/>
            </w:pPr>
            <w:hyperlink r:id="rId31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1587500"/>
                    <wp:effectExtent b="0" l="0" r="0" t="0"/>
                    <wp:docPr id="8" name="image4.png"/>
                    <a:graphic>
                      <a:graphicData uri="http://schemas.openxmlformats.org/drawingml/2006/picture">
                        <pic:pic>
                          <pic:nvPicPr>
                            <pic:cNvPr id="0" name="image4.png"/>
                            <pic:cNvPicPr preferRelativeResize="0"/>
                          </pic:nvPicPr>
                          <pic:blipFill>
                            <a:blip r:embed="rId32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5875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5">
            <w:pPr>
              <w:pageBreakBefore w:val="0"/>
              <w:jc w:val="center"/>
              <w:rPr/>
            </w:pPr>
            <w:r w:rsidDel="00000000" w:rsidR="00000000" w:rsidRPr="00000000">
              <w:rPr>
                <w:i w:val="1"/>
                <w:iCs w:val="1"/>
                <w:rtl w:val="0"/>
              </w:rPr>
              <w:t xml:space="preserve">hrát (hraj-) počítačové hry</w:t>
            </w:r>
            <w:r w:rsidDel="00000000" w:rsidR="00000000" w:rsidRPr="00000000">
              <w:rPr>
                <w:rtl w:val="0"/>
              </w:rPr>
              <w:t xml:space="preserve"> - to play computer games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26">
            <w:pPr>
              <w:pageBreakBefore w:val="0"/>
              <w:jc w:val="center"/>
              <w:rPr/>
            </w:pPr>
            <w:hyperlink r:id="rId33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1892300"/>
                    <wp:effectExtent b="0" l="0" r="0" t="0"/>
                    <wp:docPr id="13" name="image7.png"/>
                    <a:graphic>
                      <a:graphicData uri="http://schemas.openxmlformats.org/drawingml/2006/picture">
                        <pic:pic>
                          <pic:nvPicPr>
                            <pic:cNvPr id="0" name="image7.png"/>
                            <pic:cNvPicPr preferRelativeResize="0"/>
                          </pic:nvPicPr>
                          <pic:blipFill>
                            <a:blip r:embed="rId34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8923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7">
            <w:pPr>
              <w:pageBreakBefore w:val="0"/>
              <w:jc w:val="center"/>
              <w:rPr/>
            </w:pPr>
            <w:r w:rsidDel="00000000" w:rsidR="00000000" w:rsidRPr="00000000">
              <w:rPr>
                <w:i w:val="1"/>
                <w:iCs w:val="1"/>
                <w:rtl w:val="0"/>
              </w:rPr>
              <w:t xml:space="preserve">hrát (hraj-) deskové hry </w:t>
            </w:r>
            <w:r w:rsidDel="00000000" w:rsidR="00000000" w:rsidRPr="00000000">
              <w:rPr>
                <w:rtl w:val="0"/>
              </w:rPr>
              <w:t xml:space="preserve">- to play board games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28">
            <w:pPr>
              <w:pageBreakBefore w:val="0"/>
              <w:jc w:val="center"/>
              <w:rPr/>
            </w:pPr>
            <w:hyperlink r:id="rId35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1905000"/>
                    <wp:effectExtent b="0" l="0" r="0" t="0"/>
                    <wp:docPr id="15" name="image14.png"/>
                    <a:graphic>
                      <a:graphicData uri="http://schemas.openxmlformats.org/drawingml/2006/picture">
                        <pic:pic>
                          <pic:nvPicPr>
                            <pic:cNvPr id="0" name="image14.png"/>
                            <pic:cNvPicPr preferRelativeResize="0"/>
                          </pic:nvPicPr>
                          <pic:blipFill>
                            <a:blip r:embed="rId36"/>
                            <a:srcRect b="0" l="0" r="0" t="6976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9050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9">
            <w:pPr>
              <w:pageBreakBefore w:val="0"/>
              <w:jc w:val="center"/>
              <w:rPr/>
            </w:pPr>
            <w:r w:rsidDel="00000000" w:rsidR="00000000" w:rsidRPr="00000000">
              <w:rPr>
                <w:i w:val="1"/>
                <w:iCs w:val="1"/>
                <w:rtl w:val="0"/>
              </w:rPr>
              <w:t xml:space="preserve">pracovat </w:t>
            </w:r>
            <w:r w:rsidDel="00000000" w:rsidR="00000000" w:rsidRPr="00000000">
              <w:rPr>
                <w:rtl w:val="0"/>
              </w:rPr>
              <w:t xml:space="preserve">- to work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2A">
            <w:pPr>
              <w:pageBreakBefore w:val="0"/>
              <w:jc w:val="center"/>
              <w:rPr/>
            </w:pPr>
            <w:hyperlink r:id="rId37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1892300"/>
                    <wp:effectExtent b="0" l="0" r="0" t="0"/>
                    <wp:docPr id="7" name="image15.png"/>
                    <a:graphic>
                      <a:graphicData uri="http://schemas.openxmlformats.org/drawingml/2006/picture">
                        <pic:pic>
                          <pic:nvPicPr>
                            <pic:cNvPr id="0" name="image15.png"/>
                            <pic:cNvPicPr preferRelativeResize="0"/>
                          </pic:nvPicPr>
                          <pic:blipFill>
                            <a:blip r:embed="rId38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8923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B">
            <w:pPr>
              <w:pageBreakBefore w:val="0"/>
              <w:jc w:val="center"/>
              <w:rPr/>
            </w:pPr>
            <w:r w:rsidDel="00000000" w:rsidR="00000000" w:rsidRPr="00000000">
              <w:rPr>
                <w:i w:val="1"/>
                <w:iCs w:val="1"/>
                <w:rtl w:val="0"/>
              </w:rPr>
              <w:t xml:space="preserve">péct (peč-)</w:t>
            </w:r>
            <w:r w:rsidDel="00000000" w:rsidR="00000000" w:rsidRPr="00000000">
              <w:rPr>
                <w:rtl w:val="0"/>
              </w:rPr>
              <w:t xml:space="preserve"> - to bake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2C">
            <w:pPr>
              <w:pageBreakBefore w:val="0"/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2D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E">
      <w:pPr>
        <w:pageBreakBefore w:val="0"/>
        <w:rPr/>
      </w:pPr>
      <w:r w:rsidDel="00000000" w:rsidR="00000000" w:rsidRPr="00000000">
        <w:rPr>
          <w:rtl w:val="0"/>
        </w:rPr>
        <w:t xml:space="preserve">Images used in this document come from </w:t>
      </w:r>
      <w:hyperlink r:id="rId39">
        <w:r w:rsidDel="00000000" w:rsidR="00000000" w:rsidRPr="00000000">
          <w:rPr>
            <w:color w:val="1155cc"/>
            <w:u w:val="single"/>
            <w:rtl w:val="0"/>
          </w:rPr>
          <w:t xml:space="preserve">these sources</w:t>
        </w:r>
      </w:hyperlink>
      <w:r w:rsidDel="00000000" w:rsidR="00000000" w:rsidRPr="00000000">
        <w:rPr>
          <w:rtl w:val="0"/>
        </w:rPr>
        <w:t xml:space="preserve">.</w:t>
      </w:r>
    </w:p>
    <w:p w:rsidR="00000000" w:rsidDel="00000000" w:rsidP="00000000" w:rsidRDefault="00000000" w:rsidRPr="00000000" w14:paraId="0000002F">
      <w:pPr>
        <w:pageBreakBefore w:val="0"/>
        <w:rPr/>
      </w:pPr>
      <w:r w:rsidDel="00000000" w:rsidR="00000000" w:rsidRPr="00000000">
        <w:rPr>
          <w:rtl w:val="0"/>
        </w:rPr>
      </w:r>
    </w:p>
    <w:sectPr>
      <w:pgSz w:h="15840" w:w="12240" w:orient="portrait"/>
      <w:pgMar w:bottom="1440" w:top="1440" w:left="1440" w:right="1440" w:header="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embedTrueTypeFonts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4"/>
        <w:szCs w:val="24"/>
        <w:lang w:val="en"/>
      </w:rPr>
    </w:rPrDefault>
    <w:pPrDefault>
      <w:pPr>
        <w:spacing w:line="276" w:lineRule="auto"/>
      </w:pPr>
    </w:pPrDefault>
  </w:docDefaults>
  <w:style w:type="table" w:styleId="TableNormal" w:default="1">
    <w:name w:val="TableNormal"/>
    <w:tblPr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Normal" w:default="1">
    <w:name w:val="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bCs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bCs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iCs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iCs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</w:tblPr>
  </w:style>
  <w:style w:type="table" w:styleId="Table2">
    <w:basedOn w:val="TableNormal"/>
    <w:tblPr>
      <w:tblStyleRowBandSize w:val="1"/>
      <w:tblStyleColBandSize w:val="1"/>
    </w:tblPr>
  </w:style>
  <w:style w:type="table" w:styleId="Table3">
    <w:basedOn w:val="TableNormal"/>
    <w:tblPr>
      <w:tblStyleRowBandSize w:val="1"/>
      <w:tblStyleColBandSize w:val="1"/>
    </w:tbl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hyperlink" Target="https://commons.wikimedia.org/wiki/File:Kino_Sv%C4%9Btozor_-_ve%C4%8Dern%C3%AD_vchod_do_pas%C3%A1%C5%BEe.jpg" TargetMode="External"/><Relationship Id="rId22" Type="http://schemas.openxmlformats.org/officeDocument/2006/relationships/hyperlink" Target="https://pxhere.com/en/photo/1223784" TargetMode="External"/><Relationship Id="rId21" Type="http://schemas.openxmlformats.org/officeDocument/2006/relationships/image" Target="media/image5.png"/><Relationship Id="rId24" Type="http://schemas.openxmlformats.org/officeDocument/2006/relationships/hyperlink" Target="https://pixabay.com/en/girl-glasses-mop-cleaning-clean-1531575/" TargetMode="External"/><Relationship Id="rId23" Type="http://schemas.openxmlformats.org/officeDocument/2006/relationships/image" Target="media/image11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hyperlink" Target="https://pixabay.com/en/kid-people-girl-child-sitting-2603857/" TargetMode="External"/><Relationship Id="rId26" Type="http://schemas.openxmlformats.org/officeDocument/2006/relationships/hyperlink" Target="https://www.maxpixel.net/T-Shirt-Eyes-Look-Man-Dirtekt-Boredom-Face-Bored-272675" TargetMode="External"/><Relationship Id="rId25" Type="http://schemas.openxmlformats.org/officeDocument/2006/relationships/image" Target="media/image13.png"/><Relationship Id="rId28" Type="http://schemas.openxmlformats.org/officeDocument/2006/relationships/hyperlink" Target="https://realityczech.org/conjugation-of-e-verbs" TargetMode="External"/><Relationship Id="rId27" Type="http://schemas.openxmlformats.org/officeDocument/2006/relationships/image" Target="media/image10.png"/><Relationship Id="rId5" Type="http://schemas.openxmlformats.org/officeDocument/2006/relationships/styles" Target="styles.xml"/><Relationship Id="rId6" Type="http://schemas.openxmlformats.org/officeDocument/2006/relationships/hyperlink" Target="https://www.pexels.com/photo/black-and-white-clear-cool-dew-459451/" TargetMode="External"/><Relationship Id="rId29" Type="http://schemas.openxmlformats.org/officeDocument/2006/relationships/hyperlink" Target="https://libreshot.com/glasses-and-book/" TargetMode="External"/><Relationship Id="rId7" Type="http://schemas.openxmlformats.org/officeDocument/2006/relationships/image" Target="media/image12.png"/><Relationship Id="rId8" Type="http://schemas.openxmlformats.org/officeDocument/2006/relationships/hyperlink" Target="https://realityczech.org/conjugation-of-a-verbs" TargetMode="External"/><Relationship Id="rId31" Type="http://schemas.openxmlformats.org/officeDocument/2006/relationships/hyperlink" Target="https://www.flickr.com/photos/nodstrum/28449861757" TargetMode="External"/><Relationship Id="rId30" Type="http://schemas.openxmlformats.org/officeDocument/2006/relationships/image" Target="media/image2.png"/><Relationship Id="rId11" Type="http://schemas.openxmlformats.org/officeDocument/2006/relationships/hyperlink" Target="https://www.maxpixel.net/Television-Children-Boy-People-Child-Home-Tv-403582" TargetMode="External"/><Relationship Id="rId33" Type="http://schemas.openxmlformats.org/officeDocument/2006/relationships/hyperlink" Target="https://www.google.com/url?sa=i&amp;source=images&amp;cd=&amp;cad=rja&amp;uact=8&amp;ved=2ahUKEwiGl6GTrbveAhUwpoMKHZxqAzsQjxx6BAgBEAI&amp;url=https%3A%2F%2Fpixabay.com%2Fcs%2Fdeskov%25C3%25A9-hry-hr%25C3%25A1t-kosa-hra-3154357%2F&amp;psig=AOvVaw3fc-ndA0vlzr7_uDX_G6M4&amp;ust=1541442019615973" TargetMode="External"/><Relationship Id="rId10" Type="http://schemas.openxmlformats.org/officeDocument/2006/relationships/image" Target="media/image9.png"/><Relationship Id="rId32" Type="http://schemas.openxmlformats.org/officeDocument/2006/relationships/image" Target="media/image4.png"/><Relationship Id="rId13" Type="http://schemas.openxmlformats.org/officeDocument/2006/relationships/hyperlink" Target="https://pixabay.com/photos/tv-man-watching-room-office-3774381/" TargetMode="External"/><Relationship Id="rId35" Type="http://schemas.openxmlformats.org/officeDocument/2006/relationships/hyperlink" Target="https://libreshot.com/business-office-workplace-desk/" TargetMode="External"/><Relationship Id="rId12" Type="http://schemas.openxmlformats.org/officeDocument/2006/relationships/image" Target="media/image3.png"/><Relationship Id="rId34" Type="http://schemas.openxmlformats.org/officeDocument/2006/relationships/image" Target="media/image7.png"/><Relationship Id="rId15" Type="http://schemas.openxmlformats.org/officeDocument/2006/relationships/hyperlink" Target="https://realityczech.org/conjugation-of-i-verbs" TargetMode="External"/><Relationship Id="rId37" Type="http://schemas.openxmlformats.org/officeDocument/2006/relationships/hyperlink" Target="https://www.google.com/url?sa=i&amp;source=images&amp;cd=&amp;cad=rja&amp;uact=8&amp;ved=2ahUKEwiNvOahrrveAhUJyqQKHfpCBD4Qjxx6BAgBEAI&amp;url=https%3A%2F%2Fcommons.wikimedia.org%2Fwiki%2FFile%3AP%25C5%2599%25C3%25ADprava_lineck%25C3%25A9ho_cukrov%25C3%25AD_-_pe%25C4%258Den%25C3%25AD_(5880).jpg&amp;psig=AOvVaw3Sg6x8E1X3P2QzVpEVmQEt&amp;ust=1541442318584956" TargetMode="External"/><Relationship Id="rId14" Type="http://schemas.openxmlformats.org/officeDocument/2006/relationships/image" Target="media/image1.png"/><Relationship Id="rId36" Type="http://schemas.openxmlformats.org/officeDocument/2006/relationships/image" Target="media/image14.png"/><Relationship Id="rId17" Type="http://schemas.openxmlformats.org/officeDocument/2006/relationships/image" Target="media/image8.png"/><Relationship Id="rId39" Type="http://schemas.openxmlformats.org/officeDocument/2006/relationships/hyperlink" Target="https://docs.google.com/document/d/1Xo646gq_-RYxFseXVAapjPBPXowVA9NjxukSlYo8has/edit#heading=h.1cx6gv55cygn" TargetMode="External"/><Relationship Id="rId16" Type="http://schemas.openxmlformats.org/officeDocument/2006/relationships/hyperlink" Target="https://commons.wikimedia.org/wiki/File:130224_Praha_Josef_Sudek_Gallery_Exhibition_Frantisek_Drtikol_Bromografie_0140.JPG" TargetMode="External"/><Relationship Id="rId38" Type="http://schemas.openxmlformats.org/officeDocument/2006/relationships/image" Target="media/image15.png"/><Relationship Id="rId19" Type="http://schemas.openxmlformats.org/officeDocument/2006/relationships/image" Target="media/image6.png"/><Relationship Id="rId18" Type="http://schemas.openxmlformats.org/officeDocument/2006/relationships/hyperlink" Target="https://commons.wikimedia.org/wiki/File:Hospoda_u_%C5%BD%C3%BAdra,_Svatobo%C5%99ice-Mist%C5%99%C3%ADn.jpg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