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x9ip393a86dt" w:id="0"/>
      <w:bookmarkEnd w:id="0"/>
      <w:r w:rsidDel="00000000" w:rsidR="00000000" w:rsidRPr="00000000">
        <w:rPr>
          <w:rtl w:val="0"/>
        </w:rPr>
        <w:t xml:space="preserve">7.8 - What you can do... What you need to do…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 have already encountered various verbs (known as modal verbs) which are followed by the infinitive form of the verb in Czech: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moct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‘to be able’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‘should, ought to’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muset </w:t>
            </w:r>
          </w:p>
          <w:p w:rsidR="00000000" w:rsidDel="00000000" w:rsidP="00000000" w:rsidRDefault="00000000" w:rsidRPr="00000000" w14:paraId="0000000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‘must/to have to’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potřebovat</w:t>
            </w:r>
          </w:p>
          <w:p w:rsidR="00000000" w:rsidDel="00000000" w:rsidP="00000000" w:rsidRDefault="00000000" w:rsidRPr="00000000" w14:paraId="0000000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‘to need to’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Each of these verbs can be followed by either imperfective or the perfective verbs in the infinitive. The choice of aspect follows the rules we have already been learning: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Imperfective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Perfective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 imperfective infinitive is used when talking about an activity in general, especially one that might be repeated or done more generally: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Teď můžete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kupovat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lístky na internetu.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Now you can buy tickets on the internet.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Here the action of buying tickets is something that one can generally do now over the internet.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perfective infinitive is used when you are referring to a single instance of a completed action: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Můžete mi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koupit </w:t>
            </w:r>
            <w:r w:rsidDel="00000000" w:rsidR="00000000" w:rsidRPr="00000000">
              <w:rPr>
                <w:rtl w:val="0"/>
              </w:rPr>
              <w:t xml:space="preserve">lístek na ten koncert?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 you buy me a ticket for that concern?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Here someone is making a concrete request to buy a ticket for a concert.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Mám vždycky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odpovídat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na e-maily hned po doručení?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Should I always reply to e-mails immediately after receiving (them)?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Here the person is asking about general e-mail etiquette and whether in general they should respond right away.</w:t>
            </w:r>
          </w:p>
        </w:tc>
        <w:tc>
          <w:tcPr>
            <w:tcBorders>
              <w:top w:color="000000" w:space="0" w:sz="8" w:val="dotted"/>
              <w:left w:color="000000" w:space="0" w:sz="24" w:val="single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Filip mi napsal e-mail a měl dobrou otázku, a tak bych měl asi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odpovědět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hned.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Filp wrote me an email and had a good question a so I should probably answer right away.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Here the person is talking about how they should answer a particular email right away.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Musím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vstávat </w:t>
            </w:r>
            <w:r w:rsidDel="00000000" w:rsidR="00000000" w:rsidRPr="00000000">
              <w:rPr>
                <w:rtl w:val="0"/>
              </w:rPr>
              <w:t xml:space="preserve">každý den v sedm hodin.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to get up every day at 7 o’clock.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Here the person has to wake up regularly (every day) and so the imperfective is more appropriate.</w:t>
            </w:r>
          </w:p>
        </w:tc>
        <w:tc>
          <w:tcPr>
            <w:tcBorders>
              <w:top w:color="000000" w:space="0" w:sz="8" w:val="dotted"/>
              <w:left w:color="000000" w:space="0" w:sz="24" w:val="single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Zítra musím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vstát </w:t>
            </w:r>
            <w:r w:rsidDel="00000000" w:rsidR="00000000" w:rsidRPr="00000000">
              <w:rPr>
                <w:rtl w:val="0"/>
              </w:rPr>
              <w:t xml:space="preserve">v šest, protože ráno mám důležitou schůzku.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Tomorrow I have to wake up at six because I have an important meeting.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 this sentence the person has to wake up on a single instance early in the morning. This makes the perfective more appropriate.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Lenka má malé dítě a potřebuje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prát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prádlo hodně často.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Lenka has a small child at home and needs to do the laundry.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this example, Lenka has a general need to do laundry all the time (as opposed to a single instance).</w:t>
            </w:r>
          </w:p>
        </w:tc>
        <w:tc>
          <w:tcPr>
            <w:tcBorders>
              <w:top w:color="000000" w:space="0" w:sz="8" w:val="dotted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Mám jenom špinavé oblečení, a tak zítra potřebuju všechno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vyprat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only dirty clothes and so I need to wash everything tomorrow.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Here a particular single instance of doing (all) the laundry makes the perfective verb appropriate.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Subtitle"/>
        <w:pageBreakBefore w:val="0"/>
        <w:rPr/>
      </w:pPr>
      <w:bookmarkStart w:colFirst="0" w:colLast="0" w:name="_vgnu9mmhycrb" w:id="1"/>
      <w:bookmarkEnd w:id="1"/>
      <w:r w:rsidDel="00000000" w:rsidR="00000000" w:rsidRPr="00000000">
        <w:rPr>
          <w:rtl w:val="0"/>
        </w:rPr>
        <w:t xml:space="preserve">However...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In some instances Czechs will use the perfective where it might seem like they are talking about a general instance if they want to stress completion of the action on a regular basis.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Každý víkend musím vyprat všechno prádlo.</w:t>
      </w:r>
    </w:p>
    <w:p w:rsidR="00000000" w:rsidDel="00000000" w:rsidP="00000000" w:rsidRDefault="00000000" w:rsidRPr="00000000" w14:paraId="0000003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Every weekend I have to wash all the laundry.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So while the rules above work, you will notice some divergences from it sometimes for added emphasis.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