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pageBreakBefore w:val="0"/>
        <w:spacing w:line="259" w:lineRule="auto"/>
        <w:ind w:left="720"/>
        <w:rPr/>
      </w:pPr>
      <w:bookmarkStart w:colFirst="0" w:colLast="0" w:name="_sbc2h2l0f6o1" w:id="0"/>
      <w:bookmarkEnd w:id="0"/>
      <w:r w:rsidDel="00000000" w:rsidR="00000000" w:rsidRPr="00000000">
        <w:rPr>
          <w:rtl w:val="0"/>
        </w:rPr>
        <w:t xml:space="preserve">6.7 - </w:t>
      </w:r>
      <w:r w:rsidDel="00000000" w:rsidR="00000000" w:rsidRPr="00000000">
        <w:rPr>
          <w:i w:val="1"/>
          <w:rtl w:val="0"/>
        </w:rPr>
        <w:t xml:space="preserve">jezdit </w:t>
      </w:r>
      <w:r w:rsidDel="00000000" w:rsidR="00000000" w:rsidRPr="00000000">
        <w:rPr>
          <w:rtl w:val="0"/>
        </w:rPr>
        <w:t xml:space="preserve">vs. </w:t>
      </w:r>
      <w:r w:rsidDel="00000000" w:rsidR="00000000" w:rsidRPr="00000000">
        <w:rPr>
          <w:i w:val="1"/>
          <w:rtl w:val="0"/>
        </w:rPr>
        <w:t xml:space="preserve">jet</w:t>
      </w:r>
      <w:r w:rsidDel="00000000" w:rsidR="00000000" w:rsidRPr="00000000">
        <w:rPr>
          <w:rtl w:val="0"/>
        </w:rPr>
        <w:t xml:space="preserve"> (past tense)</w:t>
      </w:r>
    </w:p>
    <w:p w:rsidR="00000000" w:rsidDel="00000000" w:rsidP="00000000" w:rsidRDefault="00000000" w:rsidRPr="00000000" w14:paraId="00000002">
      <w:pPr>
        <w:pageBreakBefore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59" w:lineRule="auto"/>
        <w:rPr/>
      </w:pPr>
      <w:r w:rsidDel="00000000" w:rsidR="00000000" w:rsidRPr="00000000">
        <w:rPr>
          <w:rtl w:val="0"/>
        </w:rPr>
        <w:t xml:space="preserve">In this lesson we are going to review the use of </w:t>
      </w:r>
      <w:r w:rsidDel="00000000" w:rsidR="00000000" w:rsidRPr="00000000">
        <w:rPr>
          <w:i w:val="1"/>
          <w:rtl w:val="0"/>
        </w:rPr>
        <w:t xml:space="preserve">jet </w:t>
      </w:r>
      <w:r w:rsidDel="00000000" w:rsidR="00000000" w:rsidRPr="00000000">
        <w:rPr>
          <w:rtl w:val="0"/>
        </w:rPr>
        <w:t xml:space="preserve">vs. </w:t>
      </w:r>
      <w:r w:rsidDel="00000000" w:rsidR="00000000" w:rsidRPr="00000000">
        <w:rPr>
          <w:i w:val="1"/>
          <w:rtl w:val="0"/>
        </w:rPr>
        <w:t xml:space="preserve">jezdit </w:t>
      </w:r>
      <w:r w:rsidDel="00000000" w:rsidR="00000000" w:rsidRPr="00000000">
        <w:rPr>
          <w:rtl w:val="0"/>
        </w:rPr>
        <w:t xml:space="preserve">and expand our understanding to the past tense.</w:t>
      </w:r>
    </w:p>
    <w:p w:rsidR="00000000" w:rsidDel="00000000" w:rsidP="00000000" w:rsidRDefault="00000000" w:rsidRPr="00000000" w14:paraId="00000004">
      <w:pPr>
        <w:pageBreakBefore w:val="0"/>
        <w:spacing w:line="259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28"/>
        <w:gridCol w:w="3248"/>
        <w:gridCol w:w="2774"/>
        <w:tblGridChange w:id="0">
          <w:tblGrid>
            <w:gridCol w:w="3328"/>
            <w:gridCol w:w="3248"/>
            <w:gridCol w:w="2774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pageBreakBefore w:val="0"/>
              <w:spacing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indeterminate</w:t>
            </w:r>
          </w:p>
        </w:tc>
        <w:tc>
          <w:tcPr/>
          <w:p w:rsidR="00000000" w:rsidDel="00000000" w:rsidP="00000000" w:rsidRDefault="00000000" w:rsidRPr="00000000" w14:paraId="00000006">
            <w:pPr>
              <w:pageBreakBefore w:val="0"/>
              <w:spacing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determinate</w:t>
            </w:r>
          </w:p>
        </w:tc>
        <w:tc>
          <w:tcPr/>
          <w:p w:rsidR="00000000" w:rsidDel="00000000" w:rsidP="00000000" w:rsidRDefault="00000000" w:rsidRPr="00000000" w14:paraId="00000007">
            <w:pPr>
              <w:pageBreakBefore w:val="0"/>
              <w:spacing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definition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ageBreakBefore w:val="0"/>
              <w:spacing w:line="259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jezdit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spacing w:line="259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jet</w:t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to go (by vehicle)</w:t>
            </w:r>
          </w:p>
        </w:tc>
      </w:tr>
    </w:tbl>
    <w:p w:rsidR="00000000" w:rsidDel="00000000" w:rsidP="00000000" w:rsidRDefault="00000000" w:rsidRPr="00000000" w14:paraId="0000000B">
      <w:pPr>
        <w:pageBreakBefore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59" w:lineRule="auto"/>
        <w:rPr/>
      </w:pPr>
      <w:bookmarkStart w:colFirst="0" w:colLast="0" w:name="_gjdgxs" w:id="1"/>
      <w:bookmarkEnd w:id="1"/>
      <w:r w:rsidDel="00000000" w:rsidR="00000000" w:rsidRPr="00000000">
        <w:rPr>
          <w:rtl w:val="0"/>
        </w:rPr>
      </w:r>
    </w:p>
    <w:tbl>
      <w:tblPr>
        <w:tblStyle w:val="Table2"/>
        <w:tblW w:w="933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23"/>
        <w:gridCol w:w="4610"/>
        <w:tblGridChange w:id="0">
          <w:tblGrid>
            <w:gridCol w:w="4723"/>
            <w:gridCol w:w="4610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ageBreakBefore w:val="0"/>
              <w:spacing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indeterminate (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jezdit</w:t>
            </w:r>
            <w:r w:rsidDel="00000000" w:rsidR="00000000" w:rsidRPr="00000000">
              <w:rPr>
                <w:b w:val="1"/>
                <w:rtl w:val="0"/>
              </w:rPr>
              <w:t xml:space="preserve">) - </w:t>
            </w:r>
            <w:r w:rsidDel="00000000" w:rsidR="00000000" w:rsidRPr="00000000">
              <w:rPr>
                <w:rtl w:val="0"/>
              </w:rPr>
              <w:t xml:space="preserve">these verbs are called indeterminate verbs because they either have many instances of a goal or lack a goal altogether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determinate (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jet</w:t>
            </w:r>
            <w:r w:rsidDel="00000000" w:rsidR="00000000" w:rsidRPr="00000000">
              <w:rPr>
                <w:b w:val="1"/>
                <w:rtl w:val="0"/>
              </w:rPr>
              <w:t xml:space="preserve">) - </w:t>
            </w:r>
            <w:r w:rsidDel="00000000" w:rsidR="00000000" w:rsidRPr="00000000">
              <w:rPr>
                <w:rtl w:val="0"/>
              </w:rPr>
              <w:t xml:space="preserve">these verbs are called determinate verbs because they have a single one-time goal.</w:t>
            </w:r>
          </w:p>
        </w:tc>
      </w:tr>
      <w:tr>
        <w:trPr>
          <w:cantSplit w:val="0"/>
          <w:trHeight w:val="288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ageBreakBefore w:val="0"/>
              <w:numPr>
                <w:ilvl w:val="0"/>
                <w:numId w:val="1"/>
              </w:numPr>
              <w:spacing w:line="259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habitual acts of going - use the verb </w:t>
            </w:r>
            <w:r w:rsidDel="00000000" w:rsidR="00000000" w:rsidRPr="00000000">
              <w:rPr>
                <w:i w:val="1"/>
                <w:rtl w:val="0"/>
              </w:rPr>
              <w:t xml:space="preserve">chodit</w:t>
            </w:r>
            <w:r w:rsidDel="00000000" w:rsidR="00000000" w:rsidRPr="00000000">
              <w:rPr>
                <w:rtl w:val="0"/>
              </w:rPr>
              <w:t xml:space="preserve"> when you are describing </w:t>
            </w:r>
            <w:r w:rsidDel="00000000" w:rsidR="00000000" w:rsidRPr="00000000">
              <w:rPr>
                <w:b w:val="1"/>
                <w:rtl w:val="0"/>
              </w:rPr>
              <w:t xml:space="preserve">frequent or habitual trips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A                                B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152400</wp:posOffset>
                      </wp:positionV>
                      <wp:extent cx="965200" cy="2540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9112" y="3780000"/>
                                <a:ext cx="97377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"/>
                                <a:headEnd len="sm" w="sm" type="oval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152400</wp:posOffset>
                      </wp:positionV>
                      <wp:extent cx="965200" cy="25400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520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50800</wp:posOffset>
                      </wp:positionV>
                      <wp:extent cx="965200" cy="2540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9112" y="3780000"/>
                                <a:ext cx="97377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"/>
                                <a:headEnd len="sm" w="sm" type="oval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50800</wp:posOffset>
                      </wp:positionV>
                      <wp:extent cx="965200" cy="25400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520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ageBreakBefore w:val="0"/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63500</wp:posOffset>
                      </wp:positionV>
                      <wp:extent cx="965200" cy="254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9112" y="3780000"/>
                                <a:ext cx="97377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"/>
                                <a:headEnd len="sm" w="sm" type="oval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63500</wp:posOffset>
                      </wp:positionV>
                      <wp:extent cx="965200" cy="2540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520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3">
            <w:pPr>
              <w:pageBreakBefore w:val="0"/>
              <w:spacing w:line="259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Minulý rok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jsem jezdil </w:t>
            </w:r>
            <w:r w:rsidDel="00000000" w:rsidR="00000000" w:rsidRPr="00000000">
              <w:rPr>
                <w:i w:val="1"/>
                <w:rtl w:val="0"/>
              </w:rPr>
              <w:t xml:space="preserve">do Brna dvakrát měsíčně</w:t>
            </w:r>
            <w:r w:rsidDel="00000000" w:rsidR="00000000" w:rsidRPr="00000000">
              <w:rPr>
                <w:i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4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‘I used to go to Brno  twice a month .’</w:t>
            </w:r>
          </w:p>
        </w:tc>
        <w:tc>
          <w:tcPr/>
          <w:p w:rsidR="00000000" w:rsidDel="00000000" w:rsidP="00000000" w:rsidRDefault="00000000" w:rsidRPr="00000000" w14:paraId="00000015">
            <w:pPr>
              <w:pageBreakBefore w:val="0"/>
              <w:numPr>
                <w:ilvl w:val="0"/>
                <w:numId w:val="1"/>
              </w:numPr>
              <w:spacing w:line="259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single trip - use the verb </w:t>
            </w:r>
            <w:r w:rsidDel="00000000" w:rsidR="00000000" w:rsidRPr="00000000">
              <w:rPr>
                <w:i w:val="1"/>
                <w:rtl w:val="0"/>
              </w:rPr>
              <w:t xml:space="preserve">jít</w:t>
            </w:r>
            <w:r w:rsidDel="00000000" w:rsidR="00000000" w:rsidRPr="00000000">
              <w:rPr>
                <w:rtl w:val="0"/>
              </w:rPr>
              <w:t xml:space="preserve"> when you describing a </w:t>
            </w:r>
            <w:r w:rsidDel="00000000" w:rsidR="00000000" w:rsidRPr="00000000">
              <w:rPr>
                <w:b w:val="1"/>
                <w:rtl w:val="0"/>
              </w:rPr>
              <w:t xml:space="preserve">single trip from point A to point B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line="259" w:lineRule="auto"/>
              <w:ind w:left="699" w:firstLine="0"/>
              <w:rPr/>
            </w:pPr>
            <w:r w:rsidDel="00000000" w:rsidR="00000000" w:rsidRPr="00000000">
              <w:rPr>
                <w:rtl w:val="0"/>
              </w:rPr>
              <w:t xml:space="preserve">A                             B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47625</wp:posOffset>
                      </wp:positionV>
                      <wp:extent cx="965200" cy="254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9112" y="3780000"/>
                                <a:ext cx="97377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"/>
                                <a:headEnd len="sm" w="sm" type="oval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47625</wp:posOffset>
                      </wp:positionV>
                      <wp:extent cx="965200" cy="25400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520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8">
            <w:pPr>
              <w:pageBreakBefore w:val="0"/>
              <w:spacing w:line="259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Minulý týden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jsme jeli </w:t>
            </w:r>
            <w:r w:rsidDel="00000000" w:rsidR="00000000" w:rsidRPr="00000000">
              <w:rPr>
                <w:i w:val="1"/>
                <w:rtl w:val="0"/>
              </w:rPr>
              <w:t xml:space="preserve">do Ostravy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A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Last week we went to Ostrava.</w:t>
            </w:r>
          </w:p>
          <w:p w:rsidR="00000000" w:rsidDel="00000000" w:rsidP="00000000" w:rsidRDefault="00000000" w:rsidRPr="00000000" w14:paraId="0000001B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0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1D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We will talk more about the 2nd meaning at a later time, for now you don’t have to worry about it.</w:t>
            </w:r>
          </w:p>
          <w:p w:rsidR="00000000" w:rsidDel="00000000" w:rsidP="00000000" w:rsidRDefault="00000000" w:rsidRPr="00000000" w14:paraId="0000001E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numPr>
                <w:ilvl w:val="0"/>
                <w:numId w:val="1"/>
              </w:numPr>
              <w:spacing w:line="259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goal-less motion</w:t>
            </w:r>
          </w:p>
          <w:p w:rsidR="00000000" w:rsidDel="00000000" w:rsidP="00000000" w:rsidRDefault="00000000" w:rsidRPr="00000000" w14:paraId="00000020">
            <w:pPr>
              <w:pageBreakBefore w:val="0"/>
              <w:spacing w:line="480" w:lineRule="auto"/>
              <w:ind w:firstLine="72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247775" cy="914400"/>
                  <wp:effectExtent b="0" l="0" r="0" t="0"/>
                  <wp:docPr id="5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Když jsem řídil pro Uber,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jezdil jsem </w:t>
            </w:r>
            <w:r w:rsidDel="00000000" w:rsidR="00000000" w:rsidRPr="00000000">
              <w:rPr>
                <w:i w:val="1"/>
                <w:rtl w:val="0"/>
              </w:rPr>
              <w:t xml:space="preserve">celý den po Praze.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spacing w:line="259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‘When I drove for Uber, I used to drive around Prague all day.’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ageBreakBefore w:val="0"/>
              <w:spacing w:line="259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sz w:val="22"/>
          <w:szCs w:val="22"/>
          <w:rtl w:val="0"/>
        </w:rPr>
        <w:t xml:space="preserve">Image used in this document comes from </w:t>
      </w: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this source.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5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6.png"/><Relationship Id="rId8" Type="http://schemas.openxmlformats.org/officeDocument/2006/relationships/hyperlink" Target="https://docs.google.com/document/d/1zu04ewEVSZyzgeJP4UruSCuuT6cwPM-ukabQuZH2Y_I/edit#heading=h.vkxvb4l9w0u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