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ackground w:color="FFFFFF"/>
  <w:body>
    <w:p w:rsidR="00000000" w:rsidDel="00000000" w:rsidP="00000000" w:rsidRDefault="00000000" w:rsidRPr="00000000" w14:paraId="00000001">
      <w:pPr>
        <w:pStyle w:val="Title"/>
        <w:pageBreakBefore w:val="0"/>
        <w:rPr/>
      </w:pPr>
      <w:bookmarkStart w:colFirst="0" w:colLast="0" w:name="_xs2nh8a4h9rk" w:id="0"/>
      <w:bookmarkEnd w:id="0"/>
      <w:r w:rsidDel="00000000" w:rsidR="00000000" w:rsidRPr="00000000">
        <w:rPr>
          <w:rtl w:val="0"/>
        </w:rPr>
        <w:t xml:space="preserve">6.10 - </w:t>
      </w:r>
      <w:r w:rsidDel="00000000" w:rsidR="00000000" w:rsidRPr="00000000">
        <w:rPr>
          <w:i w:val="1"/>
          <w:rtl w:val="0"/>
        </w:rPr>
        <w:t xml:space="preserve">koníčky </w:t>
      </w:r>
      <w:r w:rsidDel="00000000" w:rsidR="00000000" w:rsidRPr="00000000">
        <w:rPr>
          <w:rtl w:val="0"/>
        </w:rPr>
        <w:t xml:space="preserve">- hobbies</w:t>
      </w:r>
    </w:p>
    <w:p w:rsidR="00000000" w:rsidDel="00000000" w:rsidP="00000000" w:rsidRDefault="00000000" w:rsidRPr="00000000" w14:paraId="00000002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pageBreakBefore w:val="0"/>
        <w:rPr>
          <w:i w:val="1"/>
        </w:rPr>
      </w:pPr>
      <w:r w:rsidDel="00000000" w:rsidR="00000000" w:rsidRPr="00000000">
        <w:rPr>
          <w:rtl w:val="0"/>
        </w:rPr>
        <w:t xml:space="preserve">Let’s learn about hobbies in Czech. First, we need to learn the word for hoby, which is </w:t>
      </w:r>
      <w:r w:rsidDel="00000000" w:rsidR="00000000" w:rsidRPr="00000000">
        <w:rPr>
          <w:i w:val="1"/>
          <w:rtl w:val="0"/>
        </w:rPr>
        <w:t xml:space="preserve">koníček.</w:t>
      </w:r>
    </w:p>
    <w:p w:rsidR="00000000" w:rsidDel="00000000" w:rsidP="00000000" w:rsidRDefault="00000000" w:rsidRPr="00000000" w14:paraId="00000004">
      <w:pPr>
        <w:pageBreakBefore w:val="0"/>
        <w:rPr>
          <w:i w:val="1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9360.0" w:type="dxa"/>
        <w:jc w:val="left"/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05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hyperlink r:id="rId6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2838450" cy="2844800"/>
                    <wp:effectExtent b="0" l="0" r="0" t="0"/>
                    <wp:docPr id="2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2844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6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některé typické koníčky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07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hyperlink r:id="rId8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2838450" cy="2800350"/>
                    <wp:effectExtent b="0" l="0" r="0" t="0"/>
                    <wp:docPr id="4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9"/>
                            <a:srcRect b="0" l="0" r="0" t="953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280035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8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tohle je taky koníček</w:t>
            </w:r>
          </w:p>
        </w:tc>
      </w:tr>
    </w:tbl>
    <w:p w:rsidR="00000000" w:rsidDel="00000000" w:rsidP="00000000" w:rsidRDefault="00000000" w:rsidRPr="00000000" w14:paraId="00000009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pageBreakBefore w:val="0"/>
        <w:widowControl w:val="0"/>
        <w:spacing w:line="240" w:lineRule="auto"/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Interesting Etymology</w:t>
      </w:r>
    </w:p>
    <w:p w:rsidR="00000000" w:rsidDel="00000000" w:rsidP="00000000" w:rsidRDefault="00000000" w:rsidRPr="00000000" w14:paraId="0000000C">
      <w:pPr>
        <w:pageBreakBefore w:val="0"/>
        <w:widowControl w:val="0"/>
        <w:spacing w:line="240" w:lineRule="auto"/>
        <w:jc w:val="center"/>
        <w:rPr>
          <w:b w:val="1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pageBreakBefore w:val="0"/>
              <w:widowControl w:val="0"/>
              <w:spacing w:line="240" w:lineRule="auto"/>
              <w:rPr/>
            </w:pPr>
            <w:hyperlink r:id="rId1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2133600"/>
                    <wp:effectExtent b="0" l="0" r="0" t="0"/>
                    <wp:docPr id="3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1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2133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pageBreakBefore w:val="0"/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rtl w:val="0"/>
              </w:rPr>
              <w:t xml:space="preserve">You already know the word </w:t>
            </w:r>
            <w:r w:rsidDel="00000000" w:rsidR="00000000" w:rsidRPr="00000000">
              <w:rPr>
                <w:i w:val="1"/>
                <w:rtl w:val="0"/>
              </w:rPr>
              <w:t xml:space="preserve">kůň </w:t>
            </w:r>
            <w:r w:rsidDel="00000000" w:rsidR="00000000" w:rsidRPr="00000000">
              <w:rPr>
                <w:rtl w:val="0"/>
              </w:rPr>
              <w:t xml:space="preserve">(</w:t>
            </w:r>
            <w:r w:rsidDel="00000000" w:rsidR="00000000" w:rsidRPr="00000000">
              <w:rPr>
                <w:i w:val="1"/>
                <w:rtl w:val="0"/>
              </w:rPr>
              <w:t xml:space="preserve">jezdit na koni</w:t>
            </w:r>
            <w:r w:rsidDel="00000000" w:rsidR="00000000" w:rsidRPr="00000000">
              <w:rPr>
                <w:rtl w:val="0"/>
              </w:rPr>
              <w:t xml:space="preserve"> - to ride a horse). Well, it turns out the word </w:t>
            </w:r>
            <w:r w:rsidDel="00000000" w:rsidR="00000000" w:rsidRPr="00000000">
              <w:rPr>
                <w:i w:val="1"/>
                <w:rtl w:val="0"/>
              </w:rPr>
              <w:t xml:space="preserve">koníček</w:t>
            </w:r>
            <w:r w:rsidDel="00000000" w:rsidR="00000000" w:rsidRPr="00000000">
              <w:rPr>
                <w:rtl w:val="0"/>
              </w:rPr>
              <w:t xml:space="preserve"> is a little horse (diminutive form). While they are unrelated, I always remember the term hobby horse (pictured right) as a way to remember the word </w:t>
            </w:r>
            <w:r w:rsidDel="00000000" w:rsidR="00000000" w:rsidRPr="00000000">
              <w:rPr>
                <w:i w:val="1"/>
                <w:rtl w:val="0"/>
              </w:rPr>
              <w:t xml:space="preserve">koníček</w:t>
            </w:r>
            <w:r w:rsidDel="00000000" w:rsidR="00000000" w:rsidRPr="00000000">
              <w:rPr>
                <w:rtl w:val="0"/>
              </w:rPr>
              <w:t xml:space="preserve">. Interestingly, some Czechs treat koníček as animate. Obviously a hobby itself is not animate, but since it also means little horse, they will treat it as such – </w:t>
            </w:r>
            <w:r w:rsidDel="00000000" w:rsidR="00000000" w:rsidRPr="00000000">
              <w:rPr>
                <w:i w:val="1"/>
                <w:rtl w:val="0"/>
              </w:rPr>
              <w:t xml:space="preserve">mám zajímavého koníčka (MA) / mám zajímavý koníček </w:t>
            </w:r>
            <w:r w:rsidDel="00000000" w:rsidR="00000000" w:rsidRPr="00000000">
              <w:rPr>
                <w:rtl w:val="0"/>
              </w:rPr>
              <w:t xml:space="preserve">(MI) or </w:t>
            </w:r>
            <w:r w:rsidDel="00000000" w:rsidR="00000000" w:rsidRPr="00000000">
              <w:rPr>
                <w:i w:val="1"/>
                <w:rtl w:val="0"/>
              </w:rPr>
              <w:t xml:space="preserve">To jsou moji koníčci (MA) </w:t>
            </w:r>
            <w:r w:rsidDel="00000000" w:rsidR="00000000" w:rsidRPr="00000000">
              <w:rPr>
                <w:rtl w:val="0"/>
              </w:rPr>
              <w:t xml:space="preserve">or </w:t>
            </w:r>
            <w:r w:rsidDel="00000000" w:rsidR="00000000" w:rsidRPr="00000000">
              <w:rPr>
                <w:i w:val="1"/>
                <w:rtl w:val="0"/>
              </w:rPr>
              <w:t xml:space="preserve">To jsou moje koníčky </w:t>
            </w:r>
            <w:r w:rsidDel="00000000" w:rsidR="00000000" w:rsidRPr="00000000">
              <w:rPr>
                <w:rtl w:val="0"/>
              </w:rPr>
              <w:t xml:space="preserve">(MI). You can do it either way and be ok, but just be aware this is why the endings change on it.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F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pageBreakBefore w:val="0"/>
        <w:rPr/>
      </w:pPr>
      <w:r w:rsidDel="00000000" w:rsidR="00000000" w:rsidRPr="00000000">
        <w:rPr>
          <w:rtl w:val="0"/>
        </w:rPr>
        <w:t xml:space="preserve">One useful word to talk about hobbies (as well as tons of other stuff) is </w:t>
      </w:r>
      <w:r w:rsidDel="00000000" w:rsidR="00000000" w:rsidRPr="00000000">
        <w:rPr>
          <w:i w:val="1"/>
          <w:rtl w:val="0"/>
        </w:rPr>
        <w:t xml:space="preserve">různý</w:t>
      </w:r>
      <w:r w:rsidDel="00000000" w:rsidR="00000000" w:rsidRPr="00000000">
        <w:rPr>
          <w:rtl w:val="0"/>
        </w:rPr>
        <w:t xml:space="preserve"> - ‘various’:</w:t>
      </w:r>
    </w:p>
    <w:p w:rsidR="00000000" w:rsidDel="00000000" w:rsidP="00000000" w:rsidRDefault="00000000" w:rsidRPr="00000000" w14:paraId="00000012">
      <w:pPr>
        <w:pageBreakBefore w:val="0"/>
        <w:rPr/>
      </w:pPr>
      <w:r w:rsidDel="00000000" w:rsidR="00000000" w:rsidRPr="00000000">
        <w:rPr>
          <w:rtl w:val="0"/>
        </w:rPr>
      </w:r>
    </w:p>
    <w:tbl>
      <w:tblPr>
        <w:tblStyle w:val="Table3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1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5810250" cy="1739900"/>
                    <wp:effectExtent b="0" l="0" r="0" t="0"/>
                    <wp:docPr id="1" name="image1.png"/>
                    <a:graphic>
                      <a:graphicData uri="http://schemas.openxmlformats.org/drawingml/2006/picture">
                        <pic:pic>
                          <pic:nvPicPr>
                            <pic:cNvPr id="0" name="image1.png"/>
                            <pic:cNvPicPr preferRelativeResize="0"/>
                          </pic:nvPicPr>
                          <pic:blipFill>
                            <a:blip r:embed="rId1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810250" cy="1739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Já mám různé koníčky, například ježdění na skateboardu, videohry, kytara a skákání s padákem.</w:t>
            </w:r>
          </w:p>
          <w:p w:rsidR="00000000" w:rsidDel="00000000" w:rsidP="00000000" w:rsidRDefault="00000000" w:rsidRPr="00000000" w14:paraId="0000001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A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pageBreakBefore w:val="0"/>
        <w:rPr/>
      </w:pPr>
      <w:r w:rsidDel="00000000" w:rsidR="00000000" w:rsidRPr="00000000">
        <w:rPr>
          <w:color w:val="222222"/>
          <w:sz w:val="22"/>
          <w:szCs w:val="22"/>
          <w:highlight w:val="white"/>
          <w:rtl w:val="0"/>
        </w:rPr>
        <w:t xml:space="preserve">Images used in this document come from </w:t>
      </w:r>
      <w:hyperlink r:id="rId14">
        <w:r w:rsidDel="00000000" w:rsidR="00000000" w:rsidRPr="00000000">
          <w:rPr>
            <w:color w:val="1155cc"/>
            <w:sz w:val="22"/>
            <w:szCs w:val="22"/>
            <w:highlight w:val="white"/>
            <w:u w:val="single"/>
            <w:rtl w:val="0"/>
          </w:rPr>
          <w:t xml:space="preserve">these sources.</w:t>
        </w:r>
      </w:hyperlink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isplayBackgroundShape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4"/>
        <w:szCs w:val="24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/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2">
    <w:basedOn w:val="TableNormal"/>
    <w:tblPr>
      <w:tblStyleRowBandSize w:val="1"/>
      <w:tblStyleColBandSize w:val="1"/>
    </w:tblPr>
  </w:style>
  <w:style w:type="table" w:styleId="Table3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2.png"/><Relationship Id="rId10" Type="http://schemas.openxmlformats.org/officeDocument/2006/relationships/hyperlink" Target="https://www.flickr.com/photos/hobbyhorses/48755570947" TargetMode="External"/><Relationship Id="rId13" Type="http://schemas.openxmlformats.org/officeDocument/2006/relationships/image" Target="media/image1.png"/><Relationship Id="rId12" Type="http://schemas.openxmlformats.org/officeDocument/2006/relationships/hyperlink" Target="https://pixabay.com/cs/illustrations/kon%C3%AD%C4%8Dky-kytara-hobby-voln%C3%BD-%C4%8Das-4698975/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.png"/><Relationship Id="rId14" Type="http://schemas.openxmlformats.org/officeDocument/2006/relationships/hyperlink" Target="https://docs.google.com/document/d/1zu04ewEVSZyzgeJP4UruSCuuT6cwPM-ukabQuZH2Y_I/edit#heading=h.5y09xjpd2hw4" TargetMode="External"/><Relationship Id="rId5" Type="http://schemas.openxmlformats.org/officeDocument/2006/relationships/styles" Target="styles.xml"/><Relationship Id="rId6" Type="http://schemas.openxmlformats.org/officeDocument/2006/relationships/hyperlink" Target="https://www.needpix.com/photo/758042/daily-drawing-hobbies" TargetMode="External"/><Relationship Id="rId7" Type="http://schemas.openxmlformats.org/officeDocument/2006/relationships/image" Target="media/image3.png"/><Relationship Id="rId8" Type="http://schemas.openxmlformats.org/officeDocument/2006/relationships/hyperlink" Target="https://www.publicdomainpictures.net/en/view-image.php?image=36866&amp;picture=cute-baby-foal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