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i w:val="1"/>
        </w:rPr>
      </w:pPr>
      <w:bookmarkStart w:colFirst="0" w:colLast="0" w:name="_ahs4ah7prv01" w:id="0"/>
      <w:bookmarkEnd w:id="0"/>
      <w:r w:rsidDel="00000000" w:rsidR="00000000" w:rsidRPr="00000000">
        <w:rPr>
          <w:rtl w:val="0"/>
        </w:rPr>
        <w:t xml:space="preserve">7.4 - coming and going - </w:t>
      </w:r>
      <w:r w:rsidDel="00000000" w:rsidR="00000000" w:rsidRPr="00000000">
        <w:rPr>
          <w:i w:val="1"/>
          <w:rtl w:val="0"/>
        </w:rPr>
        <w:t xml:space="preserve">přicházet </w:t>
      </w: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i w:val="1"/>
          <w:rtl w:val="0"/>
        </w:rPr>
        <w:t xml:space="preserve">odcházet</w:t>
      </w:r>
    </w:p>
    <w:p w:rsidR="00000000" w:rsidDel="00000000" w:rsidP="00000000" w:rsidRDefault="00000000" w:rsidRPr="00000000" w14:paraId="00000002">
      <w:pPr>
        <w:pageBreakBefore w:val="0"/>
        <w:rPr/>
      </w:pPr>
      <w:hyperlink r:id="rId7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943600" cy="3340100"/>
              <wp:effectExtent b="0" l="0" r="0" 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3401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  <w:t xml:space="preserve">Let’s learn a couple new verbs! As with most verbs now we need to learn both an imperfective and a perfective:</w:t>
      </w:r>
    </w:p>
    <w:p w:rsidR="00000000" w:rsidDel="00000000" w:rsidP="00000000" w:rsidRDefault="00000000" w:rsidRPr="00000000" w14:paraId="00000005">
      <w:pPr>
        <w:pageBreakBefore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spacing w:line="24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Imperfective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spacing w:line="24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Perfective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spacing w:line="24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Definition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spacing w:line="240" w:lineRule="auto"/>
              <w:jc w:val="center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přicházet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spacing w:line="240" w:lineRule="auto"/>
              <w:jc w:val="center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přijít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spacing w:line="24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to come, arrive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spacing w:line="240" w:lineRule="auto"/>
              <w:jc w:val="center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odcházet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spacing w:line="240" w:lineRule="auto"/>
              <w:jc w:val="center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odejít</w:t>
            </w:r>
            <w:r w:rsidDel="00000000" w:rsidR="00000000" w:rsidRPr="00000000">
              <w:rPr>
                <w:i w:val="1"/>
                <w:sz w:val="22"/>
                <w:szCs w:val="22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spacing w:line="24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to leave</w:t>
            </w:r>
          </w:p>
        </w:tc>
      </w:tr>
    </w:tbl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i w:val="1"/>
          <w:rtl w:val="0"/>
        </w:rPr>
        <w:t xml:space="preserve">přicházet </w:t>
      </w:r>
      <w:r w:rsidDel="00000000" w:rsidR="00000000" w:rsidRPr="00000000">
        <w:rPr>
          <w:rtl w:val="0"/>
        </w:rPr>
        <w:t xml:space="preserve">and </w:t>
      </w:r>
      <w:r w:rsidDel="00000000" w:rsidR="00000000" w:rsidRPr="00000000">
        <w:rPr>
          <w:i w:val="1"/>
          <w:rtl w:val="0"/>
        </w:rPr>
        <w:t xml:space="preserve">odcházet </w:t>
      </w:r>
      <w:r w:rsidDel="00000000" w:rsidR="00000000" w:rsidRPr="00000000">
        <w:rPr>
          <w:rtl w:val="0"/>
        </w:rPr>
        <w:t xml:space="preserve">a regular </w:t>
      </w:r>
      <w:hyperlink r:id="rId9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-í-</w:t>
        </w:r>
      </w:hyperlink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 verbs</w:t>
        </w:r>
      </w:hyperlink>
      <w:r w:rsidDel="00000000" w:rsidR="00000000" w:rsidRPr="00000000">
        <w:rPr>
          <w:rtl w:val="0"/>
        </w:rPr>
        <w:t xml:space="preserve">, while </w:t>
      </w:r>
      <w:r w:rsidDel="00000000" w:rsidR="00000000" w:rsidRPr="00000000">
        <w:rPr>
          <w:i w:val="1"/>
          <w:rtl w:val="0"/>
        </w:rPr>
        <w:t xml:space="preserve">přijít </w:t>
      </w:r>
      <w:r w:rsidDel="00000000" w:rsidR="00000000" w:rsidRPr="00000000">
        <w:rPr>
          <w:rtl w:val="0"/>
        </w:rPr>
        <w:t xml:space="preserve">and </w:t>
      </w:r>
      <w:r w:rsidDel="00000000" w:rsidR="00000000" w:rsidRPr="00000000">
        <w:rPr>
          <w:i w:val="1"/>
          <w:rtl w:val="0"/>
        </w:rPr>
        <w:t xml:space="preserve">odejít </w:t>
      </w:r>
      <w:r w:rsidDel="00000000" w:rsidR="00000000" w:rsidRPr="00000000">
        <w:rPr>
          <w:rtl w:val="0"/>
        </w:rPr>
        <w:t xml:space="preserve">are conjugated just like </w:t>
      </w:r>
      <w:r w:rsidDel="00000000" w:rsidR="00000000" w:rsidRPr="00000000">
        <w:rPr>
          <w:i w:val="1"/>
          <w:rtl w:val="0"/>
        </w:rPr>
        <w:t xml:space="preserve">jít </w:t>
      </w:r>
      <w:r w:rsidDel="00000000" w:rsidR="00000000" w:rsidRPr="00000000">
        <w:rPr>
          <w:rtl w:val="0"/>
        </w:rPr>
        <w:t xml:space="preserve">‘to go’ in both the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present tense</w:t>
        </w:r>
      </w:hyperlink>
      <w:r w:rsidDel="00000000" w:rsidR="00000000" w:rsidRPr="00000000">
        <w:rPr>
          <w:rtl w:val="0"/>
        </w:rPr>
        <w:t xml:space="preserve"> and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past tense forms</w:t>
        </w:r>
      </w:hyperlink>
      <w:r w:rsidDel="00000000" w:rsidR="00000000" w:rsidRPr="00000000">
        <w:rPr>
          <w:rtl w:val="0"/>
        </w:rPr>
        <w:t xml:space="preserve">. Note also for now, the places you are leaving for / arriving at are all destinations (</w:t>
      </w:r>
      <w:r w:rsidDel="00000000" w:rsidR="00000000" w:rsidRPr="00000000">
        <w:rPr>
          <w:i w:val="1"/>
          <w:rtl w:val="0"/>
        </w:rPr>
        <w:t xml:space="preserve">do</w:t>
      </w:r>
      <w:r w:rsidDel="00000000" w:rsidR="00000000" w:rsidRPr="00000000">
        <w:rPr>
          <w:rtl w:val="0"/>
        </w:rPr>
        <w:t xml:space="preserve"> + GEN, </w:t>
      </w:r>
      <w:r w:rsidDel="00000000" w:rsidR="00000000" w:rsidRPr="00000000">
        <w:rPr>
          <w:i w:val="1"/>
          <w:rtl w:val="0"/>
        </w:rPr>
        <w:t xml:space="preserve">na </w:t>
      </w:r>
      <w:r w:rsidDel="00000000" w:rsidR="00000000" w:rsidRPr="00000000">
        <w:rPr>
          <w:rtl w:val="0"/>
        </w:rPr>
        <w:t xml:space="preserve">+ ACC).</w:t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Každý den odcházím na univerzitu v 9 hodin.</w:t>
      </w:r>
    </w:p>
    <w:p w:rsidR="00000000" w:rsidDel="00000000" w:rsidP="00000000" w:rsidRDefault="00000000" w:rsidRPr="00000000" w14:paraId="00000013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Every day I leave for the university at 9 o’clock.</w:t>
      </w:r>
    </w:p>
    <w:p w:rsidR="00000000" w:rsidDel="00000000" w:rsidP="00000000" w:rsidRDefault="00000000" w:rsidRPr="00000000" w14:paraId="00000014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Obvykle přicházíme domů v šest.</w:t>
      </w:r>
    </w:p>
    <w:p w:rsidR="00000000" w:rsidDel="00000000" w:rsidP="00000000" w:rsidRDefault="00000000" w:rsidRPr="00000000" w14:paraId="00000016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We usually arrive home at 6.</w:t>
      </w:r>
    </w:p>
    <w:p w:rsidR="00000000" w:rsidDel="00000000" w:rsidP="00000000" w:rsidRDefault="00000000" w:rsidRPr="00000000" w14:paraId="00000017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Včera jsem odešla do práce v sedm.</w:t>
      </w:r>
    </w:p>
    <w:p w:rsidR="00000000" w:rsidDel="00000000" w:rsidP="00000000" w:rsidRDefault="00000000" w:rsidRPr="00000000" w14:paraId="00000019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Yesterday I left for work at 7.</w:t>
      </w:r>
    </w:p>
    <w:p w:rsidR="00000000" w:rsidDel="00000000" w:rsidP="00000000" w:rsidRDefault="00000000" w:rsidRPr="00000000" w14:paraId="0000001A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Viktor přišel do školy ve dvanáct.</w:t>
      </w:r>
    </w:p>
    <w:p w:rsidR="00000000" w:rsidDel="00000000" w:rsidP="00000000" w:rsidRDefault="00000000" w:rsidRPr="00000000" w14:paraId="0000001C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Viktor arrived at school at 12.</w:t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  <w:t xml:space="preserve">Also note that you can arrive / come from a place using the preposition </w:t>
      </w:r>
      <w:r w:rsidDel="00000000" w:rsidR="00000000" w:rsidRPr="00000000">
        <w:rPr>
          <w:i w:val="1"/>
          <w:rtl w:val="0"/>
        </w:rPr>
        <w:t xml:space="preserve">z</w:t>
      </w:r>
      <w:r w:rsidDel="00000000" w:rsidR="00000000" w:rsidRPr="00000000">
        <w:rPr>
          <w:rtl w:val="0"/>
        </w:rPr>
        <w:t xml:space="preserve"> + GEN ‘from’:</w:t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Lenka přišla z obchodu a hned jsme obědvali.</w:t>
      </w:r>
    </w:p>
    <w:p w:rsidR="00000000" w:rsidDel="00000000" w:rsidP="00000000" w:rsidRDefault="00000000" w:rsidRPr="00000000" w14:paraId="00000021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Lenka arrived from the story and we immediately had lunch.</w:t>
      </w:r>
    </w:p>
    <w:p w:rsidR="00000000" w:rsidDel="00000000" w:rsidP="00000000" w:rsidRDefault="00000000" w:rsidRPr="00000000" w14:paraId="00000022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Z práce nikdy neodcházím po sedmé hodině.</w:t>
      </w:r>
    </w:p>
    <w:p w:rsidR="00000000" w:rsidDel="00000000" w:rsidP="00000000" w:rsidRDefault="00000000" w:rsidRPr="00000000" w14:paraId="00000024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I never leave (from) work after 7 o’clock.</w:t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  <w:t xml:space="preserve">Finally, as you may have noticed, these verbs have the roots </w:t>
      </w:r>
      <w:r w:rsidDel="00000000" w:rsidR="00000000" w:rsidRPr="00000000">
        <w:rPr>
          <w:i w:val="1"/>
          <w:rtl w:val="0"/>
        </w:rPr>
        <w:t xml:space="preserve">chodit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i w:val="1"/>
          <w:rtl w:val="0"/>
        </w:rPr>
        <w:t xml:space="preserve">jít</w:t>
      </w:r>
      <w:r w:rsidDel="00000000" w:rsidR="00000000" w:rsidRPr="00000000">
        <w:rPr>
          <w:rtl w:val="0"/>
        </w:rPr>
        <w:t xml:space="preserve"> ‘to go by foot’. There are analogous verbs used for arriving and departing by vehicle that are related to the ‘to go by vehicle’ verbs </w:t>
      </w:r>
      <w:r w:rsidDel="00000000" w:rsidR="00000000" w:rsidRPr="00000000">
        <w:rPr>
          <w:i w:val="1"/>
          <w:rtl w:val="0"/>
        </w:rPr>
        <w:t xml:space="preserve">jezdit / jet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7">
      <w:pPr>
        <w:pageBreakBefore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spacing w:line="24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Imperfective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spacing w:line="24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Perfective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spacing w:line="24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Definition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spacing w:line="240" w:lineRule="auto"/>
              <w:jc w:val="center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přijíždět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spacing w:line="240" w:lineRule="auto"/>
              <w:jc w:val="center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přijet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spacing w:line="24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to come, arrive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spacing w:line="240" w:lineRule="auto"/>
              <w:jc w:val="center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odjíždět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spacing w:line="240" w:lineRule="auto"/>
              <w:jc w:val="center"/>
              <w:rPr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odjet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spacing w:line="24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to leave</w:t>
            </w:r>
          </w:p>
        </w:tc>
      </w:tr>
    </w:tbl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35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notice that there’s an -e- in here. It is found in all conjugated forms (present and past), i.e. </w:t>
      </w:r>
      <w:r w:rsidDel="00000000" w:rsidR="00000000" w:rsidRPr="00000000">
        <w:rPr>
          <w:i w:val="1"/>
          <w:sz w:val="20"/>
          <w:szCs w:val="20"/>
          <w:rtl w:val="0"/>
        </w:rPr>
        <w:t xml:space="preserve">odejdu</w:t>
      </w:r>
      <w:r w:rsidDel="00000000" w:rsidR="00000000" w:rsidRPr="00000000">
        <w:rPr>
          <w:sz w:val="20"/>
          <w:szCs w:val="20"/>
          <w:rtl w:val="0"/>
        </w:rPr>
        <w:t xml:space="preserve">, </w:t>
      </w:r>
      <w:r w:rsidDel="00000000" w:rsidR="00000000" w:rsidRPr="00000000">
        <w:rPr>
          <w:i w:val="1"/>
          <w:sz w:val="20"/>
          <w:szCs w:val="20"/>
          <w:rtl w:val="0"/>
        </w:rPr>
        <w:t xml:space="preserve">odešel</w:t>
      </w:r>
      <w:r w:rsidDel="00000000" w:rsidR="00000000" w:rsidRPr="00000000">
        <w:rPr>
          <w:sz w:val="20"/>
          <w:szCs w:val="20"/>
          <w:rtl w:val="0"/>
        </w:rPr>
        <w:t xml:space="preserve">, </w:t>
      </w:r>
      <w:r w:rsidDel="00000000" w:rsidR="00000000" w:rsidRPr="00000000">
        <w:rPr>
          <w:i w:val="1"/>
          <w:sz w:val="20"/>
          <w:szCs w:val="20"/>
          <w:rtl w:val="0"/>
        </w:rPr>
        <w:t xml:space="preserve">odešla</w:t>
      </w:r>
      <w:r w:rsidDel="00000000" w:rsidR="00000000" w:rsidRPr="00000000">
        <w:rPr>
          <w:sz w:val="20"/>
          <w:szCs w:val="20"/>
          <w:rtl w:val="0"/>
        </w:rPr>
        <w:t xml:space="preserve">, etc.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google.com/document/d/e/2PACX-1vR-DrfOmLAIDjOVD-Fshr4-OIEOopRMd8_C-U4-rJt7FvdP-fl9wVYGTMSZJ0AeS_NVzL1M5xzy-iCE/pub" TargetMode="External"/><Relationship Id="rId10" Type="http://schemas.openxmlformats.org/officeDocument/2006/relationships/hyperlink" Target="https://docs.google.com/document/d/e/2PACX-1vS5q85fC8emQvQyp5rPJY8YKiMLLRV4GB58uX-4Pev2eKjjQGX1NjjH1mkmJlNoYj7UVesEirvP-aQ2/pub" TargetMode="External"/><Relationship Id="rId13" Type="http://schemas.openxmlformats.org/officeDocument/2006/relationships/hyperlink" Target="https://docs.google.com/document/d/1nfosH9ZwNK_H4iHWw2J63Qma6zIRrp00sE9baE98rao/edit#heading=h.xc0y2ymfsblt" TargetMode="External"/><Relationship Id="rId12" Type="http://schemas.openxmlformats.org/officeDocument/2006/relationships/hyperlink" Target="https://docs.google.com/document/d/e/2PACX-1vRLI96sYsSskMMSv_3FWsqOeGxruHXZkVmK8ynCfAWVP5jRRxC2pLLlNDFkZE_1W0aK0T5WBO6wzsfo/pub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docs.google.com/document/d/e/2PACX-1vS5q85fC8emQvQyp5rPJY8YKiMLLRV4GB58uX-4Pev2eKjjQGX1NjjH1mkmJlNoYj7UVesEirvP-aQ2/pub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://www.freestockphotos.biz/stockphoto/9052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