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Nemám řidičský průkaz, ale přemýšlím nad tím, že bych si ho začal dělat.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Ano. Mám, ale moc neřídím. Protože jsem si ho dělala, když mi bylo osmnáct, na střední škole. A pak jsem jakoby ještě jezdila potom, když jsem měla čerstvě řidičák, ale jelikož jsem neměla auto, tak jsem pak přestala řídit a teď už se bojím. Takže se budu muset znova naučit.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Mám řidičák. Mám řidičák od osmnácti let, což je ten věk, kdy si v Čechách můžem (můžeme) řidičák udělat. Nicméně neřídím. Mám z toho velký respekt. Neřídím. - Jako zásadně? - Já řídím jenom, když ty (ti) ostatní lidi kolem mě jsou opilí a já jsem ten jedinej (jediný) střízlivej (střízlivý) člověk, tak to potom se obětuju a něco odřídím. Ale nijak se do toho nehrnu.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