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>
          <w:i w:val="1"/>
        </w:rPr>
      </w:pPr>
      <w:bookmarkStart w:colFirst="0" w:colLast="0" w:name="_9e2vv3485ihe" w:id="0"/>
      <w:bookmarkEnd w:id="0"/>
      <w:r w:rsidDel="00000000" w:rsidR="00000000" w:rsidRPr="00000000">
        <w:rPr>
          <w:rtl w:val="0"/>
        </w:rPr>
        <w:t xml:space="preserve">7.1 - </w:t>
      </w:r>
      <w:r w:rsidDel="00000000" w:rsidR="00000000" w:rsidRPr="00000000">
        <w:rPr>
          <w:i w:val="1"/>
          <w:rtl w:val="0"/>
        </w:rPr>
        <w:t xml:space="preserve">brzo/brzy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pozdě</w:t>
      </w:r>
      <w:r w:rsidDel="00000000" w:rsidR="00000000" w:rsidRPr="00000000">
        <w:rPr>
          <w:rtl w:val="0"/>
        </w:rPr>
        <w:t xml:space="preserve">...</w:t>
      </w:r>
      <w:r w:rsidDel="00000000" w:rsidR="00000000" w:rsidRPr="00000000">
        <w:rPr>
          <w:i w:val="1"/>
          <w:rtl w:val="0"/>
        </w:rPr>
        <w:t xml:space="preserve">dřív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později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838450" cy="1895475"/>
                    <wp:effectExtent b="0" l="0" r="0" t="0"/>
                    <wp:docPr id="3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8"/>
                            <a:srcRect b="1116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189547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838450" cy="1892300"/>
                    <wp:effectExtent b="0" l="0" r="0" t="0"/>
                    <wp:docPr id="4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0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1892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Let’s first start out with the words </w:t>
      </w:r>
      <w:r w:rsidDel="00000000" w:rsidR="00000000" w:rsidRPr="00000000">
        <w:rPr>
          <w:i w:val="1"/>
          <w:rtl w:val="0"/>
        </w:rPr>
        <w:t xml:space="preserve">brzo/brzy</w:t>
      </w:r>
      <w:r w:rsidDel="00000000" w:rsidR="00000000" w:rsidRPr="00000000">
        <w:rPr>
          <w:rtl w:val="0"/>
        </w:rPr>
        <w:t xml:space="preserve"> ‘early’ and </w:t>
      </w:r>
      <w:r w:rsidDel="00000000" w:rsidR="00000000" w:rsidRPr="00000000">
        <w:rPr>
          <w:i w:val="1"/>
          <w:rtl w:val="0"/>
        </w:rPr>
        <w:t xml:space="preserve">pozdě</w:t>
      </w:r>
      <w:r w:rsidDel="00000000" w:rsidR="00000000" w:rsidRPr="00000000">
        <w:rPr>
          <w:rtl w:val="0"/>
        </w:rPr>
        <w:t xml:space="preserve"> ‘late’. In this unit they can be used with verbs such as </w:t>
      </w:r>
      <w:r w:rsidDel="00000000" w:rsidR="00000000" w:rsidRPr="00000000">
        <w:rPr>
          <w:i w:val="1"/>
          <w:rtl w:val="0"/>
        </w:rPr>
        <w:t xml:space="preserve">vstávat</w:t>
      </w:r>
      <w:r w:rsidDel="00000000" w:rsidR="00000000" w:rsidRPr="00000000">
        <w:rPr>
          <w:rtl w:val="0"/>
        </w:rPr>
        <w:t xml:space="preserve"> ‘to get up’ or </w:t>
      </w:r>
      <w:r w:rsidDel="00000000" w:rsidR="00000000" w:rsidRPr="00000000">
        <w:rPr>
          <w:i w:val="1"/>
          <w:rtl w:val="0"/>
        </w:rPr>
        <w:t xml:space="preserve">chodit spát</w:t>
      </w:r>
      <w:r w:rsidDel="00000000" w:rsidR="00000000" w:rsidRPr="00000000">
        <w:rPr>
          <w:rtl w:val="0"/>
        </w:rPr>
        <w:t xml:space="preserve"> ‘to go to sleep’.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Chodíte spát brzo nebo pozdě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9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Do you go to sleep early or late?</w:t>
      </w:r>
    </w:p>
    <w:p w:rsidR="00000000" w:rsidDel="00000000" w:rsidP="00000000" w:rsidRDefault="00000000" w:rsidRPr="00000000" w14:paraId="0000000A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But we can also talk about other activities:</w:t>
      </w:r>
    </w:p>
    <w:p w:rsidR="00000000" w:rsidDel="00000000" w:rsidP="00000000" w:rsidRDefault="00000000" w:rsidRPr="00000000" w14:paraId="0000000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Ivana ráda cvičí brzo ráno.</w:t>
      </w:r>
    </w:p>
    <w:p w:rsidR="00000000" w:rsidDel="00000000" w:rsidP="00000000" w:rsidRDefault="00000000" w:rsidRPr="00000000" w14:paraId="0000000E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Ivana likes to exercise early in the morning.</w:t>
      </w:r>
    </w:p>
    <w:p w:rsidR="00000000" w:rsidDel="00000000" w:rsidP="00000000" w:rsidRDefault="00000000" w:rsidRPr="00000000" w14:paraId="0000000F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The phrase </w:t>
      </w:r>
      <w:r w:rsidDel="00000000" w:rsidR="00000000" w:rsidRPr="00000000">
        <w:rPr>
          <w:i w:val="1"/>
          <w:rtl w:val="0"/>
        </w:rPr>
        <w:t xml:space="preserve">chodit/jít pozdě</w:t>
      </w:r>
      <w:r w:rsidDel="00000000" w:rsidR="00000000" w:rsidRPr="00000000">
        <w:rPr>
          <w:rtl w:val="0"/>
        </w:rPr>
        <w:t xml:space="preserve"> means ‘to run late’</w:t>
      </w:r>
    </w:p>
    <w:p w:rsidR="00000000" w:rsidDel="00000000" w:rsidP="00000000" w:rsidRDefault="00000000" w:rsidRPr="00000000" w14:paraId="00000011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Ten student vždycky chodí na přednášky pozdě.</w:t>
      </w:r>
    </w:p>
    <w:p w:rsidR="00000000" w:rsidDel="00000000" w:rsidP="00000000" w:rsidRDefault="00000000" w:rsidRPr="00000000" w14:paraId="00000013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That student always comes to lectures late.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Jdu pozdě? Omlouvám se, doufám, že jste na mě moc dlouho nečekali.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Am I late? I am sorry, I hope you didn’t wait too long for me.</w:t>
      </w:r>
    </w:p>
    <w:p w:rsidR="00000000" w:rsidDel="00000000" w:rsidP="00000000" w:rsidRDefault="00000000" w:rsidRPr="00000000" w14:paraId="00000017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pageBreakBefore w:val="0"/>
        <w:rPr/>
      </w:pPr>
      <w:bookmarkStart w:colFirst="0" w:colLast="0" w:name="_7i04rmqmwsxb" w:id="1"/>
      <w:bookmarkEnd w:id="1"/>
      <w:r w:rsidDel="00000000" w:rsidR="00000000" w:rsidRPr="00000000">
        <w:rPr>
          <w:i w:val="1"/>
          <w:rtl w:val="0"/>
        </w:rPr>
        <w:t xml:space="preserve">dřív </w:t>
      </w:r>
      <w:r w:rsidDel="00000000" w:rsidR="00000000" w:rsidRPr="00000000">
        <w:rPr>
          <w:rtl w:val="0"/>
        </w:rPr>
        <w:t xml:space="preserve">‘earlier’, </w:t>
      </w:r>
      <w:r w:rsidDel="00000000" w:rsidR="00000000" w:rsidRPr="00000000">
        <w:rPr>
          <w:i w:val="1"/>
          <w:rtl w:val="0"/>
        </w:rPr>
        <w:t xml:space="preserve">později </w:t>
      </w:r>
      <w:r w:rsidDel="00000000" w:rsidR="00000000" w:rsidRPr="00000000">
        <w:rPr>
          <w:rtl w:val="0"/>
        </w:rPr>
        <w:t xml:space="preserve">‘later’</w:t>
      </w:r>
    </w:p>
    <w:p w:rsidR="00000000" w:rsidDel="00000000" w:rsidP="00000000" w:rsidRDefault="00000000" w:rsidRPr="00000000" w14:paraId="00000019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These forms are comparatives of the words we just learned and can be used to compare two people. Remember to use the word </w:t>
      </w:r>
      <w:r w:rsidDel="00000000" w:rsidR="00000000" w:rsidRPr="00000000">
        <w:rPr>
          <w:i w:val="1"/>
          <w:rtl w:val="0"/>
        </w:rPr>
        <w:t xml:space="preserve">než</w:t>
      </w:r>
      <w:r w:rsidDel="00000000" w:rsidR="00000000" w:rsidRPr="00000000">
        <w:rPr>
          <w:rtl w:val="0"/>
        </w:rPr>
        <w:t xml:space="preserve"> ‘than’, when comparing:</w:t>
      </w:r>
    </w:p>
    <w:p w:rsidR="00000000" w:rsidDel="00000000" w:rsidP="00000000" w:rsidRDefault="00000000" w:rsidRPr="00000000" w14:paraId="0000001B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125.0" w:type="dxa"/>
        <w:jc w:val="left"/>
        <w:tblInd w:w="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62.5"/>
        <w:gridCol w:w="3562.5"/>
        <w:tblGridChange w:id="0">
          <w:tblGrid>
            <w:gridCol w:w="3562.5"/>
            <w:gridCol w:w="3562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comparative form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brzo/brzy</w:t>
            </w:r>
            <w:r w:rsidDel="00000000" w:rsidR="00000000" w:rsidRPr="00000000">
              <w:rPr>
                <w:rtl w:val="0"/>
              </w:rPr>
              <w:t xml:space="preserve"> ‘early’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dřív(e)</w:t>
            </w:r>
            <w:r w:rsidDel="00000000" w:rsidR="00000000" w:rsidRPr="00000000">
              <w:rPr>
                <w:i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‘earlier’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pozdě </w:t>
            </w:r>
            <w:r w:rsidDel="00000000" w:rsidR="00000000" w:rsidRPr="00000000">
              <w:rPr>
                <w:rtl w:val="0"/>
              </w:rPr>
              <w:t xml:space="preserve">‘late’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později </w:t>
            </w:r>
            <w:r w:rsidDel="00000000" w:rsidR="00000000" w:rsidRPr="00000000">
              <w:rPr>
                <w:rtl w:val="0"/>
              </w:rPr>
              <w:t xml:space="preserve">‘later’</w:t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Jan vstává dřív než Lucie.</w:t>
      </w:r>
    </w:p>
    <w:p w:rsidR="00000000" w:rsidDel="00000000" w:rsidP="00000000" w:rsidRDefault="00000000" w:rsidRPr="00000000" w14:paraId="0000002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Jan gets up earlier than Lucie.</w:t>
      </w:r>
    </w:p>
    <w:p w:rsidR="00000000" w:rsidDel="00000000" w:rsidP="00000000" w:rsidRDefault="00000000" w:rsidRPr="00000000" w14:paraId="00000027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Zdeněk chodí spát později než Pavel.</w:t>
      </w:r>
    </w:p>
    <w:p w:rsidR="00000000" w:rsidDel="00000000" w:rsidP="00000000" w:rsidRDefault="00000000" w:rsidRPr="00000000" w14:paraId="00000029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Zdeněk goes to sleep later than Pavel.</w:t>
      </w:r>
    </w:p>
    <w:p w:rsidR="00000000" w:rsidDel="00000000" w:rsidP="00000000" w:rsidRDefault="00000000" w:rsidRPr="00000000" w14:paraId="0000002A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pageBreakBefore w:val="0"/>
        <w:rPr/>
      </w:pPr>
      <w:bookmarkStart w:colFirst="0" w:colLast="0" w:name="_c6i8v5m4uein" w:id="2"/>
      <w:bookmarkEnd w:id="2"/>
      <w:r w:rsidDel="00000000" w:rsidR="00000000" w:rsidRPr="00000000">
        <w:rPr>
          <w:rtl w:val="0"/>
        </w:rPr>
        <w:t xml:space="preserve">*Optional*</w:t>
      </w:r>
    </w:p>
    <w:p w:rsidR="00000000" w:rsidDel="00000000" w:rsidP="00000000" w:rsidRDefault="00000000" w:rsidRPr="00000000" w14:paraId="0000002D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Now something a little more advanced...</w:t>
      </w:r>
    </w:p>
    <w:p w:rsidR="00000000" w:rsidDel="00000000" w:rsidP="00000000" w:rsidRDefault="00000000" w:rsidRPr="00000000" w14:paraId="0000002F">
      <w:pPr>
        <w:pStyle w:val="Heading2"/>
        <w:pageBreakBefore w:val="0"/>
        <w:rPr/>
      </w:pPr>
      <w:bookmarkStart w:colFirst="0" w:colLast="0" w:name="_3za9i83abojh" w:id="3"/>
      <w:bookmarkEnd w:id="3"/>
      <w:r w:rsidDel="00000000" w:rsidR="00000000" w:rsidRPr="00000000">
        <w:rPr>
          <w:rtl w:val="0"/>
        </w:rPr>
        <w:t xml:space="preserve">brzo vs. brzy?</w:t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rPr/>
      </w:pPr>
      <w:r w:rsidDel="00000000" w:rsidR="00000000" w:rsidRPr="00000000">
        <w:rPr>
          <w:i w:val="1"/>
          <w:rtl w:val="0"/>
        </w:rPr>
        <w:t xml:space="preserve">brzo...brzy...</w:t>
      </w:r>
      <w:r w:rsidDel="00000000" w:rsidR="00000000" w:rsidRPr="00000000">
        <w:rPr>
          <w:rtl w:val="0"/>
        </w:rPr>
        <w:t xml:space="preserve">what’s the difference? It turns out that they have the same meaning, but </w:t>
      </w:r>
      <w:r w:rsidDel="00000000" w:rsidR="00000000" w:rsidRPr="00000000">
        <w:rPr>
          <w:i w:val="1"/>
          <w:rtl w:val="0"/>
        </w:rPr>
        <w:t xml:space="preserve">brzo</w:t>
      </w:r>
      <w:r w:rsidDel="00000000" w:rsidR="00000000" w:rsidRPr="00000000">
        <w:rPr>
          <w:rtl w:val="0"/>
        </w:rPr>
        <w:t xml:space="preserve"> is used a lot more often in spoken language (</w:t>
      </w:r>
      <w:r w:rsidDel="00000000" w:rsidR="00000000" w:rsidRPr="00000000">
        <w:rPr>
          <w:i w:val="1"/>
          <w:rtl w:val="0"/>
        </w:rPr>
        <w:t xml:space="preserve">mluvený jazyk</w:t>
      </w:r>
      <w:r w:rsidDel="00000000" w:rsidR="00000000" w:rsidRPr="00000000">
        <w:rPr>
          <w:rtl w:val="0"/>
        </w:rPr>
        <w:t xml:space="preserve">), while </w:t>
      </w:r>
      <w:r w:rsidDel="00000000" w:rsidR="00000000" w:rsidRPr="00000000">
        <w:rPr>
          <w:i w:val="1"/>
          <w:rtl w:val="0"/>
        </w:rPr>
        <w:t xml:space="preserve">brzy</w:t>
      </w:r>
      <w:r w:rsidDel="00000000" w:rsidR="00000000" w:rsidRPr="00000000">
        <w:rPr>
          <w:rtl w:val="0"/>
        </w:rPr>
        <w:t xml:space="preserve"> is used a lot more in written language (</w:t>
      </w:r>
      <w:r w:rsidDel="00000000" w:rsidR="00000000" w:rsidRPr="00000000">
        <w:rPr>
          <w:i w:val="1"/>
          <w:rtl w:val="0"/>
        </w:rPr>
        <w:t xml:space="preserve">psaný jazyk</w:t>
      </w:r>
      <w:r w:rsidDel="00000000" w:rsidR="00000000" w:rsidRPr="00000000">
        <w:rPr>
          <w:rtl w:val="0"/>
        </w:rPr>
        <w:t xml:space="preserve">). Just take a look at the following graphs:</w:t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20193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32214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019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20574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3322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057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spacing w:line="240" w:lineRule="auto"/>
        <w:rPr/>
      </w:pPr>
      <w:r w:rsidDel="00000000" w:rsidR="00000000" w:rsidRPr="00000000">
        <w:rPr>
          <w:i w:val="1"/>
          <w:rtl w:val="0"/>
        </w:rPr>
        <w:t xml:space="preserve">brzo</w:t>
      </w:r>
      <w:r w:rsidDel="00000000" w:rsidR="00000000" w:rsidRPr="00000000">
        <w:rPr>
          <w:rtl w:val="0"/>
        </w:rPr>
        <w:t xml:space="preserve"> is used way more often in spoken language, while the inverse is true in the written language, </w:t>
      </w:r>
      <w:r w:rsidDel="00000000" w:rsidR="00000000" w:rsidRPr="00000000">
        <w:rPr>
          <w:i w:val="1"/>
          <w:rtl w:val="0"/>
        </w:rPr>
        <w:t xml:space="preserve">brzy</w:t>
      </w:r>
      <w:r w:rsidDel="00000000" w:rsidR="00000000" w:rsidRPr="00000000">
        <w:rPr>
          <w:rtl w:val="0"/>
        </w:rPr>
        <w:t xml:space="preserve"> is used with high frequency.</w:t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Graphs from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https://syd.korpus.cz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C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dříve </w:t>
      </w:r>
      <w:r w:rsidDel="00000000" w:rsidR="00000000" w:rsidRPr="00000000">
        <w:rPr>
          <w:sz w:val="20"/>
          <w:szCs w:val="20"/>
          <w:rtl w:val="0"/>
        </w:rPr>
        <w:t xml:space="preserve">is more characteristic of the written language (Spisovná čeština) or more formal speech, while </w:t>
      </w:r>
      <w:r w:rsidDel="00000000" w:rsidR="00000000" w:rsidRPr="00000000">
        <w:rPr>
          <w:i w:val="1"/>
          <w:sz w:val="20"/>
          <w:szCs w:val="20"/>
          <w:rtl w:val="0"/>
        </w:rPr>
        <w:t xml:space="preserve">dřív </w:t>
      </w:r>
      <w:r w:rsidDel="00000000" w:rsidR="00000000" w:rsidRPr="00000000">
        <w:rPr>
          <w:sz w:val="20"/>
          <w:szCs w:val="20"/>
          <w:rtl w:val="0"/>
        </w:rPr>
        <w:t xml:space="preserve">is what you’ll hear in everyday language.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hyperlink" Target="https://syd.korpus.cz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ixabay.com/en/moon-the-fullness-of-sky-mystery-1859616/" TargetMode="External"/><Relationship Id="rId14" Type="http://schemas.openxmlformats.org/officeDocument/2006/relationships/hyperlink" Target="https://docs.google.com/document/d/1nfosH9ZwNK_H4iHWw2J63Qma6zIRrp00sE9baE98rao/edit#heading=h.563pelpdjobt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commons.wikimedia.org/wiki/File:V%C3%BDchod_slunce_nad_%C5%A0umavou_-_panoramio.jpg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