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Tereza: </w:t>
      </w:r>
      <w:r w:rsidDel="00000000" w:rsidR="00000000" w:rsidRPr="00000000">
        <w:rPr>
          <w:sz w:val="24"/>
          <w:szCs w:val="24"/>
          <w:rtl w:val="0"/>
        </w:rPr>
        <w:t xml:space="preserve">Jo, v Brně chodím ráda na oběd do restaurace, která se jmenuje U Semináru, anebo do indické restaurace, která se jmenuje Buddha bar.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Jan: </w:t>
      </w:r>
      <w:r w:rsidDel="00000000" w:rsidR="00000000" w:rsidRPr="00000000">
        <w:rPr>
          <w:sz w:val="24"/>
          <w:szCs w:val="24"/>
          <w:rtl w:val="0"/>
        </w:rPr>
        <w:t xml:space="preserve">Mám oblíbenou restauraci, která je blízko mého pracoviště, tam chodím na oběd, protože to není daleko. - A jak se jmenuje? - Jmenuje se Kanon, pivnice Kanon. - A je to v Českých Budějovicích? - Je to v Českých Budějovicích, tahleta pivnice Kanon. Vaří levně a dobře.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Tak když chodíme, tak už máme jako tady třeba v Hradišti vytipované určité… restaurace, kde jsme byli spokojení, kde nejsou tak drazí a kde slušně vaří.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V Austinu restauraci asi oblíbenou… vlastně mám! Franklin´s Barbecue něco… teď nevím, jak se to jmenuje. Tak nějak asi. Ale bylo fakt, to bylo legendární. Teda pět hodin ve frontě bylo zabijácké, ale stálo to za to. A v Praze mám jednu francouzskou restauraci, tam teda čekat pět hodin nemusím. Ale tam jsou teda rezervace. A jejich kohout na víně, to je legendární!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