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rPr>
          <w:i w:val="1"/>
          <w:iCs w:val="1"/>
        </w:rPr>
      </w:pPr>
      <w:bookmarkStart w:colFirst="0" w:colLast="0" w:name="_i2pxqceww8e1" w:id="0"/>
      <w:bookmarkEnd w:id="0"/>
      <w:r w:rsidDel="00000000" w:rsidR="00000000" w:rsidRPr="00000000">
        <w:rPr>
          <w:rtl w:val="0"/>
        </w:rPr>
        <w:t xml:space="preserve">4.10 - </w:t>
      </w:r>
      <w:r w:rsidDel="00000000" w:rsidR="00000000" w:rsidRPr="00000000">
        <w:rPr>
          <w:i w:val="1"/>
          <w:iCs w:val="1"/>
          <w:rtl w:val="0"/>
        </w:rPr>
        <w:t xml:space="preserve">moc velký, moc malý, akorát...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rPr>
                <w:i w:val="1"/>
                <w:iCs w:val="1"/>
              </w:rPr>
            </w:pPr>
            <w:hyperlink r:id="rId6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2827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7"/>
                            <a:srcRect b="0" l="0" r="4123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82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pageBreakBefore w:val="0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Tyhle džíny mi jsou moc velké.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hyperlink r:id="rId8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343025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9"/>
                            <a:srcRect b="20077" l="6701" r="-6701" t="254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430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Tyhle džíny mi jsou moc malé. Jsou moc těsné.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hyperlink r:id="rId10">
              <w:r w:rsidDel="00000000" w:rsidR="00000000" w:rsidRPr="00000000">
                <w:rPr>
                  <w:i w:val="1"/>
                  <w:iCs w:val="1"/>
                  <w:color w:val="1155cc"/>
                  <w:u w:val="single"/>
                </w:rPr>
                <w:drawing>
                  <wp:inline distB="114300" distT="114300" distL="114300" distR="114300">
                    <wp:extent cx="1847850" cy="1384300"/>
                    <wp:effectExtent b="0" l="0" r="0" t="0"/>
                    <wp:docPr id="4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384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Tyhle džíny mi jsou akorát. Sedí mi a cítím se v nich dobře.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cítit se</w:t>
            </w:r>
            <w:r w:rsidDel="00000000" w:rsidR="00000000" w:rsidRPr="00000000">
              <w:rPr>
                <w:rtl w:val="0"/>
              </w:rPr>
              <w:t xml:space="preserve"> - to feel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  <w:t xml:space="preserve">In this unit we’ll learn how to say that something fits well (or poorly). Here is some vocabulary:</w:t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sedí mi</w:t>
      </w:r>
      <w:r w:rsidDel="00000000" w:rsidR="00000000" w:rsidRPr="00000000">
        <w:rPr>
          <w:rtl w:val="0"/>
        </w:rPr>
        <w:t xml:space="preserve"> - it/they fit me</w:t>
      </w:r>
    </w:p>
    <w:p w:rsidR="00000000" w:rsidDel="00000000" w:rsidP="00000000" w:rsidRDefault="00000000" w:rsidRPr="00000000" w14:paraId="0000000E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akorát </w:t>
      </w:r>
      <w:r w:rsidDel="00000000" w:rsidR="00000000" w:rsidRPr="00000000">
        <w:rPr>
          <w:rtl w:val="0"/>
        </w:rPr>
        <w:t xml:space="preserve">- just right</w:t>
      </w:r>
    </w:p>
    <w:p w:rsidR="00000000" w:rsidDel="00000000" w:rsidP="00000000" w:rsidRDefault="00000000" w:rsidRPr="00000000" w14:paraId="0000000F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volný </w:t>
      </w:r>
      <w:r w:rsidDel="00000000" w:rsidR="00000000" w:rsidRPr="00000000">
        <w:rPr>
          <w:rtl w:val="0"/>
        </w:rPr>
        <w:t xml:space="preserve">- loose-fitting, baggy</w:t>
      </w:r>
    </w:p>
    <w:p w:rsidR="00000000" w:rsidDel="00000000" w:rsidP="00000000" w:rsidRDefault="00000000" w:rsidRPr="00000000" w14:paraId="00000011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těsný </w:t>
      </w:r>
      <w:r w:rsidDel="00000000" w:rsidR="00000000" w:rsidRPr="00000000">
        <w:rPr>
          <w:rtl w:val="0"/>
        </w:rPr>
        <w:t xml:space="preserve">- tight</w:t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We use the word </w:t>
      </w:r>
      <w:r w:rsidDel="00000000" w:rsidR="00000000" w:rsidRPr="00000000">
        <w:rPr>
          <w:i w:val="1"/>
          <w:iCs w:val="1"/>
          <w:rtl w:val="0"/>
        </w:rPr>
        <w:t xml:space="preserve">moc</w:t>
      </w:r>
      <w:r w:rsidDel="00000000" w:rsidR="00000000" w:rsidRPr="00000000">
        <w:rPr>
          <w:rtl w:val="0"/>
        </w:rPr>
        <w:t xml:space="preserve"> - ‘very, too’ to say that things are ‘too big’ </w:t>
      </w:r>
      <w:r w:rsidDel="00000000" w:rsidR="00000000" w:rsidRPr="00000000">
        <w:rPr>
          <w:i w:val="1"/>
          <w:iCs w:val="1"/>
          <w:rtl w:val="0"/>
        </w:rPr>
        <w:t xml:space="preserve">– moc velký</w:t>
      </w:r>
      <w:r w:rsidDel="00000000" w:rsidR="00000000" w:rsidRPr="00000000">
        <w:rPr>
          <w:rtl w:val="0"/>
        </w:rPr>
        <w:t xml:space="preserve"> and ‘too small’ – </w:t>
      </w:r>
      <w:r w:rsidDel="00000000" w:rsidR="00000000" w:rsidRPr="00000000">
        <w:rPr>
          <w:i w:val="1"/>
          <w:iCs w:val="1"/>
          <w:rtl w:val="0"/>
        </w:rPr>
        <w:t xml:space="preserve">moc malý</w:t>
      </w:r>
      <w:r w:rsidDel="00000000" w:rsidR="00000000" w:rsidRPr="00000000">
        <w:rPr>
          <w:rtl w:val="0"/>
        </w:rPr>
        <w:t xml:space="preserve">. You can also use </w:t>
      </w:r>
      <w:r w:rsidDel="00000000" w:rsidR="00000000" w:rsidRPr="00000000">
        <w:rPr>
          <w:i w:val="1"/>
          <w:iCs w:val="1"/>
          <w:rtl w:val="0"/>
        </w:rPr>
        <w:t xml:space="preserve">moc </w:t>
      </w:r>
      <w:r w:rsidDel="00000000" w:rsidR="00000000" w:rsidRPr="00000000">
        <w:rPr>
          <w:rtl w:val="0"/>
        </w:rPr>
        <w:t xml:space="preserve">to describe other qualities of a clothing item, such as </w:t>
      </w:r>
      <w:r w:rsidDel="00000000" w:rsidR="00000000" w:rsidRPr="00000000">
        <w:rPr>
          <w:i w:val="1"/>
          <w:iCs w:val="1"/>
          <w:rtl w:val="0"/>
        </w:rPr>
        <w:t xml:space="preserve">krátký</w:t>
      </w:r>
      <w:r w:rsidDel="00000000" w:rsidR="00000000" w:rsidRPr="00000000">
        <w:rPr>
          <w:rtl w:val="0"/>
        </w:rPr>
        <w:t xml:space="preserve"> - short, or </w:t>
      </w:r>
      <w:r w:rsidDel="00000000" w:rsidR="00000000" w:rsidRPr="00000000">
        <w:rPr>
          <w:i w:val="1"/>
          <w:iCs w:val="1"/>
          <w:rtl w:val="0"/>
        </w:rPr>
        <w:t xml:space="preserve">dlouhý</w:t>
      </w:r>
      <w:r w:rsidDel="00000000" w:rsidR="00000000" w:rsidRPr="00000000">
        <w:rPr>
          <w:rtl w:val="0"/>
        </w:rPr>
        <w:t xml:space="preserve"> - long. </w:t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Notice how in the examples below they use the word </w:t>
      </w:r>
      <w:r w:rsidDel="00000000" w:rsidR="00000000" w:rsidRPr="00000000">
        <w:rPr>
          <w:i w:val="1"/>
          <w:iCs w:val="1"/>
          <w:rtl w:val="0"/>
        </w:rPr>
        <w:t xml:space="preserve">mi </w:t>
      </w:r>
      <w:r w:rsidDel="00000000" w:rsidR="00000000" w:rsidRPr="00000000">
        <w:rPr>
          <w:rtl w:val="0"/>
        </w:rPr>
        <w:t xml:space="preserve">‘to me’, which is the same form we have seen with </w:t>
      </w:r>
      <w:r w:rsidDel="00000000" w:rsidR="00000000" w:rsidRPr="00000000">
        <w:rPr>
          <w:i w:val="1"/>
          <w:iCs w:val="1"/>
          <w:rtl w:val="0"/>
        </w:rPr>
        <w:t xml:space="preserve">líbit se</w:t>
      </w:r>
      <w:r w:rsidDel="00000000" w:rsidR="00000000" w:rsidRPr="00000000">
        <w:rPr>
          <w:rtl w:val="0"/>
        </w:rPr>
        <w:t xml:space="preserve"> and constructions like </w:t>
      </w:r>
      <w:r w:rsidDel="00000000" w:rsidR="00000000" w:rsidRPr="00000000">
        <w:rPr>
          <w:i w:val="1"/>
          <w:iCs w:val="1"/>
          <w:rtl w:val="0"/>
        </w:rPr>
        <w:t xml:space="preserve">je mi teplo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i w:val="1"/>
          <w:iCs w:val="1"/>
          <w:rtl w:val="0"/>
        </w:rPr>
        <w:t xml:space="preserve">je mi zima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784600"/>
                    <wp:effectExtent b="0" l="0" r="0" t="0"/>
                    <wp:docPr descr="Tyhle kalhoty mi jsou moc velké." id="2" name="image1.jpg"/>
                    <a:graphic>
                      <a:graphicData uri="http://schemas.openxmlformats.org/drawingml/2006/picture">
                        <pic:pic>
                          <pic:nvPicPr>
                            <pic:cNvPr descr="Tyhle kalhoty mi jsou moc velké." id="0" name="image1.jp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78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3784600"/>
                    <wp:effectExtent b="0" l="0" r="0" t="0"/>
                    <wp:docPr descr="Tyhle džíny mi jsou trochu malé." id="3" name="image5.jpg"/>
                    <a:graphic>
                      <a:graphicData uri="http://schemas.openxmlformats.org/drawingml/2006/picture">
                        <pic:pic>
                          <pic:nvPicPr>
                            <pic:cNvPr descr="Tyhle džíny mi jsou trochu malé." id="0" name="image5.jp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37846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  <w:t xml:space="preserve">Also, along with </w:t>
      </w:r>
      <w:r w:rsidDel="00000000" w:rsidR="00000000" w:rsidRPr="00000000">
        <w:rPr>
          <w:i w:val="1"/>
          <w:iCs w:val="1"/>
          <w:rtl w:val="0"/>
        </w:rPr>
        <w:t xml:space="preserve">moc</w:t>
      </w:r>
      <w:r w:rsidDel="00000000" w:rsidR="00000000" w:rsidRPr="00000000">
        <w:rPr>
          <w:rtl w:val="0"/>
        </w:rPr>
        <w:t xml:space="preserve"> you can use words like </w:t>
      </w:r>
      <w:r w:rsidDel="00000000" w:rsidR="00000000" w:rsidRPr="00000000">
        <w:rPr>
          <w:i w:val="1"/>
          <w:iCs w:val="1"/>
          <w:rtl w:val="0"/>
        </w:rPr>
        <w:t xml:space="preserve">trochu</w:t>
      </w:r>
      <w:r w:rsidDel="00000000" w:rsidR="00000000" w:rsidRPr="00000000">
        <w:rPr>
          <w:rtl w:val="0"/>
        </w:rPr>
        <w:t xml:space="preserve">, i.e. </w:t>
      </w:r>
      <w:r w:rsidDel="00000000" w:rsidR="00000000" w:rsidRPr="00000000">
        <w:rPr>
          <w:i w:val="1"/>
          <w:iCs w:val="1"/>
          <w:rtl w:val="0"/>
        </w:rPr>
        <w:t xml:space="preserve">trochu volný </w:t>
      </w:r>
      <w:r w:rsidDel="00000000" w:rsidR="00000000" w:rsidRPr="00000000">
        <w:rPr>
          <w:rtl w:val="0"/>
        </w:rPr>
        <w:t xml:space="preserve">‘a bit baggy’, </w:t>
      </w:r>
      <w:r w:rsidDel="00000000" w:rsidR="00000000" w:rsidRPr="00000000">
        <w:rPr>
          <w:i w:val="1"/>
          <w:iCs w:val="1"/>
          <w:rtl w:val="0"/>
        </w:rPr>
        <w:t xml:space="preserve">trochu krátký </w:t>
      </w:r>
      <w:r w:rsidDel="00000000" w:rsidR="00000000" w:rsidRPr="00000000">
        <w:rPr>
          <w:rtl w:val="0"/>
        </w:rPr>
        <w:t xml:space="preserve">‘a bit short’, etc.</w:t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s://commons.wikimedia.org/wiki/File:Woman_wearing_jeans_-_1.jpg" TargetMode="External"/><Relationship Id="rId13" Type="http://schemas.openxmlformats.org/officeDocument/2006/relationships/image" Target="media/image1.jpg"/><Relationship Id="rId12" Type="http://schemas.openxmlformats.org/officeDocument/2006/relationships/hyperlink" Target="https://www.publicdomainpictures.net/en/view-image.php?image=202504&amp;picture=woman-in-pants-after-die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5.jpg"/><Relationship Id="rId14" Type="http://schemas.openxmlformats.org/officeDocument/2006/relationships/hyperlink" Target="https://www.flickr.com/photos/davidreber/3147540415/" TargetMode="External"/><Relationship Id="rId16" Type="http://schemas.openxmlformats.org/officeDocument/2006/relationships/hyperlink" Target="https://docs.google.com/document/d/1Xo646gq_-RYxFseXVAapjPBPXowVA9NjxukSlYo8has/edit#heading=h.f4ouz55biy5x" TargetMode="External"/><Relationship Id="rId5" Type="http://schemas.openxmlformats.org/officeDocument/2006/relationships/styles" Target="styles.xml"/><Relationship Id="rId6" Type="http://schemas.openxmlformats.org/officeDocument/2006/relationships/hyperlink" Target="https://pxhere.com/en/photo/1159337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flickr.com/photos/10323230@N03/16419833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