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v0wsp6ujmtjt" w:id="0"/>
      <w:bookmarkEnd w:id="0"/>
      <w:r w:rsidDel="00000000" w:rsidR="00000000" w:rsidRPr="00000000">
        <w:rPr>
          <w:rtl w:val="0"/>
        </w:rPr>
        <w:t xml:space="preserve">2 | 3 | Lekcija 3: Izlazak</w:t>
      </w:r>
    </w:p>
    <w:p w:rsidR="00000000" w:rsidDel="00000000" w:rsidP="00000000" w:rsidRDefault="00000000" w:rsidRPr="00000000" w14:paraId="00000002">
      <w:pPr>
        <w:pStyle w:val="Heading1"/>
        <w:rPr>
          <w:color w:val="0096fa"/>
        </w:rPr>
      </w:pPr>
      <w:bookmarkStart w:colFirst="0" w:colLast="0" w:name="_pxfbsra7pin2" w:id="1"/>
      <w:bookmarkEnd w:id="1"/>
      <w:r w:rsidDel="00000000" w:rsidR="00000000" w:rsidRPr="00000000">
        <w:rPr>
          <w:rtl w:val="0"/>
        </w:rPr>
        <w:t xml:space="preserve">2.3 Zadatak 9. Što raditi za vikend?</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 Listen to the </w:t>
      </w:r>
      <w:r w:rsidDel="00000000" w:rsidR="00000000" w:rsidRPr="00000000">
        <w:rPr>
          <w:b w:val="1"/>
          <w:rtl w:val="0"/>
        </w:rPr>
        <w:t xml:space="preserve">dialogue</w:t>
      </w:r>
      <w:r w:rsidDel="00000000" w:rsidR="00000000" w:rsidRPr="00000000">
        <w:rPr>
          <w:rtl w:val="0"/>
        </w:rPr>
        <w:t xml:space="preserve"> and complete the task below. Work with another classmate. Answer the following questions. The last two questions are about you and your weekend plans.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1847850" cy="1231900"/>
                    <wp:effectExtent b="0" l="0" r="0" t="0"/>
                    <wp:docPr id="7"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8">
              <w:r w:rsidDel="00000000" w:rsidR="00000000" w:rsidRPr="00000000">
                <w:rPr>
                  <w:color w:val="1155cc"/>
                  <w:u w:val="single"/>
                </w:rPr>
                <w:drawing>
                  <wp:inline distB="114300" distT="114300" distL="114300" distR="114300">
                    <wp:extent cx="1847850" cy="1245422"/>
                    <wp:effectExtent b="0" l="0" r="0" t="0"/>
                    <wp:docPr id="2" name="image3.png"/>
                    <a:graphic>
                      <a:graphicData uri="http://schemas.openxmlformats.org/drawingml/2006/picture">
                        <pic:pic>
                          <pic:nvPicPr>
                            <pic:cNvPr id="0" name="image3.png"/>
                            <pic:cNvPicPr preferRelativeResize="0"/>
                          </pic:nvPicPr>
                          <pic:blipFill>
                            <a:blip r:embed="rId9"/>
                            <a:srcRect b="7267" l="0" r="0" t="0"/>
                            <a:stretch>
                              <a:fillRect/>
                            </a:stretch>
                          </pic:blipFill>
                          <pic:spPr>
                            <a:xfrm>
                              <a:off x="0" y="0"/>
                              <a:ext cx="1847850" cy="1245422"/>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hyperlink r:id="rId10">
              <w:r w:rsidDel="00000000" w:rsidR="00000000" w:rsidRPr="00000000">
                <w:rPr>
                  <w:color w:val="1155cc"/>
                  <w:u w:val="single"/>
                </w:rPr>
                <w:drawing>
                  <wp:inline distB="114300" distT="114300" distL="114300" distR="114300">
                    <wp:extent cx="1847850" cy="1250128"/>
                    <wp:effectExtent b="0" l="0" r="0" t="0"/>
                    <wp:docPr id="6" name="image4.png"/>
                    <a:graphic>
                      <a:graphicData uri="http://schemas.openxmlformats.org/drawingml/2006/picture">
                        <pic:pic>
                          <pic:nvPicPr>
                            <pic:cNvPr id="0" name="image4.png"/>
                            <pic:cNvPicPr preferRelativeResize="0"/>
                          </pic:nvPicPr>
                          <pic:blipFill>
                            <a:blip r:embed="rId11"/>
                            <a:srcRect b="0" l="0" r="0" t="6573"/>
                            <a:stretch>
                              <a:fillRect/>
                            </a:stretch>
                          </pic:blipFill>
                          <pic:spPr>
                            <a:xfrm>
                              <a:off x="0" y="0"/>
                              <a:ext cx="1847850" cy="1250128"/>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7">
      <w:pPr>
        <w:pageBreakBefore w:val="0"/>
        <w:rPr>
          <w:sz w:val="24"/>
          <w:szCs w:val="24"/>
        </w:rPr>
      </w:pPr>
      <w:r w:rsidDel="00000000" w:rsidR="00000000" w:rsidRPr="00000000">
        <w:rPr>
          <w:rFonts w:ascii="Amatic SC" w:cs="Amatic SC" w:eastAsia="Amatic SC" w:hAnsi="Amatic SC"/>
          <w:b w:val="1"/>
          <w:color w:val="cc0000"/>
          <w:sz w:val="40"/>
          <w:szCs w:val="40"/>
          <w:rtl w:val="0"/>
        </w:rPr>
        <w:t xml:space="preserve">želja </w:t>
      </w:r>
      <w:r w:rsidDel="00000000" w:rsidR="00000000" w:rsidRPr="00000000">
        <w:rPr>
          <w:rFonts w:ascii="Amatic SC" w:cs="Amatic SC" w:eastAsia="Amatic SC" w:hAnsi="Amatic SC"/>
          <w:i w:val="1"/>
          <w:color w:val="cc0000"/>
          <w:sz w:val="40"/>
          <w:szCs w:val="40"/>
          <w:rtl w:val="0"/>
        </w:rPr>
        <w:t xml:space="preserve">(desire)     </w:t>
        <w:tab/>
      </w: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Pitanja:</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On/ona želi ići u/na...</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Kako se zove lokacija?</w:t>
            </w:r>
          </w:p>
        </w:tc>
      </w:tr>
      <w:tr>
        <w:trPr>
          <w:cantSplit w:val="0"/>
          <w:tblHeader w:val="0"/>
        </w:trPr>
        <w:tc>
          <w:tcPr>
            <w:tcBorders>
              <w:top w:color="000000" w:space="0" w:sz="18" w:val="single"/>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Kamo Davor želi ići?</w:t>
            </w:r>
          </w:p>
        </w:tc>
        <w:tc>
          <w:tcPr>
            <w:tcBorders>
              <w:top w:color="000000" w:space="0" w:sz="18" w:val="single"/>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r>
          </w:p>
        </w:tc>
        <w:tc>
          <w:tcPr>
            <w:tcBorders>
              <w:top w:color="000000" w:space="0" w:sz="18" w:val="single"/>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Kamo Mario želi ići?</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Kamo Sandra želi ići?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r>
          </w:p>
        </w:tc>
      </w:tr>
    </w:tbl>
    <w:p w:rsidR="00000000" w:rsidDel="00000000" w:rsidP="00000000" w:rsidRDefault="00000000" w:rsidRPr="00000000" w14:paraId="00000014">
      <w:pPr>
        <w:pStyle w:val="Heading2"/>
        <w:rPr/>
      </w:pPr>
      <w:bookmarkStart w:colFirst="0" w:colLast="0" w:name="_jl3b1f2x4rbd" w:id="2"/>
      <w:bookmarkEnd w:id="2"/>
      <w:r w:rsidDel="00000000" w:rsidR="00000000" w:rsidRPr="00000000">
        <w:rPr>
          <w:color w:val="0096fa"/>
          <w:rtl w:val="0"/>
        </w:rPr>
        <w:t xml:space="preserve">|</w:t>
      </w:r>
      <w:r w:rsidDel="00000000" w:rsidR="00000000" w:rsidRPr="00000000">
        <w:rPr>
          <w:rtl w:val="0"/>
        </w:rPr>
        <w:t xml:space="preserve"> Razumijevanje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Kamo Laura ide za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7">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Što Mario ne voli?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D">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Što Sandra ne voli?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Što voli Sandra?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3">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w:t>
            </w:r>
          </w:p>
        </w:tc>
      </w:tr>
    </w:tbl>
    <w:p w:rsidR="00000000" w:rsidDel="00000000" w:rsidP="00000000" w:rsidRDefault="00000000" w:rsidRPr="00000000" w14:paraId="00000025">
      <w:pPr>
        <w:pageBreakBefore w:val="0"/>
        <w:rPr>
          <w:sz w:val="24"/>
          <w:szCs w:val="24"/>
        </w:rPr>
      </w:pPr>
      <w:r w:rsidDel="00000000" w:rsidR="00000000" w:rsidRPr="00000000">
        <w:rPr>
          <w:rFonts w:ascii="Amatic SC" w:cs="Amatic SC" w:eastAsia="Amatic SC" w:hAnsi="Amatic SC"/>
          <w:b w:val="1"/>
          <w:color w:val="990000"/>
          <w:sz w:val="40"/>
          <w:szCs w:val="40"/>
          <w:rtl w:val="0"/>
        </w:rPr>
        <w:t xml:space="preserve">odluka </w:t>
      </w:r>
      <w:r w:rsidDel="00000000" w:rsidR="00000000" w:rsidRPr="00000000">
        <w:rPr>
          <w:rFonts w:ascii="Amatic SC" w:cs="Amatic SC" w:eastAsia="Amatic SC" w:hAnsi="Amatic SC"/>
          <w:i w:val="1"/>
          <w:color w:val="990000"/>
          <w:sz w:val="40"/>
          <w:szCs w:val="40"/>
          <w:rtl w:val="0"/>
        </w:rPr>
        <w:t xml:space="preserve">(decision)</w:t>
      </w: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Kamo oni idu? Koja je adresa?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U koliko sati idu?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 </w:t>
            </w:r>
          </w:p>
        </w:tc>
      </w:tr>
    </w:tbl>
    <w:p w:rsidR="00000000" w:rsidDel="00000000" w:rsidP="00000000" w:rsidRDefault="00000000" w:rsidRPr="00000000" w14:paraId="0000002E">
      <w:pPr>
        <w:pStyle w:val="Heading2"/>
        <w:rPr/>
      </w:pPr>
      <w:bookmarkStart w:colFirst="0" w:colLast="0" w:name="_ucj1aiosktse" w:id="3"/>
      <w:bookmarkEnd w:id="3"/>
      <w:r w:rsidDel="00000000" w:rsidR="00000000" w:rsidRPr="00000000">
        <w:rPr>
          <w:color w:val="0096fa"/>
          <w:rtl w:val="0"/>
        </w:rPr>
        <w:t xml:space="preserve">|</w:t>
      </w:r>
      <w:r w:rsidDel="00000000" w:rsidR="00000000" w:rsidRPr="00000000">
        <w:rPr>
          <w:rtl w:val="0"/>
        </w:rPr>
        <w:t xml:space="preserve"> Osobna pitanja [Personal questions]:</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Što ti obično radiš za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1">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 Kamo ti i tvoji prijatelji obično idete zajedno?</w:t>
            </w:r>
          </w:p>
        </w:tc>
      </w:tr>
    </w:tbl>
    <w:p w:rsidR="00000000" w:rsidDel="00000000" w:rsidP="00000000" w:rsidRDefault="00000000" w:rsidRPr="00000000" w14:paraId="00000037">
      <w:pPr>
        <w:pStyle w:val="Heading1"/>
        <w:spacing w:line="240" w:lineRule="auto"/>
        <w:rPr/>
      </w:pPr>
      <w:bookmarkStart w:colFirst="0" w:colLast="0" w:name="_h99air2jsczy" w:id="4"/>
      <w:bookmarkEnd w:id="4"/>
      <w:r w:rsidDel="00000000" w:rsidR="00000000" w:rsidRPr="00000000">
        <w:rPr>
          <w:rtl w:val="0"/>
        </w:rPr>
        <w:t xml:space="preserve">2.3 Zadatak 10. Kamo za vikend?</w:t>
      </w:r>
    </w:p>
    <w:p w:rsidR="00000000" w:rsidDel="00000000" w:rsidP="00000000" w:rsidRDefault="00000000" w:rsidRPr="00000000" w14:paraId="00000038">
      <w:pPr>
        <w:rPr/>
      </w:pPr>
      <w:r w:rsidDel="00000000" w:rsidR="00000000" w:rsidRPr="00000000">
        <w:rPr>
          <w:rtl w:val="0"/>
        </w:rPr>
        <w:t xml:space="preserve">👥 </w:t>
      </w:r>
      <w:r w:rsidDel="00000000" w:rsidR="00000000" w:rsidRPr="00000000">
        <w:rPr>
          <w:b w:val="1"/>
          <w:rtl w:val="0"/>
        </w:rPr>
        <w:t xml:space="preserve">Rad u </w:t>
      </w:r>
      <w:r w:rsidDel="00000000" w:rsidR="00000000" w:rsidRPr="00000000">
        <w:rPr>
          <w:b w:val="1"/>
          <w:rtl w:val="0"/>
        </w:rPr>
        <w:t xml:space="preserve">paru</w:t>
      </w:r>
      <w:r w:rsidDel="00000000" w:rsidR="00000000" w:rsidRPr="00000000">
        <w:rPr>
          <w:b w:val="1"/>
          <w:rtl w:val="0"/>
        </w:rPr>
        <w:t xml:space="preserve">.</w:t>
      </w:r>
      <w:r w:rsidDel="00000000" w:rsidR="00000000" w:rsidRPr="00000000">
        <w:rPr>
          <w:rtl w:val="0"/>
        </w:rPr>
        <w:t xml:space="preserve"> Work with a classmate. Make a dialogue following the pattern from the text above. One of you should pick a place/event from column (A) and the other one from column (B). Since you will have different interests, pick a place/event from column C that will work for both of you.</w:t>
      </w:r>
    </w:p>
    <w:tbl>
      <w:tblPr>
        <w:tblStyle w:val="Table6"/>
        <w:tblW w:w="91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30"/>
        <w:gridCol w:w="3030"/>
        <w:gridCol w:w="3075"/>
        <w:tblGridChange w:id="0">
          <w:tblGrid>
            <w:gridCol w:w="3030"/>
            <w:gridCol w:w="3030"/>
            <w:gridCol w:w="3075"/>
          </w:tblGrid>
        </w:tblGridChange>
      </w:tblGrid>
      <w:tr>
        <w:trPr>
          <w:cantSplit w:val="0"/>
          <w:trHeight w:val="455" w:hRule="atLeast"/>
          <w:tblHeader w:val="0"/>
        </w:trPr>
        <w:tc>
          <w:tcPr>
            <w:tcBorders>
              <w:top w:color="ffffff" w:space="0" w:sz="24" w:val="single"/>
              <w:left w:color="ffffff" w:space="0" w:sz="24" w:val="single"/>
              <w:bottom w:color="ffffff" w:space="0" w:sz="24" w:val="single"/>
              <w:right w:color="ffffff" w:space="0" w:sz="24" w:val="single"/>
            </w:tcBorders>
            <w:shd w:fill="c2ecf9"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b w:val="1"/>
              </w:rPr>
            </w:pPr>
            <w:r w:rsidDel="00000000" w:rsidR="00000000" w:rsidRPr="00000000">
              <w:rPr>
                <w:b w:val="1"/>
                <w:rtl w:val="0"/>
              </w:rPr>
              <w:t xml:space="preserve">A</w:t>
            </w:r>
          </w:p>
        </w:tc>
        <w:tc>
          <w:tcPr>
            <w:tcBorders>
              <w:top w:color="ffffff" w:space="0" w:sz="24" w:val="single"/>
              <w:left w:color="ffffff" w:space="0" w:sz="24" w:val="single"/>
              <w:bottom w:color="ffffff" w:space="0" w:sz="24" w:val="single"/>
              <w:right w:color="ffffff" w:space="0" w:sz="24" w:val="single"/>
            </w:tcBorders>
            <w:shd w:fill="c2ecf9"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b w:val="1"/>
              </w:rPr>
            </w:pPr>
            <w:r w:rsidDel="00000000" w:rsidR="00000000" w:rsidRPr="00000000">
              <w:rPr>
                <w:b w:val="1"/>
                <w:rtl w:val="0"/>
              </w:rPr>
              <w:t xml:space="preserve">B</w:t>
            </w:r>
          </w:p>
        </w:tc>
        <w:tc>
          <w:tcPr>
            <w:tcBorders>
              <w:top w:color="ffffff" w:space="0" w:sz="24" w:val="single"/>
              <w:left w:color="ffffff" w:space="0" w:sz="24" w:val="single"/>
              <w:bottom w:color="ffffff" w:space="0" w:sz="24" w:val="single"/>
              <w:right w:color="ffffff" w:space="0" w:sz="24" w:val="single"/>
            </w:tcBorders>
            <w:shd w:fill="c2ecf9"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b w:val="1"/>
              </w:rPr>
            </w:pPr>
            <w:r w:rsidDel="00000000" w:rsidR="00000000" w:rsidRPr="00000000">
              <w:rPr>
                <w:b w:val="1"/>
                <w:rtl w:val="0"/>
              </w:rPr>
              <w:t xml:space="preserve">C</w:t>
            </w:r>
          </w:p>
        </w:tc>
      </w:tr>
      <w:tr>
        <w:trPr>
          <w:cantSplit w:val="0"/>
          <w:trHeight w:val="1445" w:hRule="atLeast"/>
          <w:tblHeader w:val="0"/>
        </w:trPr>
        <w:tc>
          <w:tcPr>
            <w:tcBorders>
              <w:top w:color="ffffff" w:space="0" w:sz="24" w:val="single"/>
              <w:left w:color="000000" w:space="0" w:sz="0" w:val="nil"/>
              <w:bottom w:color="000000" w:space="0" w:sz="0" w:val="nil"/>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balet (kazalište)</w:t>
            </w:r>
          </w:p>
          <w:p w:rsidR="00000000" w:rsidDel="00000000" w:rsidP="00000000" w:rsidRDefault="00000000" w:rsidRPr="00000000" w14:paraId="0000003D">
            <w:pPr>
              <w:spacing w:line="240" w:lineRule="auto"/>
              <w:rPr/>
            </w:pPr>
            <w:r w:rsidDel="00000000" w:rsidR="00000000" w:rsidRPr="00000000">
              <w:rPr>
                <w:rtl w:val="0"/>
              </w:rPr>
              <w:t xml:space="preserve">pop glazba (koncert)</w:t>
            </w:r>
          </w:p>
          <w:p w:rsidR="00000000" w:rsidDel="00000000" w:rsidP="00000000" w:rsidRDefault="00000000" w:rsidRPr="00000000" w14:paraId="0000003E">
            <w:pPr>
              <w:spacing w:line="240" w:lineRule="auto"/>
              <w:rPr/>
            </w:pPr>
            <w:r w:rsidDel="00000000" w:rsidR="00000000" w:rsidRPr="00000000">
              <w:rPr>
                <w:rtl w:val="0"/>
              </w:rPr>
              <w:t xml:space="preserve">izložba (galerija)</w:t>
            </w:r>
          </w:p>
          <w:p w:rsidR="00000000" w:rsidDel="00000000" w:rsidP="00000000" w:rsidRDefault="00000000" w:rsidRPr="00000000" w14:paraId="0000003F">
            <w:pPr>
              <w:spacing w:line="240" w:lineRule="auto"/>
              <w:rPr/>
            </w:pPr>
            <w:r w:rsidDel="00000000" w:rsidR="00000000" w:rsidRPr="00000000">
              <w:rPr>
                <w:rtl w:val="0"/>
              </w:rPr>
              <w:t xml:space="preserve">trčati (park)</w:t>
            </w:r>
          </w:p>
          <w:p w:rsidR="00000000" w:rsidDel="00000000" w:rsidP="00000000" w:rsidRDefault="00000000" w:rsidRPr="00000000" w14:paraId="00000040">
            <w:pPr>
              <w:spacing w:line="240" w:lineRule="auto"/>
              <w:rPr/>
            </w:pPr>
            <w:r w:rsidDel="00000000" w:rsidR="00000000" w:rsidRPr="00000000">
              <w:rPr>
                <w:rtl w:val="0"/>
              </w:rPr>
              <w:t xml:space="preserve">horor (kino)</w:t>
            </w:r>
          </w:p>
        </w:tc>
        <w:tc>
          <w:tcPr>
            <w:tcBorders>
              <w:top w:color="ffffff" w:space="0" w:sz="24" w:val="single"/>
              <w:left w:color="000000" w:space="0" w:sz="8" w:val="dotted"/>
              <w:bottom w:color="000000" w:space="0" w:sz="0" w:val="nil"/>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drama (kazalište)</w:t>
            </w:r>
          </w:p>
          <w:p w:rsidR="00000000" w:rsidDel="00000000" w:rsidP="00000000" w:rsidRDefault="00000000" w:rsidRPr="00000000" w14:paraId="00000042">
            <w:pPr>
              <w:spacing w:line="240" w:lineRule="auto"/>
              <w:rPr/>
            </w:pPr>
            <w:r w:rsidDel="00000000" w:rsidR="00000000" w:rsidRPr="00000000">
              <w:rPr>
                <w:rtl w:val="0"/>
              </w:rPr>
              <w:t xml:space="preserve">džez (koncert)</w:t>
            </w:r>
          </w:p>
          <w:p w:rsidR="00000000" w:rsidDel="00000000" w:rsidP="00000000" w:rsidRDefault="00000000" w:rsidRPr="00000000" w14:paraId="00000043">
            <w:pPr>
              <w:spacing w:line="240" w:lineRule="auto"/>
              <w:rPr/>
            </w:pPr>
            <w:r w:rsidDel="00000000" w:rsidR="00000000" w:rsidRPr="00000000">
              <w:rPr>
                <w:rtl w:val="0"/>
              </w:rPr>
              <w:t xml:space="preserve">nacionalni muzej</w:t>
            </w:r>
          </w:p>
          <w:p w:rsidR="00000000" w:rsidDel="00000000" w:rsidP="00000000" w:rsidRDefault="00000000" w:rsidRPr="00000000" w14:paraId="00000044">
            <w:pPr>
              <w:spacing w:line="240" w:lineRule="auto"/>
              <w:rPr/>
            </w:pPr>
            <w:r w:rsidDel="00000000" w:rsidR="00000000" w:rsidRPr="00000000">
              <w:rPr>
                <w:rtl w:val="0"/>
              </w:rPr>
              <w:t xml:space="preserve">plivati (jezero)</w:t>
            </w:r>
          </w:p>
          <w:p w:rsidR="00000000" w:rsidDel="00000000" w:rsidP="00000000" w:rsidRDefault="00000000" w:rsidRPr="00000000" w14:paraId="00000045">
            <w:pPr>
              <w:spacing w:line="240" w:lineRule="auto"/>
              <w:rPr/>
            </w:pPr>
            <w:r w:rsidDel="00000000" w:rsidR="00000000" w:rsidRPr="00000000">
              <w:rPr>
                <w:rtl w:val="0"/>
              </w:rPr>
              <w:t xml:space="preserve">komedija (kino)</w:t>
            </w:r>
          </w:p>
        </w:tc>
        <w:tc>
          <w:tcPr>
            <w:tcBorders>
              <w:top w:color="ffffff" w:space="0" w:sz="24" w:val="single"/>
              <w:left w:color="000000" w:space="0" w:sz="8" w:val="dotted"/>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komedija (kazalište)</w:t>
            </w:r>
          </w:p>
          <w:p w:rsidR="00000000" w:rsidDel="00000000" w:rsidP="00000000" w:rsidRDefault="00000000" w:rsidRPr="00000000" w14:paraId="00000047">
            <w:pPr>
              <w:spacing w:line="240" w:lineRule="auto"/>
              <w:rPr/>
            </w:pPr>
            <w:r w:rsidDel="00000000" w:rsidR="00000000" w:rsidRPr="00000000">
              <w:rPr>
                <w:rtl w:val="0"/>
              </w:rPr>
              <w:t xml:space="preserve">klasična glazba (koncert)</w:t>
            </w:r>
          </w:p>
          <w:p w:rsidR="00000000" w:rsidDel="00000000" w:rsidP="00000000" w:rsidRDefault="00000000" w:rsidRPr="00000000" w14:paraId="00000048">
            <w:pPr>
              <w:spacing w:line="240" w:lineRule="auto"/>
              <w:rPr/>
            </w:pPr>
            <w:r w:rsidDel="00000000" w:rsidR="00000000" w:rsidRPr="00000000">
              <w:rPr>
                <w:rtl w:val="0"/>
              </w:rPr>
              <w:t xml:space="preserve">muzej </w:t>
            </w:r>
          </w:p>
          <w:p w:rsidR="00000000" w:rsidDel="00000000" w:rsidP="00000000" w:rsidRDefault="00000000" w:rsidRPr="00000000" w14:paraId="00000049">
            <w:pPr>
              <w:spacing w:line="240" w:lineRule="auto"/>
              <w:rPr/>
            </w:pPr>
            <w:r w:rsidDel="00000000" w:rsidR="00000000" w:rsidRPr="00000000">
              <w:rPr>
                <w:rtl w:val="0"/>
              </w:rPr>
              <w:t xml:space="preserve">surfati (more)</w:t>
            </w:r>
          </w:p>
          <w:p w:rsidR="00000000" w:rsidDel="00000000" w:rsidP="00000000" w:rsidRDefault="00000000" w:rsidRPr="00000000" w14:paraId="0000004A">
            <w:pPr>
              <w:spacing w:line="240" w:lineRule="auto"/>
              <w:rPr/>
            </w:pPr>
            <w:r w:rsidDel="00000000" w:rsidR="00000000" w:rsidRPr="00000000">
              <w:rPr>
                <w:rtl w:val="0"/>
              </w:rPr>
              <w:t xml:space="preserve">dokumentarni film (kino)</w:t>
            </w:r>
          </w:p>
        </w:tc>
      </w:tr>
    </w:tbl>
    <w:p w:rsidR="00000000" w:rsidDel="00000000" w:rsidP="00000000" w:rsidRDefault="00000000" w:rsidRPr="00000000" w14:paraId="0000004B">
      <w:pPr>
        <w:pStyle w:val="Heading1"/>
        <w:spacing w:line="240" w:lineRule="auto"/>
        <w:rPr/>
      </w:pPr>
      <w:bookmarkStart w:colFirst="0" w:colLast="0" w:name="_kpioteu8xyvg" w:id="5"/>
      <w:bookmarkEnd w:id="5"/>
      <w:r w:rsidDel="00000000" w:rsidR="00000000" w:rsidRPr="00000000">
        <w:rPr>
          <w:rtl w:val="0"/>
        </w:rPr>
        <w:t xml:space="preserve">2.3 Zadatak 11. Na koji događaj želiš ići?</w:t>
      </w:r>
    </w:p>
    <w:p w:rsidR="00000000" w:rsidDel="00000000" w:rsidP="00000000" w:rsidRDefault="00000000" w:rsidRPr="00000000" w14:paraId="0000004C">
      <w:pPr>
        <w:rPr/>
      </w:pPr>
      <w:r w:rsidDel="00000000" w:rsidR="00000000" w:rsidRPr="00000000">
        <w:rPr>
          <w:rtl w:val="0"/>
        </w:rPr>
        <w:t xml:space="preserve">📄 </w:t>
      </w:r>
      <w:hyperlink r:id="rId12">
        <w:r w:rsidDel="00000000" w:rsidR="00000000" w:rsidRPr="00000000">
          <w:rPr>
            <w:b w:val="1"/>
            <w:color w:val="1155cc"/>
            <w:u w:val="single"/>
            <w:rtl w:val="0"/>
          </w:rPr>
          <w:t xml:space="preserve">Handout</w:t>
        </w:r>
      </w:hyperlink>
      <w:r w:rsidDel="00000000" w:rsidR="00000000" w:rsidRPr="00000000">
        <w:rPr>
          <w:rtl w:val="0"/>
        </w:rPr>
        <w:t xml:space="preserve">. Look at the list of events. Pick the event(s) you are most interested in. Ask your classmates where they want to go. Find out what the most common event is among all of you. When answering your classmate’s question, use complete sentences with additional information. Example: </w:t>
      </w:r>
    </w:p>
    <w:p w:rsidR="00000000" w:rsidDel="00000000" w:rsidP="00000000" w:rsidRDefault="00000000" w:rsidRPr="00000000" w14:paraId="0000004D">
      <w:pPr>
        <w:pStyle w:val="Heading3"/>
        <w:rPr/>
      </w:pPr>
      <w:bookmarkStart w:colFirst="0" w:colLast="0" w:name="_3od99ency4l" w:id="6"/>
      <w:bookmarkEnd w:id="6"/>
      <w:r w:rsidDel="00000000" w:rsidR="00000000" w:rsidRPr="00000000">
        <w:rPr>
          <w:rtl w:val="0"/>
        </w:rPr>
        <w:t xml:space="preserve">Ja volim igrati nogomet. U slobodno vrijeme moji prijatelji i ja često igramo nogomet. Želim ići na nogometnu utakmicu Hajduk-Dinamo.</w:t>
      </w:r>
    </w:p>
    <w:p w:rsidR="00000000" w:rsidDel="00000000" w:rsidP="00000000" w:rsidRDefault="00000000" w:rsidRPr="00000000" w14:paraId="0000004E">
      <w:pPr>
        <w:rPr/>
      </w:pPr>
      <w:r w:rsidDel="00000000" w:rsidR="00000000" w:rsidRPr="00000000">
        <w:rPr>
          <w:rtl w:val="0"/>
        </w:rPr>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hyperlink r:id="rId13">
              <w:r w:rsidDel="00000000" w:rsidR="00000000" w:rsidRPr="00000000">
                <w:rPr>
                  <w:color w:val="1155cc"/>
                  <w:u w:val="single"/>
                </w:rPr>
                <w:drawing>
                  <wp:inline distB="114300" distT="114300" distL="114300" distR="114300">
                    <wp:extent cx="2838450" cy="1828800"/>
                    <wp:effectExtent b="0" l="0" r="0" t="0"/>
                    <wp:docPr id="5"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2838450" cy="1828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hyperlink r:id="rId15">
              <w:r w:rsidDel="00000000" w:rsidR="00000000" w:rsidRPr="00000000">
                <w:rPr>
                  <w:color w:val="1155cc"/>
                  <w:u w:val="single"/>
                </w:rPr>
                <w:drawing>
                  <wp:inline distB="114300" distT="114300" distL="114300" distR="114300">
                    <wp:extent cx="2838450" cy="1828326"/>
                    <wp:effectExtent b="0" l="0" r="0" t="0"/>
                    <wp:docPr id="4" name="image5.png"/>
                    <a:graphic>
                      <a:graphicData uri="http://schemas.openxmlformats.org/drawingml/2006/picture">
                        <pic:pic>
                          <pic:nvPicPr>
                            <pic:cNvPr id="0" name="image5.png"/>
                            <pic:cNvPicPr preferRelativeResize="0"/>
                          </pic:nvPicPr>
                          <pic:blipFill>
                            <a:blip r:embed="rId16"/>
                            <a:srcRect b="0" l="0" r="0" t="14373"/>
                            <a:stretch>
                              <a:fillRect/>
                            </a:stretch>
                          </pic:blipFill>
                          <pic:spPr>
                            <a:xfrm>
                              <a:off x="0" y="0"/>
                              <a:ext cx="2838450" cy="1828326"/>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jc w:val="center"/>
              <w:rPr/>
            </w:pPr>
            <w:r w:rsidDel="00000000" w:rsidR="00000000" w:rsidRPr="00000000">
              <w:rPr>
                <w:rtl w:val="0"/>
              </w:rPr>
              <w:t xml:space="preserve">Špancirfest, Varaždin</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jc w:val="center"/>
              <w:rPr/>
            </w:pPr>
            <w:r w:rsidDel="00000000" w:rsidR="00000000" w:rsidRPr="00000000">
              <w:rPr>
                <w:rtl w:val="0"/>
              </w:rPr>
              <w:t xml:space="preserve">Ultra festival, Split</w:t>
            </w:r>
          </w:p>
        </w:tc>
      </w:tr>
    </w:tbl>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pStyle w:val="Heading4"/>
        <w:rPr/>
      </w:pPr>
      <w:bookmarkStart w:colFirst="0" w:colLast="0" w:name="_fxfbpuiiirk2" w:id="7"/>
      <w:bookmarkEnd w:id="7"/>
      <w:r w:rsidDel="00000000" w:rsidR="00000000" w:rsidRPr="00000000">
        <w:rPr>
          <w:rtl w:val="0"/>
        </w:rPr>
        <w:t xml:space="preserve">Pitanje:</w:t>
      </w:r>
    </w:p>
    <w:p w:rsidR="00000000" w:rsidDel="00000000" w:rsidP="00000000" w:rsidRDefault="00000000" w:rsidRPr="00000000" w14:paraId="00000055">
      <w:pPr>
        <w:pStyle w:val="Heading5"/>
        <w:rPr/>
      </w:pPr>
      <w:bookmarkStart w:colFirst="0" w:colLast="0" w:name="_p44n7r3vs3a1" w:id="8"/>
      <w:bookmarkEnd w:id="8"/>
      <w:r w:rsidDel="00000000" w:rsidR="00000000" w:rsidRPr="00000000">
        <w:rPr>
          <w:rtl w:val="0"/>
        </w:rPr>
        <w:t xml:space="preserve">Kamo želiš ići? – Želim ići… (or) Ti želiš ići na/u...?.  – Da/Ne želim ići…</w:t>
      </w:r>
    </w:p>
    <w:tbl>
      <w:tblPr>
        <w:tblStyle w:val="Table8"/>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590"/>
        <w:gridCol w:w="7530"/>
        <w:tblGridChange w:id="0">
          <w:tblGrid>
            <w:gridCol w:w="1590"/>
            <w:gridCol w:w="7530"/>
          </w:tblGrid>
        </w:tblGridChange>
      </w:tblGrid>
      <w:tr>
        <w:trPr>
          <w:cantSplit w:val="0"/>
          <w:trHeight w:val="470" w:hRule="atLeast"/>
          <w:tblHeader w:val="0"/>
        </w:trPr>
        <w:tc>
          <w:tcPr>
            <w:tcBorders>
              <w:top w:color="000000" w:space="0" w:sz="0" w:val="nil"/>
              <w:left w:color="000000" w:space="0" w:sz="0" w:val="nil"/>
              <w:bottom w:color="000000" w:space="0" w:sz="8" w:val="dotted"/>
              <w:right w:color="000000" w:space="0" w:sz="8"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Tko?</w:t>
            </w:r>
          </w:p>
        </w:tc>
        <w:tc>
          <w:tcPr>
            <w:tcBorders>
              <w:top w:color="000000" w:space="0" w:sz="0" w:val="nil"/>
              <w:left w:color="000000" w:space="0" w:sz="8" w:val="dotted"/>
              <w:bottom w:color="000000" w:space="0" w:sz="8"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Događanje:</w:t>
            </w:r>
          </w:p>
        </w:tc>
      </w:tr>
      <w:tr>
        <w:trPr>
          <w:cantSplit w:val="0"/>
          <w:trHeight w:val="575"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 </w:t>
            </w:r>
          </w:p>
        </w:tc>
      </w:tr>
    </w:tbl>
    <w:p w:rsidR="00000000" w:rsidDel="00000000" w:rsidP="00000000" w:rsidRDefault="00000000" w:rsidRPr="00000000" w14:paraId="00000064">
      <w:pPr>
        <w:pStyle w:val="Heading4"/>
        <w:rPr/>
      </w:pPr>
      <w:bookmarkStart w:colFirst="0" w:colLast="0" w:name="_s7t2g7k94e71" w:id="9"/>
      <w:bookmarkEnd w:id="9"/>
      <w:r w:rsidDel="00000000" w:rsidR="00000000" w:rsidRPr="00000000">
        <w:rPr>
          <w:rtl w:val="0"/>
        </w:rPr>
        <w:t xml:space="preserve">Odluka (decision)</w:t>
      </w:r>
    </w:p>
    <w:p w:rsidR="00000000" w:rsidDel="00000000" w:rsidP="00000000" w:rsidRDefault="00000000" w:rsidRPr="00000000" w14:paraId="00000065">
      <w:pPr>
        <w:pStyle w:val="Heading5"/>
        <w:rPr/>
      </w:pPr>
      <w:bookmarkStart w:colFirst="0" w:colLast="0" w:name="_6qcq3vy5naim" w:id="10"/>
      <w:bookmarkEnd w:id="10"/>
      <w:r w:rsidDel="00000000" w:rsidR="00000000" w:rsidRPr="00000000">
        <w:rPr>
          <w:rtl w:val="0"/>
        </w:rPr>
        <w:t xml:space="preserve">Mi želimo ići…</w:t>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t xml:space="preserve">Images used in this document are from </w:t>
      </w:r>
      <w:hyperlink r:id="rId17">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68">
      <w:pPr>
        <w:rPr/>
      </w:pPr>
      <w:r w:rsidDel="00000000" w:rsidR="00000000" w:rsidRPr="00000000">
        <w:rPr>
          <w:rtl w:val="0"/>
        </w:rPr>
      </w:r>
    </w:p>
    <w:sectPr>
      <w:headerReference r:id="rId18" w:type="default"/>
      <w:footerReference r:id="rId1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matic SC">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9">
    <w:pPr>
      <w:pageBreakBefore w:val="0"/>
      <w:rPr/>
    </w:pPr>
    <w:r w:rsidDel="00000000" w:rsidR="00000000" w:rsidRPr="00000000">
      <w:rPr/>
      <w:drawing>
        <wp:inline distB="114300" distT="114300" distL="114300" distR="114300">
          <wp:extent cx="941832" cy="329641"/>
          <wp:effectExtent b="0" l="0" r="0" t="0"/>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3" name="image6.png"/>
          <a:graphic>
            <a:graphicData uri="http://schemas.openxmlformats.org/drawingml/2006/picture">
              <pic:pic>
                <pic:nvPicPr>
                  <pic:cNvPr id="0" name="image6.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A">
    <w:pPr>
      <w:pageBreakBefore w:val="0"/>
      <w:jc w:val="right"/>
      <w:rPr>
        <w:b w:val="1"/>
        <w:sz w:val="24"/>
        <w:szCs w:val="24"/>
      </w:rPr>
    </w:pPr>
    <w:r w:rsidDel="00000000" w:rsidR="00000000" w:rsidRPr="00000000">
      <w:rPr>
        <w:b w:val="1"/>
        <w:sz w:val="28"/>
        <w:szCs w:val="28"/>
        <w:rtl w:val="0"/>
      </w:rPr>
      <w:t xml:space="preserve">2 |</w:t>
    </w:r>
    <w:r w:rsidDel="00000000" w:rsidR="00000000" w:rsidRPr="00000000">
      <w:rPr>
        <w:b w:val="1"/>
        <w:sz w:val="24"/>
        <w:szCs w:val="24"/>
        <w:rtl w:val="0"/>
      </w:rPr>
      <w:t xml:space="preserve"> Modul 3: Rad na satu</w:t>
    </w:r>
  </w:p>
  <w:p w:rsidR="00000000" w:rsidDel="00000000" w:rsidP="00000000" w:rsidRDefault="00000000" w:rsidRPr="00000000" w14:paraId="0000006B">
    <w:pPr>
      <w:pageBreakBefore w:val="0"/>
      <w:jc w:val="right"/>
      <w:rPr>
        <w:i w:val="1"/>
        <w:sz w:val="24"/>
        <w:szCs w:val="24"/>
      </w:rPr>
    </w:pPr>
    <w:r w:rsidDel="00000000" w:rsidR="00000000" w:rsidRPr="00000000">
      <w:rPr>
        <w:i w:val="1"/>
        <w:sz w:val="24"/>
        <w:szCs w:val="24"/>
        <w:rtl w:val="0"/>
      </w:rPr>
      <w:t xml:space="preserve">Kamo ideš?</w:t>
    </w:r>
  </w:p>
  <w:p w:rsidR="00000000" w:rsidDel="00000000" w:rsidP="00000000" w:rsidRDefault="00000000" w:rsidRPr="00000000" w14:paraId="0000006C">
    <w:pPr>
      <w:pageBreakBefore w:val="0"/>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240" w:lineRule="auto"/>
    </w:pPr>
    <w:rPr>
      <w:color w:val="0096fa"/>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CellMar/>
    </w:tblPr>
  </w:style>
  <w:style w:type="table" w:styleId="Table7">
    <w:basedOn w:val="TableNormal"/>
    <w:tblPr>
      <w:tblStyleRowBandSize w:val="1"/>
      <w:tblStyleColBandSize w:val="1"/>
    </w:tblPr>
  </w:style>
  <w:style w:type="table" w:styleId="Table8">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hyperlink" Target="https://www.flickr.com/photos/gruenemann/1360927630/" TargetMode="External"/><Relationship Id="rId13" Type="http://schemas.openxmlformats.org/officeDocument/2006/relationships/hyperlink" Target="https://commons.wikimedia.org/wiki/File:%C5%A0pancirfest_Vara%C5%BEdin_2008_%281%29.jpg" TargetMode="External"/><Relationship Id="rId12" Type="http://schemas.openxmlformats.org/officeDocument/2006/relationships/hyperlink" Target="https://docs.google.com/presentation/d/1SDmQ013BoZNj-9BUK8RrVqFMmtdZva689RJuOOz9EVY/edit?usp=shari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hyperlink" Target="https://commons.wikimedia.org/wiki/File:Split,_Ultra_Europe_2015_%284%29.jpg" TargetMode="External"/><Relationship Id="rId14" Type="http://schemas.openxmlformats.org/officeDocument/2006/relationships/image" Target="media/image7.png"/><Relationship Id="rId17" Type="http://schemas.openxmlformats.org/officeDocument/2006/relationships/hyperlink" Target="https://docs.google.com/document/d/1NGXJu_mFLyQcGyghmxAQVf-GBnqstKmz4m8kRnL-rzY/edit#heading=h.f04sd4besl4v" TargetMode="External"/><Relationship Id="rId16" Type="http://schemas.openxmlformats.org/officeDocument/2006/relationships/image" Target="media/image5.png"/><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hyperlink" Target="https://commons.wikimedia.org/wiki/File:Zajc_Zrinski_mu%C5%A1ki_zbor_HNK_Ivan_pl._Zajc_Rijeka.jpg" TargetMode="External"/><Relationship Id="rId18" Type="http://schemas.openxmlformats.org/officeDocument/2006/relationships/header" Target="header1.xml"/><Relationship Id="rId7" Type="http://schemas.openxmlformats.org/officeDocument/2006/relationships/image" Target="media/image2.png"/><Relationship Id="rId8" Type="http://schemas.openxmlformats.org/officeDocument/2006/relationships/hyperlink" Target="https://commons.wikimedia.org/wiki/File:Parni_Valjak_concert_in_Maribor_2010_(07).jp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maticSC-regular.ttf"/><Relationship Id="rId2" Type="http://schemas.openxmlformats.org/officeDocument/2006/relationships/font" Target="fonts/AmaticSC-bol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