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yroe8d7e0iaj" w:id="0"/>
      <w:bookmarkEnd w:id="0"/>
      <w:r w:rsidDel="00000000" w:rsidR="00000000" w:rsidRPr="00000000">
        <w:rPr>
          <w:rtl w:val="0"/>
        </w:rPr>
        <w:t xml:space="preserve">1</w:t>
      </w:r>
      <w:r w:rsidDel="00000000" w:rsidR="00000000" w:rsidRPr="00000000">
        <w:rPr>
          <w:color w:val="ad3b7c"/>
          <w:rtl w:val="0"/>
        </w:rPr>
        <w:t xml:space="preserve"> |</w:t>
      </w:r>
      <w:r w:rsidDel="00000000" w:rsidR="00000000" w:rsidRPr="00000000">
        <w:rPr>
          <w:rtl w:val="0"/>
        </w:rPr>
        <w:t xml:space="preserve"> 2 </w:t>
      </w:r>
      <w:r w:rsidDel="00000000" w:rsidR="00000000" w:rsidRPr="00000000">
        <w:rPr>
          <w:color w:val="ad3b7c"/>
          <w:rtl w:val="0"/>
        </w:rPr>
        <w:t xml:space="preserve">|</w:t>
      </w:r>
      <w:r w:rsidDel="00000000" w:rsidR="00000000" w:rsidRPr="00000000">
        <w:rPr>
          <w:rtl w:val="0"/>
        </w:rPr>
        <w:t xml:space="preserve"> Lekcija 3: Naše stvari</w:t>
      </w:r>
    </w:p>
    <w:p w:rsidR="00000000" w:rsidDel="00000000" w:rsidP="00000000" w:rsidRDefault="00000000" w:rsidRPr="00000000" w14:paraId="00000002">
      <w:pPr>
        <w:pStyle w:val="Heading1"/>
        <w:rPr/>
      </w:pPr>
      <w:bookmarkStart w:colFirst="0" w:colLast="0" w:name="_jvyk82fydke0" w:id="1"/>
      <w:bookmarkEnd w:id="1"/>
      <w:r w:rsidDel="00000000" w:rsidR="00000000" w:rsidRPr="00000000">
        <w:rPr>
          <w:color w:val="ad3b7c"/>
          <w:rtl w:val="0"/>
        </w:rPr>
        <w:t xml:space="preserve">|</w:t>
      </w:r>
      <w:r w:rsidDel="00000000" w:rsidR="00000000" w:rsidRPr="00000000">
        <w:rPr>
          <w:rtl w:val="0"/>
        </w:rPr>
        <w:t xml:space="preserve"> Masculine gender and plural nouns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3420"/>
        <w:gridCol w:w="1260"/>
        <w:gridCol w:w="3420"/>
        <w:tblGridChange w:id="0">
          <w:tblGrid>
            <w:gridCol w:w="1260"/>
            <w:gridCol w:w="3420"/>
            <w:gridCol w:w="1260"/>
            <w:gridCol w:w="3420"/>
          </w:tblGrid>
        </w:tblGridChange>
      </w:tblGrid>
      <w:tr>
        <w:trPr>
          <w:cantSplit w:val="0"/>
          <w:trHeight w:val="440" w:hRule="atLeast"/>
          <w:tblHeader w:val="0"/>
        </w:trPr>
        <w:tc>
          <w:tcPr>
            <w:gridSpan w:val="2"/>
            <w:tcBorders>
              <w:top w:color="000000" w:space="0" w:sz="0" w:val="nil"/>
              <w:left w:color="000000" w:space="0" w:sz="0" w:val="nil"/>
              <w:bottom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3">
            <w:pPr>
              <w:spacing w:line="240" w:lineRule="auto"/>
              <w:jc w:val="center"/>
              <w:rPr>
                <w:b w:val="1"/>
                <w:bCs w:val="1"/>
                <w:color w:val="ffffff"/>
              </w:rPr>
            </w:pPr>
            <w:r w:rsidDel="00000000" w:rsidR="00000000" w:rsidRPr="00000000">
              <w:rPr>
                <w:b w:val="1"/>
                <w:bCs w:val="1"/>
                <w:color w:val="ffffff"/>
                <w:rtl w:val="0"/>
              </w:rPr>
              <w:t xml:space="preserve">S I N G U L A R </w:t>
            </w:r>
          </w:p>
        </w:tc>
        <w:tc>
          <w:tcPr>
            <w:gridSpan w:val="2"/>
            <w:tcBorders>
              <w:top w:color="000000" w:space="0" w:sz="0" w:val="nil"/>
              <w:left w:color="ffffff" w:space="0" w:sz="24" w:val="single"/>
              <w:bottom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b w:val="1"/>
                <w:bCs w:val="1"/>
                <w:color w:val="ffffff"/>
              </w:rPr>
            </w:pPr>
            <w:r w:rsidDel="00000000" w:rsidR="00000000" w:rsidRPr="00000000">
              <w:rPr>
                <w:b w:val="1"/>
                <w:bCs w:val="1"/>
                <w:color w:val="ffffff"/>
                <w:rtl w:val="0"/>
              </w:rPr>
              <w:t xml:space="preserve">P L U R A L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Ovo je</w:t>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jc w:val="center"/>
              <w:rPr/>
            </w:pPr>
            <w:hyperlink r:id="rId6">
              <w:r w:rsidDel="00000000" w:rsidR="00000000" w:rsidRPr="00000000">
                <w:rPr>
                  <w:color w:val="1155cc"/>
                  <w:u w:val="single"/>
                </w:rPr>
                <w:drawing>
                  <wp:inline distB="114300" distT="114300" distL="114300" distR="114300">
                    <wp:extent cx="406007" cy="373954"/>
                    <wp:effectExtent b="0" l="0" r="0" t="0"/>
                    <wp:docPr id="72"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r>
          </w:p>
        </w:tc>
        <w:tc>
          <w:tcPr>
            <w:vMerge w:val="restart"/>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jc w:val="center"/>
              <w:rPr/>
            </w:pPr>
            <w:r w:rsidDel="00000000" w:rsidR="00000000" w:rsidRPr="00000000">
              <w:rPr>
                <w:rtl w:val="0"/>
              </w:rPr>
              <w:t xml:space="preserve">Ovo su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jc w:val="center"/>
              <w:rPr/>
            </w:pPr>
            <w:hyperlink r:id="rId8">
              <w:r w:rsidDel="00000000" w:rsidR="00000000" w:rsidRPr="00000000">
                <w:rPr>
                  <w:color w:val="1155cc"/>
                  <w:u w:val="single"/>
                </w:rPr>
                <w:drawing>
                  <wp:inline distB="114300" distT="114300" distL="114300" distR="114300">
                    <wp:extent cx="406007" cy="373954"/>
                    <wp:effectExtent b="0" l="0" r="0" t="0"/>
                    <wp:docPr id="85"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hyperlink r:id="rId9">
              <w:r w:rsidDel="00000000" w:rsidR="00000000" w:rsidRPr="00000000">
                <w:rPr>
                  <w:color w:val="1155cc"/>
                  <w:u w:val="single"/>
                </w:rPr>
                <w:drawing>
                  <wp:inline distB="114300" distT="114300" distL="114300" distR="114300">
                    <wp:extent cx="406007" cy="373954"/>
                    <wp:effectExtent b="0" l="0" r="0" t="0"/>
                    <wp:docPr id="48"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hyperlink r:id="rId10">
              <w:r w:rsidDel="00000000" w:rsidR="00000000" w:rsidRPr="00000000">
                <w:rPr>
                  <w:color w:val="1155cc"/>
                  <w:u w:val="single"/>
                </w:rPr>
                <w:drawing>
                  <wp:inline distB="114300" distT="114300" distL="114300" distR="114300">
                    <wp:extent cx="406007" cy="373954"/>
                    <wp:effectExtent b="0" l="0" r="0" t="0"/>
                    <wp:docPr id="63"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r>
          </w:p>
        </w:tc>
      </w:tr>
      <w:tr>
        <w:trPr>
          <w:cantSplit w:val="0"/>
          <w:trHeight w:val="440" w:hRule="atLeast"/>
          <w:tblHeader w:val="0"/>
        </w:trPr>
        <w:tc>
          <w:tcPr>
            <w:vMerge w:val="continue"/>
            <w:tcBorders>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pageBreakBefore w:val="0"/>
              <w:spacing w:after="0" w:before="0" w:line="240" w:lineRule="auto"/>
              <w:ind w:left="0" w:firstLine="0"/>
              <w:jc w:val="left"/>
              <w:rPr>
                <w:sz w:val="24"/>
                <w:szCs w:val="24"/>
              </w:rPr>
            </w:pPr>
            <w:r w:rsidDel="00000000" w:rsidR="00000000" w:rsidRPr="00000000">
              <w:rPr>
                <w:rtl w:val="0"/>
              </w:rPr>
            </w:r>
          </w:p>
        </w:tc>
        <w:tc>
          <w:tcPr>
            <w:tcBorders>
              <w:top w:color="000000" w:space="0" w:sz="0" w:val="nil"/>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jc w:val="center"/>
              <w:rPr/>
            </w:pPr>
            <w:r w:rsidDel="00000000" w:rsidR="00000000" w:rsidRPr="00000000">
              <w:rPr>
                <w:rtl w:val="0"/>
              </w:rPr>
              <w:t xml:space="preserve">novčanik </w:t>
            </w:r>
            <w:hyperlink r:id="rId11">
              <w:r w:rsidDel="00000000" w:rsidR="00000000" w:rsidRPr="00000000">
                <w:rPr>
                  <w:color w:val="1155cc"/>
                  <w:u w:val="single"/>
                  <w:rtl w:val="0"/>
                </w:rPr>
                <w:t xml:space="preserve">(audio)</w:t>
              </w:r>
            </w:hyperlink>
            <w:r w:rsidDel="00000000" w:rsidR="00000000" w:rsidRPr="00000000">
              <w:rPr>
                <w:rtl w:val="0"/>
              </w:rPr>
            </w:r>
          </w:p>
        </w:tc>
        <w:tc>
          <w:tcPr>
            <w:vMerge w:val="continue"/>
            <w:tcBorders>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jc w:val="center"/>
              <w:rPr/>
            </w:pPr>
            <w:r w:rsidDel="00000000" w:rsidR="00000000" w:rsidRPr="00000000">
              <w:rPr>
                <w:rtl w:val="0"/>
              </w:rPr>
              <w:t xml:space="preserve">novčanici </w:t>
            </w:r>
            <w:hyperlink r:id="rId12">
              <w:r w:rsidDel="00000000" w:rsidR="00000000" w:rsidRPr="00000000">
                <w:rPr>
                  <w:color w:val="1155cc"/>
                  <w:u w:val="single"/>
                  <w:rtl w:val="0"/>
                </w:rPr>
                <w:t xml:space="preserve">(audio)</w:t>
              </w:r>
            </w:hyperlink>
            <w:r w:rsidDel="00000000" w:rsidR="00000000" w:rsidRPr="00000000">
              <w:rPr>
                <w:rtl w:val="0"/>
              </w:rPr>
            </w:r>
          </w:p>
        </w:tc>
      </w:tr>
      <w:tr>
        <w:trPr>
          <w:cantSplit w:val="0"/>
          <w:trHeight w:val="420" w:hRule="atLeast"/>
          <w:tblHeader w:val="0"/>
        </w:trPr>
        <w:tc>
          <w:tcPr>
            <w:vMerge w:val="restart"/>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Ovo je</w:t>
            </w:r>
          </w:p>
        </w:tc>
        <w:tc>
          <w:tcPr>
            <w:tcBorders>
              <w:top w:color="000000" w:space="0" w:sz="4" w:val="dotted"/>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jc w:val="center"/>
              <w:rPr/>
            </w:pPr>
            <w:hyperlink r:id="rId13">
              <w:r w:rsidDel="00000000" w:rsidR="00000000" w:rsidRPr="00000000">
                <w:rPr>
                  <w:color w:val="1155cc"/>
                  <w:u w:val="single"/>
                </w:rPr>
                <w:drawing>
                  <wp:inline distB="114300" distT="114300" distL="114300" distR="114300">
                    <wp:extent cx="338138" cy="361950"/>
                    <wp:effectExtent b="0" l="0" r="0" t="0"/>
                    <wp:docPr id="2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jc w:val="center"/>
              <w:rPr/>
            </w:pPr>
            <w:r w:rsidDel="00000000" w:rsidR="00000000" w:rsidRPr="00000000">
              <w:rPr>
                <w:rtl w:val="0"/>
              </w:rPr>
              <w:t xml:space="preserve">Ovo su</w:t>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jc w:val="center"/>
              <w:rPr/>
            </w:pPr>
            <w:hyperlink r:id="rId15">
              <w:r w:rsidDel="00000000" w:rsidR="00000000" w:rsidRPr="00000000">
                <w:rPr>
                  <w:color w:val="1155cc"/>
                  <w:u w:val="single"/>
                </w:rPr>
                <w:drawing>
                  <wp:inline distB="114300" distT="114300" distL="114300" distR="114300">
                    <wp:extent cx="338138" cy="361950"/>
                    <wp:effectExtent b="0" l="0" r="0" t="0"/>
                    <wp:docPr id="7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hyperlink r:id="rId16">
              <w:r w:rsidDel="00000000" w:rsidR="00000000" w:rsidRPr="00000000">
                <w:rPr>
                  <w:color w:val="1155cc"/>
                  <w:u w:val="single"/>
                </w:rPr>
                <w:drawing>
                  <wp:inline distB="114300" distT="114300" distL="114300" distR="114300">
                    <wp:extent cx="338138" cy="361950"/>
                    <wp:effectExtent b="0" l="0" r="0" t="0"/>
                    <wp:docPr id="1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hyperlink r:id="rId17">
              <w:r w:rsidDel="00000000" w:rsidR="00000000" w:rsidRPr="00000000">
                <w:rPr>
                  <w:color w:val="1155cc"/>
                  <w:u w:val="single"/>
                </w:rPr>
                <w:drawing>
                  <wp:inline distB="114300" distT="114300" distL="114300" distR="114300">
                    <wp:extent cx="338138" cy="361950"/>
                    <wp:effectExtent b="0" l="0" r="0" t="0"/>
                    <wp:docPr id="8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jc w:val="center"/>
              <w:rPr/>
            </w:pPr>
            <w:r w:rsidDel="00000000" w:rsidR="00000000" w:rsidRPr="00000000">
              <w:rPr>
                <w:rtl w:val="0"/>
              </w:rPr>
              <w:t xml:space="preserve">sat </w:t>
            </w:r>
            <w:hyperlink r:id="rId18">
              <w:r w:rsidDel="00000000" w:rsidR="00000000" w:rsidRPr="00000000">
                <w:rPr>
                  <w:color w:val="1155cc"/>
                  <w:u w:val="single"/>
                  <w:rtl w:val="0"/>
                </w:rPr>
                <w:t xml:space="preserve">(audio)</w:t>
              </w:r>
            </w:hyperlink>
            <w:r w:rsidDel="00000000" w:rsidR="00000000" w:rsidRPr="00000000">
              <w:rPr>
                <w:rtl w:val="0"/>
              </w:rPr>
            </w:r>
          </w:p>
        </w:tc>
        <w:tc>
          <w:tcPr>
            <w:vMerge w:val="continue"/>
            <w:tcBorders>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pageBreakBefore w:val="0"/>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jc w:val="center"/>
              <w:rPr/>
            </w:pPr>
            <w:r w:rsidDel="00000000" w:rsidR="00000000" w:rsidRPr="00000000">
              <w:rPr>
                <w:rtl w:val="0"/>
              </w:rPr>
              <w:t xml:space="preserve">satovi </w:t>
            </w:r>
            <w:hyperlink r:id="rId19">
              <w:r w:rsidDel="00000000" w:rsidR="00000000" w:rsidRPr="00000000">
                <w:rPr>
                  <w:color w:val="1155cc"/>
                  <w:u w:val="single"/>
                  <w:rtl w:val="0"/>
                </w:rPr>
                <w:t xml:space="preserve">(audio)</w:t>
              </w:r>
            </w:hyperlink>
            <w:r w:rsidDel="00000000" w:rsidR="00000000" w:rsidRPr="00000000">
              <w:rPr>
                <w:rtl w:val="0"/>
              </w:rPr>
            </w:r>
          </w:p>
        </w:tc>
      </w:tr>
      <w:tr>
        <w:trPr>
          <w:cantSplit w:val="0"/>
          <w:trHeight w:val="420" w:hRule="atLeast"/>
          <w:tblHeader w:val="0"/>
        </w:trPr>
        <w:tc>
          <w:tcPr>
            <w:vMerge w:val="restart"/>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Ovo je</w:t>
            </w:r>
          </w:p>
        </w:tc>
        <w:tc>
          <w:tcPr>
            <w:tcBorders>
              <w:top w:color="000000" w:space="0" w:sz="4" w:val="dotted"/>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jc w:val="center"/>
              <w:rPr/>
            </w:pPr>
            <w:hyperlink r:id="rId20">
              <w:r w:rsidDel="00000000" w:rsidR="00000000" w:rsidRPr="00000000">
                <w:rPr>
                  <w:color w:val="1155cc"/>
                  <w:u w:val="single"/>
                </w:rPr>
                <w:drawing>
                  <wp:inline distB="114300" distT="114300" distL="114300" distR="114300">
                    <wp:extent cx="300038" cy="342099"/>
                    <wp:effectExtent b="0" l="0" r="0" t="0"/>
                    <wp:docPr id="1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pPr>
            <w:r w:rsidDel="00000000" w:rsidR="00000000" w:rsidRPr="00000000">
              <w:rPr>
                <w:rtl w:val="0"/>
              </w:rPr>
              <w:t xml:space="preserve">Ovo su</w:t>
            </w:r>
          </w:p>
        </w:tc>
        <w:tc>
          <w:tcPr>
            <w:tcBorders>
              <w:top w:color="000000" w:space="0" w:sz="4"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jc w:val="center"/>
              <w:rPr/>
            </w:pPr>
            <w:hyperlink r:id="rId22">
              <w:r w:rsidDel="00000000" w:rsidR="00000000" w:rsidRPr="00000000">
                <w:rPr>
                  <w:color w:val="1155cc"/>
                  <w:u w:val="single"/>
                </w:rPr>
                <w:drawing>
                  <wp:inline distB="114300" distT="114300" distL="114300" distR="114300">
                    <wp:extent cx="300038" cy="342099"/>
                    <wp:effectExtent b="0" l="0" r="0" t="0"/>
                    <wp:docPr id="29"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hyperlink r:id="rId23">
              <w:r w:rsidDel="00000000" w:rsidR="00000000" w:rsidRPr="00000000">
                <w:rPr>
                  <w:color w:val="1155cc"/>
                  <w:u w:val="single"/>
                </w:rPr>
                <w:drawing>
                  <wp:inline distB="114300" distT="114300" distL="114300" distR="114300">
                    <wp:extent cx="300038" cy="342099"/>
                    <wp:effectExtent b="0" l="0" r="0" t="0"/>
                    <wp:docPr id="8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hyperlink r:id="rId24">
              <w:r w:rsidDel="00000000" w:rsidR="00000000" w:rsidRPr="00000000">
                <w:rPr>
                  <w:color w:val="1155cc"/>
                  <w:u w:val="single"/>
                </w:rPr>
                <w:drawing>
                  <wp:inline distB="114300" distT="114300" distL="114300" distR="114300">
                    <wp:extent cx="300038" cy="342099"/>
                    <wp:effectExtent b="0" l="0" r="0" t="0"/>
                    <wp:docPr id="71"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pageBreakBefore w:val="0"/>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jc w:val="center"/>
              <w:rPr/>
            </w:pPr>
            <w:r w:rsidDel="00000000" w:rsidR="00000000" w:rsidRPr="00000000">
              <w:rPr>
                <w:rtl w:val="0"/>
              </w:rPr>
              <w:t xml:space="preserve">ključ </w:t>
            </w:r>
            <w:hyperlink r:id="rId25">
              <w:r w:rsidDel="00000000" w:rsidR="00000000" w:rsidRPr="00000000">
                <w:rPr>
                  <w:color w:val="1155cc"/>
                  <w:u w:val="single"/>
                  <w:rtl w:val="0"/>
                </w:rPr>
                <w:t xml:space="preserve">(audio)</w:t>
              </w:r>
            </w:hyperlink>
            <w:r w:rsidDel="00000000" w:rsidR="00000000" w:rsidRPr="00000000">
              <w:rPr>
                <w:rtl w:val="0"/>
              </w:rPr>
            </w:r>
          </w:p>
        </w:tc>
        <w:tc>
          <w:tcPr>
            <w:vMerge w:val="continue"/>
            <w:tcBorders>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pageBreakBefore w:val="0"/>
              <w:widowControl w:val="0"/>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jc w:val="center"/>
              <w:rPr/>
            </w:pPr>
            <w:r w:rsidDel="00000000" w:rsidR="00000000" w:rsidRPr="00000000">
              <w:rPr>
                <w:rtl w:val="0"/>
              </w:rPr>
              <w:t xml:space="preserve">ključevi </w:t>
            </w:r>
            <w:hyperlink r:id="rId26">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1F">
      <w:pPr>
        <w:pStyle w:val="Heading1"/>
        <w:rPr/>
      </w:pPr>
      <w:bookmarkStart w:colFirst="0" w:colLast="0" w:name="_c1wsd6h25not" w:id="2"/>
      <w:bookmarkEnd w:id="2"/>
      <w:r w:rsidDel="00000000" w:rsidR="00000000" w:rsidRPr="00000000">
        <w:rPr>
          <w:color w:val="ad3b7c"/>
          <w:rtl w:val="0"/>
        </w:rPr>
        <w:t xml:space="preserve">| </w:t>
      </w:r>
      <w:r w:rsidDel="00000000" w:rsidR="00000000" w:rsidRPr="00000000">
        <w:rPr>
          <w:rtl w:val="0"/>
        </w:rPr>
        <w:t xml:space="preserve">Masculine nouns and some exceptions when forming the plural</w:t>
      </w:r>
    </w:p>
    <w:p w:rsidR="00000000" w:rsidDel="00000000" w:rsidP="00000000" w:rsidRDefault="00000000" w:rsidRPr="00000000" w14:paraId="00000020">
      <w:pPr>
        <w:rPr/>
      </w:pPr>
      <w:r w:rsidDel="00000000" w:rsidR="00000000" w:rsidRPr="00000000">
        <w:rPr>
          <w:rtl w:val="0"/>
        </w:rPr>
        <w:t xml:space="preserve">As you may have noticed in this lesson when we talk about plural masculine nouns, some of these masculine nouns were a little bit different when plural: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3330"/>
        <w:gridCol w:w="1365"/>
        <w:gridCol w:w="3495"/>
        <w:tblGridChange w:id="0">
          <w:tblGrid>
            <w:gridCol w:w="1170"/>
            <w:gridCol w:w="3330"/>
            <w:gridCol w:w="1365"/>
            <w:gridCol w:w="3495"/>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8" w:val="dotted"/>
            </w:tcBorders>
            <w:shd w:fill="5d8eaf"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b w:val="1"/>
                <w:bCs w:val="1"/>
                <w:color w:val="ffffff"/>
              </w:rPr>
            </w:pPr>
            <w:r w:rsidDel="00000000" w:rsidR="00000000" w:rsidRPr="00000000">
              <w:rPr>
                <w:b w:val="1"/>
                <w:bCs w:val="1"/>
                <w:color w:val="ffffff"/>
                <w:rtl w:val="0"/>
              </w:rPr>
              <w:t xml:space="preserve">S I N G U L A R </w:t>
            </w:r>
          </w:p>
        </w:tc>
        <w:tc>
          <w:tcPr>
            <w:gridSpan w:val="2"/>
            <w:tcBorders>
              <w:top w:color="000000" w:space="0" w:sz="0" w:val="nil"/>
              <w:left w:color="000000" w:space="0" w:sz="8" w:val="dotted"/>
              <w:bottom w:color="000000" w:space="0" w:sz="0" w:val="nil"/>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b w:val="1"/>
                <w:bCs w:val="1"/>
                <w:color w:val="ffffff"/>
              </w:rPr>
            </w:pPr>
            <w:r w:rsidDel="00000000" w:rsidR="00000000" w:rsidRPr="00000000">
              <w:rPr>
                <w:b w:val="1"/>
                <w:bCs w:val="1"/>
                <w:color w:val="ffffff"/>
                <w:rtl w:val="0"/>
              </w:rPr>
              <w:t xml:space="preserve">P L U R A L </w:t>
            </w:r>
          </w:p>
        </w:tc>
      </w:tr>
      <w:tr>
        <w:trPr>
          <w:cantSplit w:val="0"/>
          <w:trHeight w:val="420" w:hRule="atLeast"/>
          <w:tblHeader w:val="0"/>
        </w:trPr>
        <w:tc>
          <w:tcPr>
            <w:vMerge w:val="restart"/>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jc w:val="center"/>
              <w:rPr/>
            </w:pPr>
            <w:hyperlink r:id="rId2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jc w:val="center"/>
              <w:rPr/>
            </w:pPr>
            <w:hyperlink r:id="rId28">
              <w:r w:rsidDel="00000000" w:rsidR="00000000" w:rsidRPr="00000000">
                <w:rPr>
                  <w:color w:val="1155cc"/>
                  <w:u w:val="single"/>
                </w:rPr>
                <w:drawing>
                  <wp:inline distB="114300" distT="114300" distL="114300" distR="114300">
                    <wp:extent cx="524351" cy="331169"/>
                    <wp:effectExtent b="0" l="0" r="0" t="0"/>
                    <wp:docPr id="40"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24351" cy="331169"/>
                            </a:xfrm>
                            <a:prstGeom prst="rect"/>
                            <a:ln/>
                          </pic:spPr>
                        </pic:pic>
                      </a:graphicData>
                    </a:graphic>
                  </wp:inline>
                </w:drawing>
              </w:r>
            </w:hyperlink>
            <w:r w:rsidDel="00000000" w:rsidR="00000000" w:rsidRPr="00000000">
              <w:rPr>
                <w:rtl w:val="0"/>
              </w:rPr>
            </w:r>
          </w:p>
        </w:tc>
        <w:tc>
          <w:tcPr>
            <w:vMerge w:val="restart"/>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jc w:val="center"/>
              <w:rPr/>
            </w:pPr>
            <w:hyperlink r:id="rId3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jc w:val="center"/>
              <w:rPr/>
            </w:pPr>
            <w:hyperlink r:id="rId31">
              <w:r w:rsidDel="00000000" w:rsidR="00000000" w:rsidRPr="00000000">
                <w:rPr>
                  <w:color w:val="1155cc"/>
                  <w:u w:val="single"/>
                </w:rPr>
                <w:drawing>
                  <wp:inline distB="114300" distT="114300" distL="114300" distR="114300">
                    <wp:extent cx="524351" cy="331169"/>
                    <wp:effectExtent b="0" l="0" r="0" t="0"/>
                    <wp:docPr id="54"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24351" cy="331169"/>
                            </a:xfrm>
                            <a:prstGeom prst="rect"/>
                            <a:ln/>
                          </pic:spPr>
                        </pic:pic>
                      </a:graphicData>
                    </a:graphic>
                  </wp:inline>
                </w:drawing>
              </w:r>
            </w:hyperlink>
            <w:r w:rsidDel="00000000" w:rsidR="00000000" w:rsidRPr="00000000">
              <w:rPr>
                <w:rtl w:val="0"/>
              </w:rPr>
              <w:t xml:space="preserve"> </w:t>
            </w:r>
            <w:hyperlink r:id="rId32">
              <w:r w:rsidDel="00000000" w:rsidR="00000000" w:rsidRPr="00000000">
                <w:rPr>
                  <w:color w:val="1155cc"/>
                  <w:u w:val="single"/>
                </w:rPr>
                <w:drawing>
                  <wp:inline distB="114300" distT="114300" distL="114300" distR="114300">
                    <wp:extent cx="524351" cy="331169"/>
                    <wp:effectExtent b="0" l="0" r="0" t="0"/>
                    <wp:docPr id="89"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24351" cy="331169"/>
                            </a:xfrm>
                            <a:prstGeom prst="rect"/>
                            <a:ln/>
                          </pic:spPr>
                        </pic:pic>
                      </a:graphicData>
                    </a:graphic>
                  </wp:inline>
                </w:drawing>
              </w:r>
            </w:hyperlink>
            <w:r w:rsidDel="00000000" w:rsidR="00000000" w:rsidRPr="00000000">
              <w:rPr>
                <w:rtl w:val="0"/>
              </w:rPr>
              <w:t xml:space="preserve"> </w:t>
            </w:r>
            <w:hyperlink r:id="rId33">
              <w:r w:rsidDel="00000000" w:rsidR="00000000" w:rsidRPr="00000000">
                <w:rPr>
                  <w:color w:val="1155cc"/>
                  <w:u w:val="single"/>
                </w:rPr>
                <w:drawing>
                  <wp:inline distB="114300" distT="114300" distL="114300" distR="114300">
                    <wp:extent cx="524351" cy="331169"/>
                    <wp:effectExtent b="0" l="0" r="0" t="0"/>
                    <wp:docPr id="69"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24351" cy="331169"/>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29">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pPr>
            <w:r w:rsidDel="00000000" w:rsidR="00000000" w:rsidRPr="00000000">
              <w:rPr>
                <w:rtl w:val="0"/>
              </w:rPr>
              <w:t xml:space="preserve">stol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B">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jc w:val="center"/>
              <w:rPr/>
            </w:pPr>
            <w:r w:rsidDel="00000000" w:rsidR="00000000" w:rsidRPr="00000000">
              <w:rPr>
                <w:rtl w:val="0"/>
              </w:rPr>
              <w:t xml:space="preserve">stolovi </w:t>
            </w:r>
          </w:p>
        </w:tc>
      </w:tr>
      <w:tr>
        <w:trPr>
          <w:cantSplit w:val="0"/>
          <w:trHeight w:val="796.6210937500001" w:hRule="atLeast"/>
          <w:tblHeader w:val="0"/>
        </w:trPr>
        <w:tc>
          <w:tcPr>
            <w:vMerge w:val="restart"/>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2D">
            <w:pPr>
              <w:spacing w:line="240" w:lineRule="auto"/>
              <w:jc w:val="center"/>
              <w:rPr/>
            </w:pPr>
            <w:hyperlink r:id="rId34">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jc w:val="center"/>
              <w:rPr/>
            </w:pPr>
            <w:hyperlink r:id="rId35">
              <w:r w:rsidDel="00000000" w:rsidR="00000000" w:rsidRPr="00000000">
                <w:rPr>
                  <w:color w:val="1155cc"/>
                  <w:u w:val="single"/>
                </w:rPr>
                <w:drawing>
                  <wp:inline distB="114300" distT="114300" distL="114300" distR="114300">
                    <wp:extent cx="338138" cy="361950"/>
                    <wp:effectExtent b="0" l="0" r="0" t="0"/>
                    <wp:docPr id="2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F">
            <w:pPr>
              <w:spacing w:line="240" w:lineRule="auto"/>
              <w:jc w:val="center"/>
              <w:rPr/>
            </w:pPr>
            <w:hyperlink r:id="rId3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jc w:val="center"/>
              <w:rPr/>
            </w:pPr>
            <w:hyperlink r:id="rId37">
              <w:r w:rsidDel="00000000" w:rsidR="00000000" w:rsidRPr="00000000">
                <w:rPr>
                  <w:color w:val="1155cc"/>
                  <w:u w:val="single"/>
                </w:rPr>
                <w:drawing>
                  <wp:inline distB="114300" distT="114300" distL="114300" distR="114300">
                    <wp:extent cx="338138" cy="361950"/>
                    <wp:effectExtent b="0" l="0" r="0" t="0"/>
                    <wp:docPr id="9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t xml:space="preserve"> </w:t>
            </w:r>
            <w:hyperlink r:id="rId38">
              <w:r w:rsidDel="00000000" w:rsidR="00000000" w:rsidRPr="00000000">
                <w:rPr>
                  <w:color w:val="1155cc"/>
                  <w:u w:val="single"/>
                </w:rPr>
                <w:drawing>
                  <wp:inline distB="114300" distT="114300" distL="114300" distR="114300">
                    <wp:extent cx="338138" cy="361950"/>
                    <wp:effectExtent b="0" l="0" r="0" t="0"/>
                    <wp:docPr id="7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t xml:space="preserve"> </w:t>
            </w:r>
            <w:hyperlink r:id="rId39">
              <w:r w:rsidDel="00000000" w:rsidR="00000000" w:rsidRPr="00000000">
                <w:rPr>
                  <w:color w:val="1155cc"/>
                  <w:u w:val="single"/>
                </w:rPr>
                <w:drawing>
                  <wp:inline distB="114300" distT="114300" distL="114300" distR="114300">
                    <wp:extent cx="338138" cy="361950"/>
                    <wp:effectExtent b="0" l="0" r="0" t="0"/>
                    <wp:docPr id="4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38138" cy="361950"/>
                            </a:xfrm>
                            <a:prstGeom prst="rect"/>
                            <a:ln/>
                          </pic:spPr>
                        </pic:pic>
                      </a:graphicData>
                    </a:graphic>
                  </wp:inline>
                </w:drawing>
              </w:r>
            </w:hyperlink>
            <w:r w:rsidDel="00000000" w:rsidR="00000000" w:rsidRPr="00000000">
              <w:rPr>
                <w:rtl w:val="0"/>
              </w:rPr>
              <w:t xml:space="preserve"> </w:t>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1">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jc w:val="center"/>
              <w:rPr/>
            </w:pPr>
            <w:r w:rsidDel="00000000" w:rsidR="00000000" w:rsidRPr="00000000">
              <w:rPr>
                <w:rtl w:val="0"/>
              </w:rPr>
              <w:t xml:space="preserve">sat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3">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jc w:val="center"/>
              <w:rPr/>
            </w:pPr>
            <w:r w:rsidDel="00000000" w:rsidR="00000000" w:rsidRPr="00000000">
              <w:rPr>
                <w:rtl w:val="0"/>
              </w:rPr>
              <w:t xml:space="preserve">satovi </w:t>
            </w:r>
          </w:p>
        </w:tc>
      </w:tr>
      <w:tr>
        <w:trPr>
          <w:cantSplit w:val="0"/>
          <w:trHeight w:val="420" w:hRule="atLeast"/>
          <w:tblHeader w:val="0"/>
        </w:trPr>
        <w:tc>
          <w:tcPr>
            <w:vMerge w:val="restart"/>
            <w:tcBorders>
              <w:top w:color="000000" w:space="0" w:sz="4" w:val="dotted"/>
              <w:left w:color="000000" w:space="0" w:sz="0" w:val="nil"/>
              <w:bottom w:color="000000" w:space="0" w:sz="0" w:val="nil"/>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35">
            <w:pPr>
              <w:spacing w:line="240" w:lineRule="auto"/>
              <w:jc w:val="center"/>
              <w:rPr/>
            </w:pPr>
            <w:hyperlink r:id="rId4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jc w:val="center"/>
              <w:rPr/>
            </w:pPr>
            <w:hyperlink r:id="rId41">
              <w:r w:rsidDel="00000000" w:rsidR="00000000" w:rsidRPr="00000000">
                <w:rPr>
                  <w:color w:val="1155cc"/>
                  <w:u w:val="single"/>
                </w:rPr>
                <w:drawing>
                  <wp:inline distB="114300" distT="114300" distL="114300" distR="114300">
                    <wp:extent cx="300038" cy="342099"/>
                    <wp:effectExtent b="0" l="0" r="0" t="0"/>
                    <wp:docPr id="2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jc w:val="center"/>
              <w:rPr/>
            </w:pPr>
            <w:hyperlink r:id="rId4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jc w:val="center"/>
              <w:rPr/>
            </w:pPr>
            <w:hyperlink r:id="rId43">
              <w:r w:rsidDel="00000000" w:rsidR="00000000" w:rsidRPr="00000000">
                <w:rPr>
                  <w:color w:val="1155cc"/>
                  <w:u w:val="single"/>
                </w:rPr>
                <w:drawing>
                  <wp:inline distB="114300" distT="114300" distL="114300" distR="114300">
                    <wp:extent cx="300038" cy="342099"/>
                    <wp:effectExtent b="0" l="0" r="0" t="0"/>
                    <wp:docPr id="33"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t xml:space="preserve"> </w:t>
            </w:r>
            <w:hyperlink r:id="rId44">
              <w:r w:rsidDel="00000000" w:rsidR="00000000" w:rsidRPr="00000000">
                <w:rPr>
                  <w:color w:val="1155cc"/>
                  <w:u w:val="single"/>
                </w:rPr>
                <w:drawing>
                  <wp:inline distB="114300" distT="114300" distL="114300" distR="114300">
                    <wp:extent cx="300038" cy="342099"/>
                    <wp:effectExtent b="0" l="0" r="0" t="0"/>
                    <wp:docPr id="7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t xml:space="preserve"> </w:t>
            </w:r>
            <w:hyperlink r:id="rId45">
              <w:r w:rsidDel="00000000" w:rsidR="00000000" w:rsidRPr="00000000">
                <w:rPr>
                  <w:color w:val="1155cc"/>
                  <w:u w:val="single"/>
                </w:rPr>
                <w:drawing>
                  <wp:inline distB="114300" distT="114300" distL="114300" distR="114300">
                    <wp:extent cx="300038" cy="342099"/>
                    <wp:effectExtent b="0" l="0" r="0" t="0"/>
                    <wp:docPr id="3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00038" cy="342099"/>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9">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jc w:val="center"/>
              <w:rPr/>
            </w:pPr>
            <w:r w:rsidDel="00000000" w:rsidR="00000000" w:rsidRPr="00000000">
              <w:rPr>
                <w:rtl w:val="0"/>
              </w:rPr>
              <w:t xml:space="preserve">ključ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3B">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jc w:val="center"/>
              <w:rPr/>
            </w:pPr>
            <w:r w:rsidDel="00000000" w:rsidR="00000000" w:rsidRPr="00000000">
              <w:rPr>
                <w:rtl w:val="0"/>
              </w:rPr>
              <w:t xml:space="preserve">ključevi </w:t>
            </w:r>
          </w:p>
        </w:tc>
      </w:tr>
      <w:tr>
        <w:trPr>
          <w:cantSplit w:val="0"/>
          <w:trHeight w:val="931.6210937500001" w:hRule="atLeast"/>
          <w:tblHeader w:val="0"/>
        </w:trPr>
        <w:tc>
          <w:tcPr>
            <w:vMerge w:val="restart"/>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3D">
            <w:pPr>
              <w:spacing w:line="240" w:lineRule="auto"/>
              <w:jc w:val="center"/>
              <w:rPr/>
            </w:pPr>
            <w:r w:rsidDel="00000000" w:rsidR="00000000" w:rsidRPr="00000000">
              <w:rPr>
                <w:rtl w:val="0"/>
              </w:rPr>
            </w:r>
          </w:p>
          <w:p w:rsidR="00000000" w:rsidDel="00000000" w:rsidP="00000000" w:rsidRDefault="00000000" w:rsidRPr="00000000" w14:paraId="0000003E">
            <w:pPr>
              <w:spacing w:line="240" w:lineRule="auto"/>
              <w:rPr/>
            </w:pPr>
            <w:hyperlink r:id="rId4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jc w:val="center"/>
              <w:rPr/>
            </w:pPr>
            <w:hyperlink r:id="rId47">
              <w:r w:rsidDel="00000000" w:rsidR="00000000" w:rsidRPr="00000000">
                <w:rPr>
                  <w:color w:val="1155cc"/>
                  <w:u w:val="single"/>
                </w:rPr>
                <w:drawing>
                  <wp:inline distB="114300" distT="114300" distL="114300" distR="114300">
                    <wp:extent cx="319088" cy="425450"/>
                    <wp:effectExtent b="0" l="0" r="0" t="0"/>
                    <wp:docPr id="36"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0">
            <w:pPr>
              <w:spacing w:line="240" w:lineRule="auto"/>
              <w:jc w:val="center"/>
              <w:rPr/>
            </w:pPr>
            <w:hyperlink r:id="rId4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pPr>
            <w:hyperlink r:id="rId50">
              <w:r w:rsidDel="00000000" w:rsidR="00000000" w:rsidRPr="00000000">
                <w:rPr>
                  <w:color w:val="1155cc"/>
                  <w:u w:val="single"/>
                </w:rPr>
                <w:drawing>
                  <wp:inline distB="114300" distT="114300" distL="114300" distR="114300">
                    <wp:extent cx="319088" cy="425450"/>
                    <wp:effectExtent b="0" l="0" r="0" t="0"/>
                    <wp:docPr id="91"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r w:rsidDel="00000000" w:rsidR="00000000" w:rsidRPr="00000000">
              <w:rPr>
                <w:rtl w:val="0"/>
              </w:rPr>
              <w:t xml:space="preserve"> </w:t>
            </w:r>
            <w:hyperlink r:id="rId51">
              <w:r w:rsidDel="00000000" w:rsidR="00000000" w:rsidRPr="00000000">
                <w:rPr>
                  <w:color w:val="1155cc"/>
                  <w:u w:val="single"/>
                </w:rPr>
                <w:drawing>
                  <wp:inline distB="114300" distT="114300" distL="114300" distR="114300">
                    <wp:extent cx="319088" cy="425450"/>
                    <wp:effectExtent b="0" l="0" r="0" t="0"/>
                    <wp:docPr id="31"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r w:rsidDel="00000000" w:rsidR="00000000" w:rsidRPr="00000000">
              <w:rPr>
                <w:rtl w:val="0"/>
              </w:rPr>
              <w:t xml:space="preserve"> </w:t>
            </w:r>
            <w:hyperlink r:id="rId52">
              <w:r w:rsidDel="00000000" w:rsidR="00000000" w:rsidRPr="00000000">
                <w:rPr>
                  <w:color w:val="1155cc"/>
                  <w:u w:val="single"/>
                </w:rPr>
                <w:drawing>
                  <wp:inline distB="114300" distT="114300" distL="114300" distR="114300">
                    <wp:extent cx="319088" cy="425450"/>
                    <wp:effectExtent b="0" l="0" r="0" t="0"/>
                    <wp:docPr id="43"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r w:rsidDel="00000000" w:rsidR="00000000" w:rsidRPr="00000000">
              <w:rPr>
                <w:rtl w:val="0"/>
              </w:rPr>
              <w:t xml:space="preserve"> </w:t>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2">
            <w:pPr>
              <w:spacing w:after="0" w:before="0" w:line="240" w:lineRule="auto"/>
              <w:ind w:left="0" w:firstLine="0"/>
              <w:jc w:val="left"/>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pPr>
            <w:r w:rsidDel="00000000" w:rsidR="00000000" w:rsidRPr="00000000">
              <w:rPr>
                <w:rtl w:val="0"/>
              </w:rPr>
              <w:t xml:space="preserve">koš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4">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pPr>
            <w:r w:rsidDel="00000000" w:rsidR="00000000" w:rsidRPr="00000000">
              <w:rPr>
                <w:rtl w:val="0"/>
              </w:rPr>
              <w:t xml:space="preserve">koševi </w:t>
            </w:r>
          </w:p>
        </w:tc>
      </w:tr>
      <w:tr>
        <w:trPr>
          <w:cantSplit w:val="0"/>
          <w:trHeight w:val="420" w:hRule="atLeast"/>
          <w:tblHeader w:val="0"/>
        </w:trPr>
        <w:tc>
          <w:tcPr>
            <w:vMerge w:val="restart"/>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6">
            <w:pPr>
              <w:spacing w:line="240" w:lineRule="auto"/>
              <w:jc w:val="center"/>
              <w:rPr/>
            </w:pPr>
            <w:hyperlink r:id="rId5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pPr>
            <w:hyperlink r:id="rId54">
              <w:r w:rsidDel="00000000" w:rsidR="00000000" w:rsidRPr="00000000">
                <w:rPr>
                  <w:color w:val="1155cc"/>
                  <w:u w:val="single"/>
                </w:rPr>
                <w:drawing>
                  <wp:inline distB="114300" distT="114300" distL="114300" distR="114300">
                    <wp:extent cx="365760" cy="355505"/>
                    <wp:effectExtent b="0" l="0" r="0" t="0"/>
                    <wp:docPr id="19"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365760" cy="355505"/>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8">
            <w:pPr>
              <w:spacing w:line="240" w:lineRule="auto"/>
              <w:jc w:val="center"/>
              <w:rPr/>
            </w:pPr>
            <w:hyperlink r:id="rId5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pPr>
            <w:hyperlink r:id="rId57">
              <w:r w:rsidDel="00000000" w:rsidR="00000000" w:rsidRPr="00000000">
                <w:rPr>
                  <w:color w:val="1155cc"/>
                  <w:u w:val="single"/>
                </w:rPr>
                <w:drawing>
                  <wp:inline distB="114300" distT="114300" distL="114300" distR="114300">
                    <wp:extent cx="365760" cy="355505"/>
                    <wp:effectExtent b="0" l="0" r="0" t="0"/>
                    <wp:docPr id="66"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365760" cy="355505"/>
                            </a:xfrm>
                            <a:prstGeom prst="rect"/>
                            <a:ln/>
                          </pic:spPr>
                        </pic:pic>
                      </a:graphicData>
                    </a:graphic>
                  </wp:inline>
                </w:drawing>
              </w:r>
            </w:hyperlink>
            <w:r w:rsidDel="00000000" w:rsidR="00000000" w:rsidRPr="00000000">
              <w:rPr>
                <w:rtl w:val="0"/>
              </w:rPr>
              <w:t xml:space="preserve"> </w:t>
            </w:r>
            <w:hyperlink r:id="rId58">
              <w:r w:rsidDel="00000000" w:rsidR="00000000" w:rsidRPr="00000000">
                <w:rPr>
                  <w:color w:val="1155cc"/>
                  <w:u w:val="single"/>
                </w:rPr>
                <w:drawing>
                  <wp:inline distB="114300" distT="114300" distL="114300" distR="114300">
                    <wp:extent cx="365760" cy="355505"/>
                    <wp:effectExtent b="0" l="0" r="0" t="0"/>
                    <wp:docPr id="62"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365760" cy="355505"/>
                            </a:xfrm>
                            <a:prstGeom prst="rect"/>
                            <a:ln/>
                          </pic:spPr>
                        </pic:pic>
                      </a:graphicData>
                    </a:graphic>
                  </wp:inline>
                </w:drawing>
              </w:r>
            </w:hyperlink>
            <w:r w:rsidDel="00000000" w:rsidR="00000000" w:rsidRPr="00000000">
              <w:rPr>
                <w:rtl w:val="0"/>
              </w:rPr>
              <w:t xml:space="preserve"> </w:t>
            </w:r>
            <w:hyperlink r:id="rId59">
              <w:r w:rsidDel="00000000" w:rsidR="00000000" w:rsidRPr="00000000">
                <w:rPr>
                  <w:color w:val="1155cc"/>
                  <w:u w:val="single"/>
                </w:rPr>
                <w:drawing>
                  <wp:inline distB="114300" distT="114300" distL="114300" distR="114300">
                    <wp:extent cx="365760" cy="355505"/>
                    <wp:effectExtent b="0" l="0" r="0" t="0"/>
                    <wp:docPr id="83"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365760" cy="355505"/>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A">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jc w:val="center"/>
              <w:rPr/>
            </w:pPr>
            <w:r w:rsidDel="00000000" w:rsidR="00000000" w:rsidRPr="00000000">
              <w:rPr>
                <w:rtl w:val="0"/>
              </w:rPr>
              <w:t xml:space="preserve">ruksak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4C">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jc w:val="center"/>
              <w:rPr/>
            </w:pPr>
            <w:r w:rsidDel="00000000" w:rsidR="00000000" w:rsidRPr="00000000">
              <w:rPr>
                <w:rtl w:val="0"/>
              </w:rPr>
              <w:t xml:space="preserve">ruksaci </w:t>
            </w:r>
          </w:p>
        </w:tc>
      </w:tr>
      <w:tr>
        <w:trPr>
          <w:cantSplit w:val="0"/>
          <w:trHeight w:val="420" w:hRule="atLeast"/>
          <w:tblHeader w:val="0"/>
        </w:trPr>
        <w:tc>
          <w:tcPr>
            <w:vMerge w:val="restart"/>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4E">
            <w:pPr>
              <w:spacing w:line="240" w:lineRule="auto"/>
              <w:jc w:val="center"/>
              <w:rPr/>
            </w:pPr>
            <w:hyperlink r:id="rId60">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jc w:val="center"/>
              <w:rPr/>
            </w:pPr>
            <w:hyperlink r:id="rId61">
              <w:r w:rsidDel="00000000" w:rsidR="00000000" w:rsidRPr="00000000">
                <w:rPr>
                  <w:color w:val="1155cc"/>
                  <w:u w:val="single"/>
                </w:rPr>
                <w:drawing>
                  <wp:inline distB="114300" distT="114300" distL="114300" distR="114300">
                    <wp:extent cx="365760" cy="376210"/>
                    <wp:effectExtent b="0" l="0" r="0" t="0"/>
                    <wp:docPr id="34"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0">
            <w:pPr>
              <w:spacing w:line="240" w:lineRule="auto"/>
              <w:jc w:val="center"/>
              <w:rPr/>
            </w:pPr>
            <w:hyperlink r:id="rId6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jc w:val="center"/>
              <w:rPr/>
            </w:pPr>
            <w:hyperlink r:id="rId64">
              <w:r w:rsidDel="00000000" w:rsidR="00000000" w:rsidRPr="00000000">
                <w:rPr>
                  <w:color w:val="1155cc"/>
                  <w:u w:val="single"/>
                </w:rPr>
                <w:drawing>
                  <wp:inline distB="114300" distT="114300" distL="114300" distR="114300">
                    <wp:extent cx="365760" cy="376210"/>
                    <wp:effectExtent b="0" l="0" r="0" t="0"/>
                    <wp:docPr id="10"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r w:rsidDel="00000000" w:rsidR="00000000" w:rsidRPr="00000000">
              <w:rPr>
                <w:rtl w:val="0"/>
              </w:rPr>
              <w:t xml:space="preserve"> </w:t>
            </w:r>
            <w:hyperlink r:id="rId65">
              <w:r w:rsidDel="00000000" w:rsidR="00000000" w:rsidRPr="00000000">
                <w:rPr>
                  <w:color w:val="1155cc"/>
                  <w:u w:val="single"/>
                </w:rPr>
                <w:drawing>
                  <wp:inline distB="114300" distT="114300" distL="114300" distR="114300">
                    <wp:extent cx="365760" cy="376210"/>
                    <wp:effectExtent b="0" l="0" r="0" t="0"/>
                    <wp:docPr id="14"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r w:rsidDel="00000000" w:rsidR="00000000" w:rsidRPr="00000000">
              <w:rPr>
                <w:rtl w:val="0"/>
              </w:rPr>
              <w:t xml:space="preserve"> </w:t>
            </w:r>
            <w:hyperlink r:id="rId66">
              <w:r w:rsidDel="00000000" w:rsidR="00000000" w:rsidRPr="00000000">
                <w:rPr>
                  <w:color w:val="1155cc"/>
                  <w:u w:val="single"/>
                </w:rPr>
                <w:drawing>
                  <wp:inline distB="114300" distT="114300" distL="114300" distR="114300">
                    <wp:extent cx="365760" cy="376210"/>
                    <wp:effectExtent b="0" l="0" r="0" t="0"/>
                    <wp:docPr id="24"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r w:rsidDel="00000000" w:rsidR="00000000" w:rsidRPr="00000000">
              <w:rPr>
                <w:rtl w:val="0"/>
              </w:rPr>
              <w:t xml:space="preserve"> </w:t>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52">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3">
            <w:pPr>
              <w:spacing w:line="240" w:lineRule="auto"/>
              <w:jc w:val="center"/>
              <w:rPr/>
            </w:pPr>
            <w:r w:rsidDel="00000000" w:rsidR="00000000" w:rsidRPr="00000000">
              <w:rPr>
                <w:rtl w:val="0"/>
              </w:rPr>
              <w:t xml:space="preserve">udžbenik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4">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spacing w:line="240" w:lineRule="auto"/>
              <w:jc w:val="center"/>
              <w:rPr/>
            </w:pPr>
            <w:r w:rsidDel="00000000" w:rsidR="00000000" w:rsidRPr="00000000">
              <w:rPr>
                <w:rtl w:val="0"/>
              </w:rPr>
              <w:t xml:space="preserve">udžbenici </w:t>
            </w:r>
          </w:p>
        </w:tc>
      </w:tr>
      <w:tr>
        <w:trPr>
          <w:cantSplit w:val="0"/>
          <w:trHeight w:val="420" w:hRule="atLeast"/>
          <w:tblHeader w:val="0"/>
        </w:trPr>
        <w:tc>
          <w:tcPr>
            <w:vMerge w:val="restart"/>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56">
            <w:pPr>
              <w:spacing w:line="240" w:lineRule="auto"/>
              <w:jc w:val="center"/>
              <w:rPr/>
            </w:pPr>
            <w:hyperlink r:id="rId6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7">
            <w:pPr>
              <w:spacing w:line="240" w:lineRule="auto"/>
              <w:jc w:val="center"/>
              <w:rPr/>
            </w:pPr>
            <w:hyperlink r:id="rId68">
              <w:r w:rsidDel="00000000" w:rsidR="00000000" w:rsidRPr="00000000">
                <w:rPr>
                  <w:color w:val="1155cc"/>
                  <w:u w:val="single"/>
                </w:rPr>
                <w:drawing>
                  <wp:inline distB="114300" distT="114300" distL="114300" distR="114300">
                    <wp:extent cx="406007" cy="373954"/>
                    <wp:effectExtent b="0" l="0" r="0" t="0"/>
                    <wp:docPr id="44"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8">
            <w:pPr>
              <w:spacing w:line="240" w:lineRule="auto"/>
              <w:jc w:val="center"/>
              <w:rPr/>
            </w:pPr>
            <w:hyperlink r:id="rId69">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jc w:val="center"/>
              <w:rPr/>
            </w:pPr>
            <w:hyperlink r:id="rId70">
              <w:r w:rsidDel="00000000" w:rsidR="00000000" w:rsidRPr="00000000">
                <w:rPr>
                  <w:color w:val="1155cc"/>
                  <w:u w:val="single"/>
                </w:rPr>
                <w:drawing>
                  <wp:inline distB="114300" distT="114300" distL="114300" distR="114300">
                    <wp:extent cx="406007" cy="373954"/>
                    <wp:effectExtent b="0" l="0" r="0" t="0"/>
                    <wp:docPr id="18"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t xml:space="preserve"> </w:t>
            </w:r>
            <w:hyperlink r:id="rId71">
              <w:r w:rsidDel="00000000" w:rsidR="00000000" w:rsidRPr="00000000">
                <w:rPr>
                  <w:color w:val="1155cc"/>
                  <w:u w:val="single"/>
                </w:rPr>
                <w:drawing>
                  <wp:inline distB="114300" distT="114300" distL="114300" distR="114300">
                    <wp:extent cx="406007" cy="373954"/>
                    <wp:effectExtent b="0" l="0" r="0" t="0"/>
                    <wp:docPr id="84"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t xml:space="preserve"> </w:t>
            </w:r>
            <w:hyperlink r:id="rId72">
              <w:r w:rsidDel="00000000" w:rsidR="00000000" w:rsidRPr="00000000">
                <w:rPr>
                  <w:color w:val="1155cc"/>
                  <w:u w:val="single"/>
                </w:rPr>
                <w:drawing>
                  <wp:inline distB="114300" distT="114300" distL="114300" distR="114300">
                    <wp:extent cx="406007" cy="373954"/>
                    <wp:effectExtent b="0" l="0" r="0" t="0"/>
                    <wp:docPr id="58" name="image3.png"/>
                    <a:graphic>
                      <a:graphicData uri="http://schemas.openxmlformats.org/drawingml/2006/picture">
                        <pic:pic>
                          <pic:nvPicPr>
                            <pic:cNvPr id="0" name="image3.png"/>
                            <pic:cNvPicPr preferRelativeResize="0"/>
                          </pic:nvPicPr>
                          <pic:blipFill>
                            <a:blip r:embed="rId7"/>
                            <a:srcRect b="50490" l="0" r="0" t="0"/>
                            <a:stretch>
                              <a:fillRect/>
                            </a:stretch>
                          </pic:blipFill>
                          <pic:spPr>
                            <a:xfrm>
                              <a:off x="0" y="0"/>
                              <a:ext cx="406007" cy="373954"/>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5A">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jc w:val="center"/>
              <w:rPr/>
            </w:pPr>
            <w:r w:rsidDel="00000000" w:rsidR="00000000" w:rsidRPr="00000000">
              <w:rPr>
                <w:rtl w:val="0"/>
              </w:rPr>
              <w:t xml:space="preserve">novčanik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5C">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pPr>
            <w:r w:rsidDel="00000000" w:rsidR="00000000" w:rsidRPr="00000000">
              <w:rPr>
                <w:rtl w:val="0"/>
              </w:rPr>
              <w:t xml:space="preserve">novčanici </w:t>
            </w:r>
          </w:p>
        </w:tc>
      </w:tr>
      <w:tr>
        <w:trPr>
          <w:cantSplit w:val="0"/>
          <w:trHeight w:val="420" w:hRule="atLeast"/>
          <w:tblHeader w:val="0"/>
        </w:trPr>
        <w:tc>
          <w:tcPr>
            <w:vMerge w:val="restart"/>
            <w:tcBorders>
              <w:top w:color="000000" w:space="0" w:sz="4" w:val="dotted"/>
              <w:left w:color="000000" w:space="0" w:sz="0" w:val="nil"/>
              <w:bottom w:color="000000" w:space="0" w:sz="0" w:val="nil"/>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jc w:val="center"/>
              <w:rPr/>
            </w:pPr>
            <w:hyperlink r:id="rId7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0" w:val="nil"/>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jc w:val="center"/>
              <w:rPr/>
            </w:pPr>
            <w:hyperlink r:id="rId74">
              <w:r w:rsidDel="00000000" w:rsidR="00000000" w:rsidRPr="00000000">
                <w:rPr>
                  <w:color w:val="1155cc"/>
                  <w:u w:val="single"/>
                </w:rPr>
                <w:drawing>
                  <wp:inline distB="114300" distT="114300" distL="114300" distR="114300">
                    <wp:extent cx="500063" cy="597390"/>
                    <wp:effectExtent b="0" l="0" r="0" t="0"/>
                    <wp:docPr id="81"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00063" cy="597390"/>
                            </a:xfrm>
                            <a:prstGeom prst="rect"/>
                            <a:ln/>
                          </pic:spPr>
                        </pic:pic>
                      </a:graphicData>
                    </a:graphic>
                  </wp:inline>
                </w:drawing>
              </w:r>
            </w:hyperlink>
            <w:r w:rsidDel="00000000" w:rsidR="00000000" w:rsidRPr="00000000">
              <w:rPr>
                <w:rtl w:val="0"/>
              </w:rPr>
            </w:r>
          </w:p>
        </w:tc>
        <w:tc>
          <w:tcPr>
            <w:vMerge w:val="restart"/>
            <w:tcBorders>
              <w:top w:color="000000" w:space="0" w:sz="4" w:val="dotted"/>
              <w:left w:color="000000" w:space="0" w:sz="8"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jc w:val="center"/>
              <w:rPr/>
            </w:pPr>
            <w:hyperlink r:id="rId7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4" w:val="dotted"/>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jc w:val="center"/>
              <w:rPr/>
            </w:pPr>
            <w:hyperlink r:id="rId77">
              <w:r w:rsidDel="00000000" w:rsidR="00000000" w:rsidRPr="00000000">
                <w:rPr>
                  <w:color w:val="1155cc"/>
                  <w:u w:val="single"/>
                </w:rPr>
                <w:drawing>
                  <wp:inline distB="114300" distT="114300" distL="114300" distR="114300">
                    <wp:extent cx="500063" cy="597390"/>
                    <wp:effectExtent b="0" l="0" r="0" t="0"/>
                    <wp:docPr id="9"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00063" cy="597390"/>
                            </a:xfrm>
                            <a:prstGeom prst="rect"/>
                            <a:ln/>
                          </pic:spPr>
                        </pic:pic>
                      </a:graphicData>
                    </a:graphic>
                  </wp:inline>
                </w:drawing>
              </w:r>
            </w:hyperlink>
            <w:r w:rsidDel="00000000" w:rsidR="00000000" w:rsidRPr="00000000">
              <w:rPr>
                <w:rtl w:val="0"/>
              </w:rPr>
              <w:t xml:space="preserve"> </w:t>
            </w:r>
            <w:hyperlink r:id="rId78">
              <w:r w:rsidDel="00000000" w:rsidR="00000000" w:rsidRPr="00000000">
                <w:rPr>
                  <w:color w:val="1155cc"/>
                  <w:u w:val="single"/>
                </w:rPr>
                <w:drawing>
                  <wp:inline distB="114300" distT="114300" distL="114300" distR="114300">
                    <wp:extent cx="500063" cy="597390"/>
                    <wp:effectExtent b="0" l="0" r="0" t="0"/>
                    <wp:docPr id="30"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00063" cy="597390"/>
                            </a:xfrm>
                            <a:prstGeom prst="rect"/>
                            <a:ln/>
                          </pic:spPr>
                        </pic:pic>
                      </a:graphicData>
                    </a:graphic>
                  </wp:inline>
                </w:drawing>
              </w:r>
            </w:hyperlink>
            <w:r w:rsidDel="00000000" w:rsidR="00000000" w:rsidRPr="00000000">
              <w:rPr>
                <w:rtl w:val="0"/>
              </w:rPr>
              <w:t xml:space="preserve"> </w:t>
            </w:r>
            <w:hyperlink r:id="rId79">
              <w:r w:rsidDel="00000000" w:rsidR="00000000" w:rsidRPr="00000000">
                <w:rPr>
                  <w:color w:val="1155cc"/>
                  <w:u w:val="single"/>
                </w:rPr>
                <w:drawing>
                  <wp:inline distB="114300" distT="114300" distL="114300" distR="114300">
                    <wp:extent cx="500063" cy="597390"/>
                    <wp:effectExtent b="0" l="0" r="0" t="0"/>
                    <wp:docPr id="42"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00063" cy="597390"/>
                            </a:xfrm>
                            <a:prstGeom prst="rect"/>
                            <a:ln/>
                          </pic:spPr>
                        </pic:pic>
                      </a:graphicData>
                    </a:graphic>
                  </wp:inline>
                </w:drawing>
              </w:r>
            </w:hyperlink>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62">
            <w:pPr>
              <w:spacing w:after="0" w:before="0" w:line="240" w:lineRule="auto"/>
              <w:ind w:left="0" w:firstLine="0"/>
              <w:jc w:val="center"/>
              <w:rPr/>
            </w:pPr>
            <w:r w:rsidDel="00000000" w:rsidR="00000000" w:rsidRPr="00000000">
              <w:rPr>
                <w:rtl w:val="0"/>
              </w:rPr>
            </w:r>
          </w:p>
        </w:tc>
        <w:tc>
          <w:tcPr>
            <w:tcBorders>
              <w:top w:color="000000" w:space="0" w:sz="0" w:val="nil"/>
              <w:left w:color="000000" w:space="0" w:sz="0" w:val="nil"/>
              <w:bottom w:color="000000" w:space="0" w:sz="4"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jc w:val="center"/>
              <w:rPr/>
            </w:pPr>
            <w:r w:rsidDel="00000000" w:rsidR="00000000" w:rsidRPr="00000000">
              <w:rPr>
                <w:rtl w:val="0"/>
              </w:rPr>
              <w:t xml:space="preserve">liječnik </w:t>
            </w:r>
          </w:p>
        </w:tc>
        <w:tc>
          <w:tcPr>
            <w:vMerge w:val="continue"/>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4">
            <w:pPr>
              <w:spacing w:after="0" w:before="0" w:line="240" w:lineRule="auto"/>
              <w:ind w:left="0" w:firstLine="0"/>
              <w:jc w:val="center"/>
              <w:rPr/>
            </w:pPr>
            <w:r w:rsidDel="00000000" w:rsidR="00000000" w:rsidRPr="00000000">
              <w:rPr>
                <w:rtl w:val="0"/>
              </w:rPr>
            </w:r>
          </w:p>
        </w:tc>
        <w:tc>
          <w:tcPr>
            <w:tcBorders>
              <w:top w:color="000000" w:space="0" w:sz="0" w:val="nil"/>
              <w:left w:color="000000" w:space="0" w:sz="8"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jc w:val="center"/>
              <w:rPr/>
            </w:pPr>
            <w:r w:rsidDel="00000000" w:rsidR="00000000" w:rsidRPr="00000000">
              <w:rPr>
                <w:rtl w:val="0"/>
              </w:rPr>
              <w:t xml:space="preserve">liječnici </w:t>
            </w:r>
          </w:p>
        </w:tc>
      </w:tr>
    </w:tbl>
    <w:p w:rsidR="00000000" w:rsidDel="00000000" w:rsidP="00000000" w:rsidRDefault="00000000" w:rsidRPr="00000000" w14:paraId="00000066">
      <w:pPr>
        <w:rPr>
          <w:b w:val="1"/>
          <w:bCs w:val="1"/>
        </w:rPr>
      </w:pPr>
      <w:r w:rsidDel="00000000" w:rsidR="00000000" w:rsidRPr="00000000">
        <w:rPr>
          <w:rtl w:val="0"/>
        </w:rPr>
        <w:t xml:space="preserve">You already know that masculine nouns in their singular form end in a consonant (</w:t>
      </w:r>
      <w:r w:rsidDel="00000000" w:rsidR="00000000" w:rsidRPr="00000000">
        <w:rPr>
          <w:i w:val="1"/>
          <w:iCs w:val="1"/>
          <w:rtl w:val="0"/>
        </w:rPr>
        <w:t xml:space="preserve">student, laptop, kompjutor,</w:t>
      </w:r>
      <w:r w:rsidDel="00000000" w:rsidR="00000000" w:rsidRPr="00000000">
        <w:rPr>
          <w:rtl w:val="0"/>
        </w:rPr>
        <w:t xml:space="preserve"> etc.), and when we create the plural form for each of those nouns we just need to add -i (</w:t>
      </w:r>
      <w:r w:rsidDel="00000000" w:rsidR="00000000" w:rsidRPr="00000000">
        <w:rPr>
          <w:i w:val="1"/>
          <w:iCs w:val="1"/>
          <w:rtl w:val="0"/>
        </w:rPr>
        <w:t xml:space="preserve">studenti, laptopi, kompjutori</w:t>
      </w:r>
      <w:r w:rsidDel="00000000" w:rsidR="00000000" w:rsidRPr="00000000">
        <w:rPr>
          <w:rtl w:val="0"/>
        </w:rPr>
        <w:t xml:space="preserve">). </w:t>
      </w:r>
      <w:r w:rsidDel="00000000" w:rsidR="00000000" w:rsidRPr="00000000">
        <w:rPr>
          <w:b w:val="1"/>
          <w:bCs w:val="1"/>
          <w:rtl w:val="0"/>
        </w:rPr>
        <w:t xml:space="preserve">However, there are several subgroups of masculine nouns in the plural form: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715"/>
        <w:tblGridChange w:id="0">
          <w:tblGrid>
            <w:gridCol w:w="645"/>
            <w:gridCol w:w="8715"/>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jc w:val="center"/>
              <w:rPr>
                <w:b w:val="1"/>
                <w:bCs w:val="1"/>
              </w:rPr>
            </w:pPr>
            <w:r w:rsidDel="00000000" w:rsidR="00000000" w:rsidRPr="00000000">
              <w:rPr>
                <w:b w:val="1"/>
                <w:bCs w:val="1"/>
                <w:rtl w:val="0"/>
              </w:rPr>
              <w:t xml:space="preserve">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t xml:space="preserve">Regular consonant ending (we already learned these): laptop, kompjutor, student.</w:t>
            </w:r>
          </w:p>
        </w:tc>
      </w:tr>
      <w:tr>
        <w:trPr>
          <w:cantSplit w:val="0"/>
          <w:tblHeader w:val="0"/>
        </w:trPr>
        <w:tc>
          <w:tcPr>
            <w:tcBorders>
              <w:top w:color="000000" w:space="0" w:sz="8" w:val="dotted"/>
              <w:left w:color="000000" w:space="0" w:sz="0" w:val="nil"/>
              <w:bottom w:color="000000" w:space="0" w:sz="8" w:val="dotted"/>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jc w:val="center"/>
              <w:rPr>
                <w:b w:val="1"/>
                <w:bCs w:val="1"/>
              </w:rPr>
            </w:pPr>
            <w:r w:rsidDel="00000000" w:rsidR="00000000" w:rsidRPr="00000000">
              <w:rPr>
                <w:b w:val="1"/>
                <w:bCs w:val="1"/>
                <w:rtl w:val="0"/>
              </w:rPr>
              <w:t xml:space="preserve">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Monosyllabic masculine nouns: stol, sat, koš, ključ.</w:t>
            </w:r>
          </w:p>
        </w:tc>
      </w:tr>
      <w:tr>
        <w:trPr>
          <w:cantSplit w:val="0"/>
          <w:tblHeader w:val="0"/>
        </w:trPr>
        <w:tc>
          <w:tcPr>
            <w:tcBorders>
              <w:top w:color="000000" w:space="0" w:sz="8" w:val="dotted"/>
              <w:left w:color="000000" w:space="0" w:sz="0" w:val="nil"/>
              <w:bottom w:color="000000" w:space="0" w:sz="8" w:val="dotted"/>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jc w:val="center"/>
              <w:rPr>
                <w:b w:val="1"/>
                <w:bCs w:val="1"/>
              </w:rPr>
            </w:pPr>
            <w:r w:rsidDel="00000000" w:rsidR="00000000" w:rsidRPr="00000000">
              <w:rPr>
                <w:b w:val="1"/>
                <w:bCs w:val="1"/>
                <w:rtl w:val="0"/>
              </w:rPr>
              <w:t xml:space="preserve">3</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t xml:space="preserve">Masculine nouns that end in -K: ruksak, udžbenik, novčanik.</w:t>
            </w:r>
          </w:p>
        </w:tc>
      </w:tr>
      <w:tr>
        <w:trPr>
          <w:cantSplit w:val="0"/>
          <w:tblHeader w:val="0"/>
        </w:trPr>
        <w:tc>
          <w:tcPr>
            <w:tcBorders>
              <w:top w:color="000000" w:space="0" w:sz="8" w:val="dotted"/>
              <w:left w:color="000000" w:space="0" w:sz="0" w:val="nil"/>
              <w:bottom w:color="000000" w:space="0" w:sz="8" w:val="dotted"/>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D">
            <w:pPr>
              <w:spacing w:line="240" w:lineRule="auto"/>
              <w:jc w:val="center"/>
              <w:rPr>
                <w:b w:val="1"/>
                <w:bCs w:val="1"/>
              </w:rPr>
            </w:pPr>
            <w:r w:rsidDel="00000000" w:rsidR="00000000" w:rsidRPr="00000000">
              <w:rPr>
                <w:b w:val="1"/>
                <w:bCs w:val="1"/>
                <w:rtl w:val="0"/>
              </w:rPr>
              <w:t xml:space="preserve">4</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t xml:space="preserve">Masculine nouns that have -a- before the final consonant ending: policajac, vatrogasac.</w:t>
            </w:r>
          </w:p>
        </w:tc>
      </w:tr>
    </w:tbl>
    <w:p w:rsidR="00000000" w:rsidDel="00000000" w:rsidP="00000000" w:rsidRDefault="00000000" w:rsidRPr="00000000" w14:paraId="0000006F">
      <w:pPr>
        <w:rPr/>
      </w:pPr>
      <w:r w:rsidDel="00000000" w:rsidR="00000000" w:rsidRPr="00000000">
        <w:rPr>
          <w:rtl w:val="0"/>
        </w:rPr>
        <w:t xml:space="preserve">For now, we will look at Subgroup 2 and Subgroup 3.</w:t>
      </w:r>
    </w:p>
    <w:p w:rsidR="00000000" w:rsidDel="00000000" w:rsidP="00000000" w:rsidRDefault="00000000" w:rsidRPr="00000000" w14:paraId="00000070">
      <w:pPr>
        <w:pStyle w:val="Heading2"/>
        <w:rPr/>
      </w:pPr>
      <w:bookmarkStart w:colFirst="0" w:colLast="0" w:name="_m1tum69er9sr" w:id="3"/>
      <w:bookmarkEnd w:id="3"/>
      <w:r w:rsidDel="00000000" w:rsidR="00000000" w:rsidRPr="00000000">
        <w:rPr>
          <w:color w:val="fccaeb"/>
          <w:rtl w:val="0"/>
        </w:rPr>
        <w:t xml:space="preserve">| </w:t>
      </w:r>
      <w:r w:rsidDel="00000000" w:rsidR="00000000" w:rsidRPr="00000000">
        <w:rPr>
          <w:rtl w:val="0"/>
        </w:rPr>
        <w:t xml:space="preserve">Subgroup 2. One syllable nouns have an additional element before the plural ending -i</w:t>
      </w:r>
    </w:p>
    <w:p w:rsidR="00000000" w:rsidDel="00000000" w:rsidP="00000000" w:rsidRDefault="00000000" w:rsidRPr="00000000" w14:paraId="00000071">
      <w:pPr>
        <w:rPr/>
      </w:pPr>
      <w:r w:rsidDel="00000000" w:rsidR="00000000" w:rsidRPr="00000000">
        <w:rPr>
          <w:rtl w:val="0"/>
        </w:rPr>
        <w:t xml:space="preserve">All one syllable masculine nouns that have a regular final consonant letter (like we have in English) will use the most common form of -ov- + -i.  </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jc w:val="center"/>
              <w:rPr/>
            </w:pPr>
            <w:hyperlink r:id="rId80">
              <w:r w:rsidDel="00000000" w:rsidR="00000000" w:rsidRPr="00000000">
                <w:rPr>
                  <w:color w:val="1155cc"/>
                  <w:u w:val="single"/>
                </w:rPr>
                <w:drawing>
                  <wp:inline distB="114300" distT="114300" distL="114300" distR="114300">
                    <wp:extent cx="709613" cy="432864"/>
                    <wp:effectExtent b="0" l="0" r="0" t="0"/>
                    <wp:docPr id="59"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jc w:val="center"/>
              <w:rPr/>
            </w:pPr>
            <w:hyperlink r:id="rId82">
              <w:r w:rsidDel="00000000" w:rsidR="00000000" w:rsidRPr="00000000">
                <w:rPr>
                  <w:color w:val="1155cc"/>
                  <w:u w:val="single"/>
                </w:rPr>
                <w:drawing>
                  <wp:inline distB="114300" distT="114300" distL="114300" distR="114300">
                    <wp:extent cx="709613" cy="432864"/>
                    <wp:effectExtent b="0" l="0" r="0" t="0"/>
                    <wp:docPr id="57"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hyperlink r:id="rId83">
              <w:r w:rsidDel="00000000" w:rsidR="00000000" w:rsidRPr="00000000">
                <w:rPr>
                  <w:color w:val="1155cc"/>
                  <w:u w:val="single"/>
                </w:rPr>
                <w:drawing>
                  <wp:inline distB="114300" distT="114300" distL="114300" distR="114300">
                    <wp:extent cx="709613" cy="432864"/>
                    <wp:effectExtent b="0" l="0" r="0" t="0"/>
                    <wp:docPr id="82"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hyperlink r:id="rId84">
              <w:r w:rsidDel="00000000" w:rsidR="00000000" w:rsidRPr="00000000">
                <w:rPr>
                  <w:color w:val="1155cc"/>
                  <w:u w:val="single"/>
                </w:rPr>
                <w:drawing>
                  <wp:inline distB="114300" distT="114300" distL="114300" distR="114300">
                    <wp:extent cx="709613" cy="432864"/>
                    <wp:effectExtent b="0" l="0" r="0" t="0"/>
                    <wp:docPr id="35"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jc w:val="center"/>
              <w:rPr/>
            </w:pPr>
            <w:r w:rsidDel="00000000" w:rsidR="00000000" w:rsidRPr="00000000">
              <w:rPr>
                <w:rtl w:val="0"/>
              </w:rPr>
              <w:t xml:space="preserve">stol</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jc w:val="center"/>
              <w:rPr/>
            </w:pPr>
            <w:r w:rsidDel="00000000" w:rsidR="00000000" w:rsidRPr="00000000">
              <w:rPr>
                <w:rtl w:val="0"/>
              </w:rPr>
              <w:t xml:space="preserve">stol + ov + i</w:t>
            </w:r>
          </w:p>
          <w:p w:rsidR="00000000" w:rsidDel="00000000" w:rsidP="00000000" w:rsidRDefault="00000000" w:rsidRPr="00000000" w14:paraId="00000076">
            <w:pPr>
              <w:spacing w:line="240" w:lineRule="auto"/>
              <w:jc w:val="center"/>
              <w:rPr/>
            </w:pPr>
            <w:r w:rsidDel="00000000" w:rsidR="00000000" w:rsidRPr="00000000">
              <w:rPr>
                <w:rtl w:val="0"/>
              </w:rPr>
              <w:t xml:space="preserve">stolovi</w:t>
            </w:r>
          </w:p>
        </w:tc>
      </w:tr>
    </w:tbl>
    <w:p w:rsidR="00000000" w:rsidDel="00000000" w:rsidP="00000000" w:rsidRDefault="00000000" w:rsidRPr="00000000" w14:paraId="00000077">
      <w:pPr>
        <w:rPr/>
      </w:pPr>
      <w:r w:rsidDel="00000000" w:rsidR="00000000" w:rsidRPr="00000000">
        <w:rPr>
          <w:rtl w:val="0"/>
        </w:rPr>
        <w:t xml:space="preserve">All one syllable masculine nouns that end in palatal consonants, or to say -- in one of the Croatian letters (č, ć, lj, nj, j, š, ž, đ , dž) will need to use -ev- + -i.</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jc w:val="center"/>
              <w:rPr/>
            </w:pPr>
            <w:hyperlink r:id="rId85">
              <w:r w:rsidDel="00000000" w:rsidR="00000000" w:rsidRPr="00000000">
                <w:rPr>
                  <w:color w:val="1155cc"/>
                  <w:u w:val="single"/>
                </w:rPr>
                <w:drawing>
                  <wp:inline distB="114300" distT="114300" distL="114300" distR="114300">
                    <wp:extent cx="323850" cy="428882"/>
                    <wp:effectExtent b="0" l="0" r="0" t="0"/>
                    <wp:docPr id="68"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23850" cy="428882"/>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jc w:val="center"/>
              <w:rPr/>
            </w:pPr>
            <w:hyperlink r:id="rId86">
              <w:r w:rsidDel="00000000" w:rsidR="00000000" w:rsidRPr="00000000">
                <w:rPr>
                  <w:color w:val="1155cc"/>
                  <w:u w:val="single"/>
                </w:rPr>
                <w:drawing>
                  <wp:inline distB="114300" distT="114300" distL="114300" distR="114300">
                    <wp:extent cx="319088" cy="425450"/>
                    <wp:effectExtent b="0" l="0" r="0" t="0"/>
                    <wp:docPr id="76"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hyperlink r:id="rId87">
              <w:r w:rsidDel="00000000" w:rsidR="00000000" w:rsidRPr="00000000">
                <w:rPr>
                  <w:color w:val="1155cc"/>
                  <w:u w:val="single"/>
                </w:rPr>
                <w:drawing>
                  <wp:inline distB="114300" distT="114300" distL="114300" distR="114300">
                    <wp:extent cx="319088" cy="425450"/>
                    <wp:effectExtent b="0" l="0" r="0" t="0"/>
                    <wp:docPr id="73"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hyperlink r:id="rId88">
              <w:r w:rsidDel="00000000" w:rsidR="00000000" w:rsidRPr="00000000">
                <w:rPr>
                  <w:color w:val="1155cc"/>
                  <w:u w:val="single"/>
                </w:rPr>
                <w:drawing>
                  <wp:inline distB="114300" distT="114300" distL="114300" distR="114300">
                    <wp:extent cx="319088" cy="425450"/>
                    <wp:effectExtent b="0" l="0" r="0" t="0"/>
                    <wp:docPr id="56"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19088" cy="42545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jc w:val="center"/>
              <w:rPr/>
            </w:pPr>
            <w:r w:rsidDel="00000000" w:rsidR="00000000" w:rsidRPr="00000000">
              <w:rPr>
                <w:rtl w:val="0"/>
              </w:rPr>
              <w:t xml:space="preserve">koš</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jc w:val="center"/>
              <w:rPr/>
            </w:pPr>
            <w:r w:rsidDel="00000000" w:rsidR="00000000" w:rsidRPr="00000000">
              <w:rPr>
                <w:rtl w:val="0"/>
              </w:rPr>
              <w:t xml:space="preserve">koš + ev + i</w:t>
            </w:r>
          </w:p>
          <w:p w:rsidR="00000000" w:rsidDel="00000000" w:rsidP="00000000" w:rsidRDefault="00000000" w:rsidRPr="00000000" w14:paraId="0000007C">
            <w:pPr>
              <w:spacing w:line="240" w:lineRule="auto"/>
              <w:jc w:val="center"/>
              <w:rPr/>
            </w:pPr>
            <w:r w:rsidDel="00000000" w:rsidR="00000000" w:rsidRPr="00000000">
              <w:rPr>
                <w:rtl w:val="0"/>
              </w:rPr>
              <w:t xml:space="preserve">koševi</w:t>
            </w:r>
          </w:p>
        </w:tc>
      </w:tr>
    </w:tbl>
    <w:p w:rsidR="00000000" w:rsidDel="00000000" w:rsidP="00000000" w:rsidRDefault="00000000" w:rsidRPr="00000000" w14:paraId="0000007D">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jc w:val="center"/>
              <w:rPr/>
            </w:pPr>
            <w:hyperlink r:id="rId89">
              <w:r w:rsidDel="00000000" w:rsidR="00000000" w:rsidRPr="00000000">
                <w:rPr>
                  <w:color w:val="1155cc"/>
                  <w:u w:val="single"/>
                </w:rPr>
                <w:drawing>
                  <wp:inline distB="114300" distT="114300" distL="114300" distR="114300">
                    <wp:extent cx="457791" cy="232648"/>
                    <wp:effectExtent b="0" l="0" r="0" t="0"/>
                    <wp:docPr id="13"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457791" cy="23264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jc w:val="center"/>
              <w:rPr/>
            </w:pPr>
            <w:hyperlink r:id="rId91">
              <w:r w:rsidDel="00000000" w:rsidR="00000000" w:rsidRPr="00000000">
                <w:rPr>
                  <w:color w:val="1155cc"/>
                  <w:u w:val="single"/>
                </w:rPr>
                <w:drawing>
                  <wp:inline distB="114300" distT="114300" distL="114300" distR="114300">
                    <wp:extent cx="457200" cy="228600"/>
                    <wp:effectExtent b="0" l="0" r="0" t="0"/>
                    <wp:docPr id="8"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457200" cy="228600"/>
                            </a:xfrm>
                            <a:prstGeom prst="rect"/>
                            <a:ln/>
                          </pic:spPr>
                        </pic:pic>
                      </a:graphicData>
                    </a:graphic>
                  </wp:inline>
                </w:drawing>
              </w:r>
            </w:hyperlink>
            <w:hyperlink r:id="rId92">
              <w:r w:rsidDel="00000000" w:rsidR="00000000" w:rsidRPr="00000000">
                <w:rPr>
                  <w:color w:val="1155cc"/>
                  <w:u w:val="single"/>
                </w:rPr>
                <w:drawing>
                  <wp:inline distB="114300" distT="114300" distL="114300" distR="114300">
                    <wp:extent cx="457200" cy="228600"/>
                    <wp:effectExtent b="0" l="0" r="0" t="0"/>
                    <wp:docPr id="11"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457200" cy="228600"/>
                            </a:xfrm>
                            <a:prstGeom prst="rect"/>
                            <a:ln/>
                          </pic:spPr>
                        </pic:pic>
                      </a:graphicData>
                    </a:graphic>
                  </wp:inline>
                </w:drawing>
              </w:r>
            </w:hyperlink>
            <w:hyperlink r:id="rId93">
              <w:r w:rsidDel="00000000" w:rsidR="00000000" w:rsidRPr="00000000">
                <w:rPr>
                  <w:color w:val="1155cc"/>
                  <w:u w:val="single"/>
                </w:rPr>
                <w:drawing>
                  <wp:inline distB="114300" distT="114300" distL="114300" distR="114300">
                    <wp:extent cx="457200" cy="228600"/>
                    <wp:effectExtent b="0" l="0" r="0" t="0"/>
                    <wp:docPr id="45"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457200" cy="2286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jc w:val="center"/>
              <w:rPr/>
            </w:pPr>
            <w:r w:rsidDel="00000000" w:rsidR="00000000" w:rsidRPr="00000000">
              <w:rPr>
                <w:rtl w:val="0"/>
              </w:rPr>
              <w:t xml:space="preserve">ključ</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jc w:val="center"/>
              <w:rPr/>
            </w:pPr>
            <w:r w:rsidDel="00000000" w:rsidR="00000000" w:rsidRPr="00000000">
              <w:rPr>
                <w:rtl w:val="0"/>
              </w:rPr>
              <w:t xml:space="preserve">ključ + ev + i</w:t>
            </w:r>
          </w:p>
          <w:p w:rsidR="00000000" w:rsidDel="00000000" w:rsidP="00000000" w:rsidRDefault="00000000" w:rsidRPr="00000000" w14:paraId="00000082">
            <w:pPr>
              <w:spacing w:line="240" w:lineRule="auto"/>
              <w:jc w:val="center"/>
              <w:rPr/>
            </w:pPr>
            <w:r w:rsidDel="00000000" w:rsidR="00000000" w:rsidRPr="00000000">
              <w:rPr>
                <w:rtl w:val="0"/>
              </w:rPr>
              <w:t xml:space="preserve">ključevi</w:t>
            </w:r>
          </w:p>
        </w:tc>
      </w:tr>
    </w:tbl>
    <w:p w:rsidR="00000000" w:rsidDel="00000000" w:rsidP="00000000" w:rsidRDefault="00000000" w:rsidRPr="00000000" w14:paraId="00000083">
      <w:pPr>
        <w:pStyle w:val="Heading2"/>
        <w:rPr/>
      </w:pPr>
      <w:bookmarkStart w:colFirst="0" w:colLast="0" w:name="_d6h34vv893o8" w:id="4"/>
      <w:bookmarkEnd w:id="4"/>
      <w:r w:rsidDel="00000000" w:rsidR="00000000" w:rsidRPr="00000000">
        <w:rPr>
          <w:color w:val="fccaeb"/>
          <w:rtl w:val="0"/>
        </w:rPr>
        <w:t xml:space="preserve">|</w:t>
      </w:r>
      <w:r w:rsidDel="00000000" w:rsidR="00000000" w:rsidRPr="00000000">
        <w:rPr>
          <w:rtl w:val="0"/>
        </w:rPr>
        <w:t xml:space="preserve"> Subgroup 3. Nouns that end in -k</w:t>
      </w:r>
    </w:p>
    <w:p w:rsidR="00000000" w:rsidDel="00000000" w:rsidP="00000000" w:rsidRDefault="00000000" w:rsidRPr="00000000" w14:paraId="00000084">
      <w:pPr>
        <w:rPr/>
      </w:pPr>
      <w:r w:rsidDel="00000000" w:rsidR="00000000" w:rsidRPr="00000000">
        <w:rPr>
          <w:rtl w:val="0"/>
        </w:rPr>
        <w:t xml:space="preserve">All masculine nouns that end in -k (ruksak, udžbenik, liječnik) undergo a certain sound change when creating a plural form. In other words, the final -k sound will become -c- before we add the final -i in the plural. For example: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jc w:val="center"/>
              <w:rPr/>
            </w:pPr>
            <w:hyperlink r:id="rId94">
              <w:r w:rsidDel="00000000" w:rsidR="00000000" w:rsidRPr="00000000">
                <w:rPr>
                  <w:color w:val="1155cc"/>
                  <w:u w:val="single"/>
                </w:rPr>
                <w:drawing>
                  <wp:inline distB="114300" distT="114300" distL="114300" distR="114300">
                    <wp:extent cx="435683" cy="420914"/>
                    <wp:effectExtent b="0" l="0" r="0" t="0"/>
                    <wp:docPr id="51"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35683" cy="42091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jc w:val="center"/>
              <w:rPr/>
            </w:pPr>
            <w:hyperlink r:id="rId95">
              <w:r w:rsidDel="00000000" w:rsidR="00000000" w:rsidRPr="00000000">
                <w:rPr>
                  <w:color w:val="1155cc"/>
                  <w:u w:val="single"/>
                </w:rPr>
                <w:drawing>
                  <wp:inline distB="114300" distT="114300" distL="114300" distR="114300">
                    <wp:extent cx="438912" cy="427939"/>
                    <wp:effectExtent b="0" l="0" r="0" t="0"/>
                    <wp:docPr id="61"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38912" cy="427939"/>
                            </a:xfrm>
                            <a:prstGeom prst="rect"/>
                            <a:ln/>
                          </pic:spPr>
                        </pic:pic>
                      </a:graphicData>
                    </a:graphic>
                  </wp:inline>
                </w:drawing>
              </w:r>
            </w:hyperlink>
            <w:hyperlink r:id="rId96">
              <w:r w:rsidDel="00000000" w:rsidR="00000000" w:rsidRPr="00000000">
                <w:rPr>
                  <w:color w:val="1155cc"/>
                  <w:u w:val="single"/>
                </w:rPr>
                <w:drawing>
                  <wp:inline distB="114300" distT="114300" distL="114300" distR="114300">
                    <wp:extent cx="438912" cy="427939"/>
                    <wp:effectExtent b="0" l="0" r="0" t="0"/>
                    <wp:docPr id="26"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38912" cy="427939"/>
                            </a:xfrm>
                            <a:prstGeom prst="rect"/>
                            <a:ln/>
                          </pic:spPr>
                        </pic:pic>
                      </a:graphicData>
                    </a:graphic>
                  </wp:inline>
                </w:drawing>
              </w:r>
            </w:hyperlink>
            <w:hyperlink r:id="rId97">
              <w:r w:rsidDel="00000000" w:rsidR="00000000" w:rsidRPr="00000000">
                <w:rPr>
                  <w:color w:val="1155cc"/>
                  <w:u w:val="single"/>
                </w:rPr>
                <w:drawing>
                  <wp:inline distB="114300" distT="114300" distL="114300" distR="114300">
                    <wp:extent cx="438912" cy="427939"/>
                    <wp:effectExtent b="0" l="0" r="0" t="0"/>
                    <wp:docPr id="65"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38912" cy="427939"/>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jc w:val="center"/>
              <w:rPr/>
            </w:pPr>
            <w:r w:rsidDel="00000000" w:rsidR="00000000" w:rsidRPr="00000000">
              <w:rPr>
                <w:rtl w:val="0"/>
              </w:rPr>
            </w:r>
          </w:p>
          <w:p w:rsidR="00000000" w:rsidDel="00000000" w:rsidP="00000000" w:rsidRDefault="00000000" w:rsidRPr="00000000" w14:paraId="00000088">
            <w:pPr>
              <w:spacing w:line="240" w:lineRule="auto"/>
              <w:jc w:val="center"/>
              <w:rPr/>
            </w:pPr>
            <w:r w:rsidDel="00000000" w:rsidR="00000000" w:rsidRPr="00000000">
              <w:rPr>
                <w:rtl w:val="0"/>
              </w:rPr>
              <w:t xml:space="preserve">ruksak</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jc w:val="center"/>
              <w:rPr/>
            </w:pPr>
            <w:r w:rsidDel="00000000" w:rsidR="00000000" w:rsidRPr="00000000">
              <w:rPr>
                <w:rtl w:val="0"/>
              </w:rPr>
              <w:t xml:space="preserve">ruksak + i </w:t>
            </w:r>
          </w:p>
          <w:p w:rsidR="00000000" w:rsidDel="00000000" w:rsidP="00000000" w:rsidRDefault="00000000" w:rsidRPr="00000000" w14:paraId="0000008A">
            <w:pPr>
              <w:spacing w:line="240" w:lineRule="auto"/>
              <w:jc w:val="center"/>
              <w:rPr/>
            </w:pPr>
            <w:r w:rsidDel="00000000" w:rsidR="00000000" w:rsidRPr="00000000">
              <w:rPr>
                <w:rtl w:val="0"/>
              </w:rPr>
              <w:t xml:space="preserve">[ k + i = ci ]</w:t>
            </w:r>
          </w:p>
          <w:p w:rsidR="00000000" w:rsidDel="00000000" w:rsidP="00000000" w:rsidRDefault="00000000" w:rsidRPr="00000000" w14:paraId="0000008B">
            <w:pPr>
              <w:spacing w:line="240" w:lineRule="auto"/>
              <w:jc w:val="center"/>
              <w:rPr/>
            </w:pPr>
            <w:r w:rsidDel="00000000" w:rsidR="00000000" w:rsidRPr="00000000">
              <w:rPr>
                <w:rtl w:val="0"/>
              </w:rPr>
              <w:t xml:space="preserve">ruksaci</w:t>
            </w:r>
          </w:p>
        </w:tc>
      </w:tr>
    </w:tbl>
    <w:p w:rsidR="00000000" w:rsidDel="00000000" w:rsidP="00000000" w:rsidRDefault="00000000" w:rsidRPr="00000000" w14:paraId="0000008C">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8D">
            <w:pPr>
              <w:spacing w:line="240" w:lineRule="auto"/>
              <w:jc w:val="center"/>
              <w:rPr/>
            </w:pPr>
            <w:r w:rsidDel="00000000" w:rsidR="00000000" w:rsidRPr="00000000">
              <w:rPr/>
              <w:drawing>
                <wp:inline distB="114300" distT="114300" distL="114300" distR="114300">
                  <wp:extent cx="365760" cy="376210"/>
                  <wp:effectExtent b="0" l="0" r="0" t="0"/>
                  <wp:docPr id="6"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jc w:val="center"/>
              <w:rPr/>
            </w:pPr>
            <w:hyperlink r:id="rId98">
              <w:r w:rsidDel="00000000" w:rsidR="00000000" w:rsidRPr="00000000">
                <w:rPr>
                  <w:color w:val="1155cc"/>
                  <w:u w:val="single"/>
                </w:rPr>
                <w:drawing>
                  <wp:inline distB="114300" distT="114300" distL="114300" distR="114300">
                    <wp:extent cx="365760" cy="376210"/>
                    <wp:effectExtent b="0" l="0" r="0" t="0"/>
                    <wp:docPr id="1"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hyperlink r:id="rId99">
              <w:r w:rsidDel="00000000" w:rsidR="00000000" w:rsidRPr="00000000">
                <w:rPr>
                  <w:color w:val="1155cc"/>
                  <w:u w:val="single"/>
                </w:rPr>
                <w:drawing>
                  <wp:inline distB="114300" distT="114300" distL="114300" distR="114300">
                    <wp:extent cx="365760" cy="376210"/>
                    <wp:effectExtent b="0" l="0" r="0" t="0"/>
                    <wp:docPr id="3"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hyperlink r:id="rId100">
              <w:r w:rsidDel="00000000" w:rsidR="00000000" w:rsidRPr="00000000">
                <w:rPr>
                  <w:color w:val="1155cc"/>
                  <w:u w:val="single"/>
                </w:rPr>
                <w:drawing>
                  <wp:inline distB="114300" distT="114300" distL="114300" distR="114300">
                    <wp:extent cx="365760" cy="376210"/>
                    <wp:effectExtent b="0" l="0" r="0" t="0"/>
                    <wp:docPr id="4" name="image7.png"/>
                    <a:graphic>
                      <a:graphicData uri="http://schemas.openxmlformats.org/drawingml/2006/picture">
                        <pic:pic>
                          <pic:nvPicPr>
                            <pic:cNvPr id="0" name="image7.png"/>
                            <pic:cNvPicPr preferRelativeResize="0"/>
                          </pic:nvPicPr>
                          <pic:blipFill>
                            <a:blip r:embed="rId62"/>
                            <a:srcRect b="0" l="0" r="0" t="0"/>
                            <a:stretch>
                              <a:fillRect/>
                            </a:stretch>
                          </pic:blipFill>
                          <pic:spPr>
                            <a:xfrm>
                              <a:off x="0" y="0"/>
                              <a:ext cx="365760" cy="37621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udžbenik</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udžbenik + i</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k + i = ci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udžbenici</w:t>
            </w:r>
          </w:p>
        </w:tc>
      </w:tr>
    </w:tbl>
    <w:p w:rsidR="00000000" w:rsidDel="00000000" w:rsidP="00000000" w:rsidRDefault="00000000" w:rsidRPr="00000000" w14:paraId="00000093">
      <w:pPr>
        <w:jc w:val="left"/>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jc w:val="center"/>
              <w:rPr/>
            </w:pPr>
            <w:hyperlink r:id="rId101">
              <w:r w:rsidDel="00000000" w:rsidR="00000000" w:rsidRPr="00000000">
                <w:rPr>
                  <w:color w:val="1155cc"/>
                  <w:u w:val="single"/>
                </w:rPr>
                <w:drawing>
                  <wp:inline distB="114300" distT="114300" distL="114300" distR="114300">
                    <wp:extent cx="428625" cy="509498"/>
                    <wp:effectExtent b="0" l="0" r="0" t="0"/>
                    <wp:docPr id="52"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428625" cy="50949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jc w:val="center"/>
              <w:rPr/>
            </w:pPr>
            <w:hyperlink r:id="rId102">
              <w:r w:rsidDel="00000000" w:rsidR="00000000" w:rsidRPr="00000000">
                <w:rPr>
                  <w:color w:val="1155cc"/>
                  <w:u w:val="single"/>
                </w:rPr>
                <w:drawing>
                  <wp:inline distB="114300" distT="114300" distL="114300" distR="114300">
                    <wp:extent cx="429768" cy="504977"/>
                    <wp:effectExtent b="0" l="0" r="0" t="0"/>
                    <wp:docPr id="23"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429768" cy="504977"/>
                            </a:xfrm>
                            <a:prstGeom prst="rect"/>
                            <a:ln/>
                          </pic:spPr>
                        </pic:pic>
                      </a:graphicData>
                    </a:graphic>
                  </wp:inline>
                </w:drawing>
              </w:r>
            </w:hyperlink>
            <w:hyperlink r:id="rId103">
              <w:r w:rsidDel="00000000" w:rsidR="00000000" w:rsidRPr="00000000">
                <w:rPr>
                  <w:color w:val="1155cc"/>
                  <w:u w:val="single"/>
                </w:rPr>
                <w:drawing>
                  <wp:inline distB="114300" distT="114300" distL="114300" distR="114300">
                    <wp:extent cx="429768" cy="504977"/>
                    <wp:effectExtent b="0" l="0" r="0" t="0"/>
                    <wp:docPr id="55"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429768" cy="504977"/>
                            </a:xfrm>
                            <a:prstGeom prst="rect"/>
                            <a:ln/>
                          </pic:spPr>
                        </pic:pic>
                      </a:graphicData>
                    </a:graphic>
                  </wp:inline>
                </w:drawing>
              </w:r>
            </w:hyperlink>
            <w:hyperlink r:id="rId104">
              <w:r w:rsidDel="00000000" w:rsidR="00000000" w:rsidRPr="00000000">
                <w:rPr>
                  <w:color w:val="1155cc"/>
                  <w:u w:val="single"/>
                </w:rPr>
                <w:drawing>
                  <wp:inline distB="114300" distT="114300" distL="114300" distR="114300">
                    <wp:extent cx="429768" cy="504977"/>
                    <wp:effectExtent b="0" l="0" r="0" t="0"/>
                    <wp:docPr id="7"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429768" cy="504977"/>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jc w:val="center"/>
              <w:rPr/>
            </w:pPr>
            <w:r w:rsidDel="00000000" w:rsidR="00000000" w:rsidRPr="00000000">
              <w:rPr>
                <w:rtl w:val="0"/>
              </w:rPr>
            </w:r>
          </w:p>
          <w:p w:rsidR="00000000" w:rsidDel="00000000" w:rsidP="00000000" w:rsidRDefault="00000000" w:rsidRPr="00000000" w14:paraId="00000097">
            <w:pPr>
              <w:spacing w:line="240" w:lineRule="auto"/>
              <w:jc w:val="center"/>
              <w:rPr/>
            </w:pPr>
            <w:r w:rsidDel="00000000" w:rsidR="00000000" w:rsidRPr="00000000">
              <w:rPr>
                <w:rtl w:val="0"/>
              </w:rPr>
              <w:t xml:space="preserve">liječnik</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jc w:val="center"/>
              <w:rPr/>
            </w:pPr>
            <w:r w:rsidDel="00000000" w:rsidR="00000000" w:rsidRPr="00000000">
              <w:rPr>
                <w:rtl w:val="0"/>
              </w:rPr>
              <w:t xml:space="preserve">liječnik + i </w:t>
            </w:r>
          </w:p>
          <w:p w:rsidR="00000000" w:rsidDel="00000000" w:rsidP="00000000" w:rsidRDefault="00000000" w:rsidRPr="00000000" w14:paraId="00000099">
            <w:pPr>
              <w:spacing w:line="240" w:lineRule="auto"/>
              <w:jc w:val="center"/>
              <w:rPr/>
            </w:pPr>
            <w:r w:rsidDel="00000000" w:rsidR="00000000" w:rsidRPr="00000000">
              <w:rPr>
                <w:rtl w:val="0"/>
              </w:rPr>
              <w:t xml:space="preserve">[ k + i = ci ]</w:t>
            </w:r>
          </w:p>
          <w:p w:rsidR="00000000" w:rsidDel="00000000" w:rsidP="00000000" w:rsidRDefault="00000000" w:rsidRPr="00000000" w14:paraId="0000009A">
            <w:pPr>
              <w:spacing w:line="240" w:lineRule="auto"/>
              <w:jc w:val="center"/>
              <w:rPr/>
            </w:pPr>
            <w:r w:rsidDel="00000000" w:rsidR="00000000" w:rsidRPr="00000000">
              <w:rPr>
                <w:rtl w:val="0"/>
              </w:rPr>
              <w:t xml:space="preserve">liječnici</w:t>
            </w:r>
          </w:p>
        </w:tc>
      </w:tr>
    </w:tbl>
    <w:p w:rsidR="00000000" w:rsidDel="00000000" w:rsidP="00000000" w:rsidRDefault="00000000" w:rsidRPr="00000000" w14:paraId="0000009B">
      <w:pPr>
        <w:pStyle w:val="Heading2"/>
        <w:rPr/>
      </w:pPr>
      <w:bookmarkStart w:colFirst="0" w:colLast="0" w:name="_ls379fef7h05" w:id="5"/>
      <w:bookmarkEnd w:id="5"/>
      <w:r w:rsidDel="00000000" w:rsidR="00000000" w:rsidRPr="00000000">
        <w:rPr>
          <w:color w:val="ad3b7c"/>
          <w:rtl w:val="0"/>
        </w:rPr>
        <w:t xml:space="preserve">|</w:t>
      </w:r>
      <w:r w:rsidDel="00000000" w:rsidR="00000000" w:rsidRPr="00000000">
        <w:rPr>
          <w:rtl w:val="0"/>
        </w:rPr>
        <w:t xml:space="preserve"> Asking About Ownership</w:t>
      </w:r>
    </w:p>
    <w:p w:rsidR="00000000" w:rsidDel="00000000" w:rsidP="00000000" w:rsidRDefault="00000000" w:rsidRPr="00000000" w14:paraId="0000009C">
      <w:pPr>
        <w:rPr/>
      </w:pPr>
      <w:r w:rsidDel="00000000" w:rsidR="00000000" w:rsidRPr="00000000">
        <w:rPr>
          <w:rtl w:val="0"/>
        </w:rPr>
        <w:t xml:space="preserve">Most likely, when you want to answer the question – Whose?  (To whom does something belong?) - you will use a possessive pronoun (This is hers.) or a personal name (This is Masha’s book) in your answer. We are still far away from using personal names in this type of answer, so we will just focus on answering the question “Whose?” by using possessive pronouns (This is hers./ This is her book.). The tables below will show you the specific forms of these words.</w:t>
      </w:r>
    </w:p>
    <w:tbl>
      <w:tblPr>
        <w:tblStyle w:val="Table10"/>
        <w:tblW w:w="9368.4100881726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2010"/>
        <w:gridCol w:w="2265"/>
        <w:gridCol w:w="3728.4100881726863"/>
        <w:tblGridChange w:id="0">
          <w:tblGrid>
            <w:gridCol w:w="1365"/>
            <w:gridCol w:w="2010"/>
            <w:gridCol w:w="2265"/>
            <w:gridCol w:w="3728.4100881726863"/>
          </w:tblGrid>
        </w:tblGridChange>
      </w:tblGrid>
      <w:tr>
        <w:trPr>
          <w:cantSplit w:val="0"/>
          <w:trHeight w:val="705" w:hRule="atLeast"/>
          <w:tblHeader w:val="0"/>
        </w:trPr>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9D">
            <w:pPr>
              <w:spacing w:line="240" w:lineRule="auto"/>
              <w:rPr/>
            </w:pPr>
            <w:r w:rsidDel="00000000" w:rsidR="00000000" w:rsidRPr="00000000">
              <w:rPr>
                <w:rtl w:val="0"/>
              </w:rPr>
              <w:t xml:space="preserve">Masculine</w:t>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9E">
            <w:pPr>
              <w:spacing w:line="240" w:lineRule="auto"/>
              <w:rPr/>
            </w:pPr>
            <w:r w:rsidDel="00000000" w:rsidR="00000000" w:rsidRPr="00000000">
              <w:rPr>
                <w:rtl w:val="0"/>
              </w:rPr>
              <w:t xml:space="preserve">Čiji je kovčeg?</w:t>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9F">
            <w:pPr>
              <w:spacing w:line="240" w:lineRule="auto"/>
              <w:rPr/>
            </w:pPr>
            <w:hyperlink r:id="rId105">
              <w:r w:rsidDel="00000000" w:rsidR="00000000" w:rsidRPr="00000000">
                <w:rPr>
                  <w:color w:val="1155cc"/>
                  <w:u w:val="single"/>
                </w:rPr>
                <w:drawing>
                  <wp:inline distB="114300" distT="114300" distL="114300" distR="114300">
                    <wp:extent cx="661988" cy="608673"/>
                    <wp:effectExtent b="0" l="0" r="0" t="0"/>
                    <wp:docPr id="37" name="image15.png"/>
                    <a:graphic>
                      <a:graphicData uri="http://schemas.openxmlformats.org/drawingml/2006/picture">
                        <pic:pic>
                          <pic:nvPicPr>
                            <pic:cNvPr id="0" name="image15.png"/>
                            <pic:cNvPicPr preferRelativeResize="0"/>
                          </pic:nvPicPr>
                          <pic:blipFill>
                            <a:blip r:embed="rId106"/>
                            <a:srcRect b="0" l="0" r="0" t="0"/>
                            <a:stretch>
                              <a:fillRect/>
                            </a:stretch>
                          </pic:blipFill>
                          <pic:spPr>
                            <a:xfrm>
                              <a:off x="0" y="0"/>
                              <a:ext cx="661988" cy="608673"/>
                            </a:xfrm>
                            <a:prstGeom prst="rect"/>
                            <a:ln/>
                          </pic:spPr>
                        </pic:pic>
                      </a:graphicData>
                    </a:graphic>
                  </wp:inline>
                </w:drawing>
              </w:r>
            </w:hyperlink>
            <w:r w:rsidDel="00000000" w:rsidR="00000000" w:rsidRPr="00000000">
              <w:rPr>
                <w:rtl w:val="0"/>
              </w:rPr>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0">
            <w:pPr>
              <w:spacing w:line="240" w:lineRule="auto"/>
              <w:rPr/>
            </w:pPr>
            <w:r w:rsidDel="00000000" w:rsidR="00000000" w:rsidRPr="00000000">
              <w:rPr>
                <w:rtl w:val="0"/>
              </w:rPr>
              <w:t xml:space="preserve">Whose suitcase is this?</w:t>
            </w:r>
          </w:p>
          <w:p w:rsidR="00000000" w:rsidDel="00000000" w:rsidP="00000000" w:rsidRDefault="00000000" w:rsidRPr="00000000" w14:paraId="000000A1">
            <w:pPr>
              <w:spacing w:line="240" w:lineRule="auto"/>
              <w:rPr/>
            </w:pPr>
            <w:r w:rsidDel="00000000" w:rsidR="00000000" w:rsidRPr="00000000">
              <w:rPr>
                <w:rtl w:val="0"/>
              </w:rPr>
              <w:t xml:space="preserve">suitcase is masculine, thus “whose” has to be in the masculine form as well</w:t>
            </w:r>
          </w:p>
        </w:tc>
      </w:tr>
      <w:tr>
        <w:trPr>
          <w:cantSplit w:val="0"/>
          <w:trHeight w:val="495" w:hRule="atLeast"/>
          <w:tblHeader w:val="0"/>
        </w:trPr>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2">
            <w:pPr>
              <w:spacing w:line="240" w:lineRule="auto"/>
              <w:rPr/>
            </w:pPr>
            <w:r w:rsidDel="00000000" w:rsidR="00000000" w:rsidRPr="00000000">
              <w:rPr>
                <w:rtl w:val="0"/>
              </w:rPr>
              <w:t xml:space="preserve">Feminine</w:t>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3">
            <w:pPr>
              <w:spacing w:line="240" w:lineRule="auto"/>
              <w:rPr/>
            </w:pPr>
            <w:r w:rsidDel="00000000" w:rsidR="00000000" w:rsidRPr="00000000">
              <w:rPr>
                <w:rtl w:val="0"/>
              </w:rPr>
              <w:t xml:space="preserve">Čija je majica?</w:t>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4">
            <w:pPr>
              <w:spacing w:line="240" w:lineRule="auto"/>
              <w:rPr/>
            </w:pPr>
            <w:hyperlink r:id="rId107">
              <w:r w:rsidDel="00000000" w:rsidR="00000000" w:rsidRPr="00000000">
                <w:rPr>
                  <w:color w:val="1155cc"/>
                  <w:u w:val="single"/>
                </w:rPr>
                <w:drawing>
                  <wp:inline distB="114300" distT="114300" distL="114300" distR="114300">
                    <wp:extent cx="675001" cy="675001"/>
                    <wp:effectExtent b="0" l="0" r="0" t="0"/>
                    <wp:docPr id="5" name="image9.png"/>
                    <a:graphic>
                      <a:graphicData uri="http://schemas.openxmlformats.org/drawingml/2006/picture">
                        <pic:pic>
                          <pic:nvPicPr>
                            <pic:cNvPr id="0" name="image9.png"/>
                            <pic:cNvPicPr preferRelativeResize="0"/>
                          </pic:nvPicPr>
                          <pic:blipFill>
                            <a:blip r:embed="rId108"/>
                            <a:srcRect b="0" l="0" r="0" t="0"/>
                            <a:stretch>
                              <a:fillRect/>
                            </a:stretch>
                          </pic:blipFill>
                          <pic:spPr>
                            <a:xfrm>
                              <a:off x="0" y="0"/>
                              <a:ext cx="675001" cy="675001"/>
                            </a:xfrm>
                            <a:prstGeom prst="rect"/>
                            <a:ln/>
                          </pic:spPr>
                        </pic:pic>
                      </a:graphicData>
                    </a:graphic>
                  </wp:inline>
                </w:drawing>
              </w:r>
            </w:hyperlink>
            <w:r w:rsidDel="00000000" w:rsidR="00000000" w:rsidRPr="00000000">
              <w:rPr>
                <w:rtl w:val="0"/>
              </w:rPr>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5">
            <w:pPr>
              <w:spacing w:line="240" w:lineRule="auto"/>
              <w:rPr/>
            </w:pPr>
            <w:r w:rsidDel="00000000" w:rsidR="00000000" w:rsidRPr="00000000">
              <w:rPr>
                <w:rtl w:val="0"/>
              </w:rPr>
              <w:t xml:space="preserve">Whose t-shirt is this?</w:t>
            </w:r>
          </w:p>
          <w:p w:rsidR="00000000" w:rsidDel="00000000" w:rsidP="00000000" w:rsidRDefault="00000000" w:rsidRPr="00000000" w14:paraId="000000A6">
            <w:pPr>
              <w:spacing w:line="240" w:lineRule="auto"/>
              <w:rPr/>
            </w:pPr>
            <w:r w:rsidDel="00000000" w:rsidR="00000000" w:rsidRPr="00000000">
              <w:rPr>
                <w:rtl w:val="0"/>
              </w:rPr>
              <w:t xml:space="preserve">t-shirt is feminine, thus “whose” has to be in the feminine form as well</w:t>
            </w:r>
          </w:p>
        </w:tc>
      </w:tr>
      <w:tr>
        <w:trPr>
          <w:cantSplit w:val="0"/>
          <w:trHeight w:val="510" w:hRule="atLeast"/>
          <w:tblHeader w:val="0"/>
        </w:trPr>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A7">
            <w:pPr>
              <w:spacing w:line="240" w:lineRule="auto"/>
              <w:rPr/>
            </w:pPr>
            <w:r w:rsidDel="00000000" w:rsidR="00000000" w:rsidRPr="00000000">
              <w:rPr>
                <w:rtl w:val="0"/>
              </w:rPr>
              <w:t xml:space="preserve">Neuter</w:t>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A8">
            <w:pPr>
              <w:spacing w:line="240" w:lineRule="auto"/>
              <w:rPr/>
            </w:pPr>
            <w:r w:rsidDel="00000000" w:rsidR="00000000" w:rsidRPr="00000000">
              <w:rPr>
                <w:rtl w:val="0"/>
              </w:rPr>
              <w:t xml:space="preserve">Čije je pismo?</w:t>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A9">
            <w:pPr>
              <w:spacing w:line="240" w:lineRule="auto"/>
              <w:rPr/>
            </w:pPr>
            <w:hyperlink r:id="rId109">
              <w:r w:rsidDel="00000000" w:rsidR="00000000" w:rsidRPr="00000000">
                <w:rPr>
                  <w:color w:val="1155cc"/>
                  <w:u w:val="single"/>
                </w:rPr>
                <w:drawing>
                  <wp:inline distB="114300" distT="114300" distL="114300" distR="114300">
                    <wp:extent cx="694934" cy="486454"/>
                    <wp:effectExtent b="0" l="0" r="0" t="0"/>
                    <wp:docPr id="88"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694934" cy="486454"/>
                            </a:xfrm>
                            <a:prstGeom prst="rect"/>
                            <a:ln/>
                          </pic:spPr>
                        </pic:pic>
                      </a:graphicData>
                    </a:graphic>
                  </wp:inline>
                </w:drawing>
              </w:r>
            </w:hyperlink>
            <w:r w:rsidDel="00000000" w:rsidR="00000000" w:rsidRPr="00000000">
              <w:rPr>
                <w:rtl w:val="0"/>
              </w:rPr>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AA">
            <w:pPr>
              <w:spacing w:line="240" w:lineRule="auto"/>
              <w:rPr/>
            </w:pPr>
            <w:r w:rsidDel="00000000" w:rsidR="00000000" w:rsidRPr="00000000">
              <w:rPr>
                <w:rtl w:val="0"/>
              </w:rPr>
              <w:t xml:space="preserve">Whose letter is this? Letter is neuter, thus “whose” has to be in the neuter form as well</w:t>
            </w:r>
          </w:p>
        </w:tc>
      </w:tr>
      <w:tr>
        <w:trPr>
          <w:cantSplit w:val="0"/>
          <w:trHeight w:val="285" w:hRule="atLeast"/>
          <w:tblHeader w:val="0"/>
        </w:trPr>
        <w:tc>
          <w:tcPr>
            <w:shd w:fill="d9d9d9" w:val="clear"/>
            <w:tcMar>
              <w:top w:w="20.0" w:type="dxa"/>
              <w:left w:w="20.0" w:type="dxa"/>
              <w:bottom w:w="20.0" w:type="dxa"/>
              <w:right w:w="20.0" w:type="dxa"/>
            </w:tcMar>
            <w:vAlign w:val="center"/>
          </w:tcPr>
          <w:p w:rsidR="00000000" w:rsidDel="00000000" w:rsidP="00000000" w:rsidRDefault="00000000" w:rsidRPr="00000000" w14:paraId="000000AB">
            <w:pPr>
              <w:spacing w:line="240" w:lineRule="auto"/>
              <w:rPr/>
            </w:pPr>
            <w:r w:rsidDel="00000000" w:rsidR="00000000" w:rsidRPr="00000000">
              <w:rPr>
                <w:rtl w:val="0"/>
              </w:rPr>
              <w:t xml:space="preserve"> </w:t>
            </w:r>
          </w:p>
        </w:tc>
        <w:tc>
          <w:tcPr>
            <w:shd w:fill="d9d9d9" w:val="clear"/>
            <w:tcMar>
              <w:top w:w="20.0" w:type="dxa"/>
              <w:left w:w="20.0" w:type="dxa"/>
              <w:bottom w:w="20.0" w:type="dxa"/>
              <w:right w:w="20.0" w:type="dxa"/>
            </w:tcMar>
            <w:vAlign w:val="center"/>
          </w:tcPr>
          <w:p w:rsidR="00000000" w:rsidDel="00000000" w:rsidP="00000000" w:rsidRDefault="00000000" w:rsidRPr="00000000" w14:paraId="000000AC">
            <w:pPr>
              <w:spacing w:line="240" w:lineRule="auto"/>
              <w:rPr/>
            </w:pPr>
            <w:r w:rsidDel="00000000" w:rsidR="00000000" w:rsidRPr="00000000">
              <w:rPr>
                <w:rtl w:val="0"/>
              </w:rPr>
              <w:t xml:space="preserve"> </w:t>
            </w:r>
          </w:p>
        </w:tc>
        <w:tc>
          <w:tcPr>
            <w:shd w:fill="d9d9d9" w:val="clear"/>
            <w:tcMar>
              <w:top w:w="20.0" w:type="dxa"/>
              <w:left w:w="20.0" w:type="dxa"/>
              <w:bottom w:w="20.0" w:type="dxa"/>
              <w:right w:w="20.0" w:type="dxa"/>
            </w:tcMar>
            <w:vAlign w:val="center"/>
          </w:tcPr>
          <w:p w:rsidR="00000000" w:rsidDel="00000000" w:rsidP="00000000" w:rsidRDefault="00000000" w:rsidRPr="00000000" w14:paraId="000000AD">
            <w:pPr>
              <w:spacing w:line="240" w:lineRule="auto"/>
              <w:rPr/>
            </w:pPr>
            <w:r w:rsidDel="00000000" w:rsidR="00000000" w:rsidRPr="00000000">
              <w:rPr>
                <w:rtl w:val="0"/>
              </w:rPr>
            </w:r>
          </w:p>
        </w:tc>
        <w:tc>
          <w:tcPr>
            <w:shd w:fill="d9d9d9" w:val="clear"/>
            <w:tcMar>
              <w:top w:w="20.0" w:type="dxa"/>
              <w:left w:w="20.0" w:type="dxa"/>
              <w:bottom w:w="20.0" w:type="dxa"/>
              <w:right w:w="20.0" w:type="dxa"/>
            </w:tcMar>
            <w:vAlign w:val="center"/>
          </w:tcPr>
          <w:p w:rsidR="00000000" w:rsidDel="00000000" w:rsidP="00000000" w:rsidRDefault="00000000" w:rsidRPr="00000000" w14:paraId="000000AE">
            <w:pPr>
              <w:spacing w:line="240" w:lineRule="auto"/>
              <w:rPr/>
            </w:pPr>
            <w:r w:rsidDel="00000000" w:rsidR="00000000" w:rsidRPr="00000000">
              <w:rPr>
                <w:rtl w:val="0"/>
              </w:rPr>
              <w:t xml:space="preserve"> </w:t>
            </w:r>
          </w:p>
        </w:tc>
      </w:tr>
      <w:tr>
        <w:trPr>
          <w:cantSplit w:val="0"/>
          <w:trHeight w:val="285" w:hRule="atLeast"/>
          <w:tblHeader w:val="0"/>
        </w:trPr>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AF">
            <w:pPr>
              <w:spacing w:line="240" w:lineRule="auto"/>
              <w:rPr/>
            </w:pPr>
            <w:r w:rsidDel="00000000" w:rsidR="00000000" w:rsidRPr="00000000">
              <w:rPr>
                <w:rtl w:val="0"/>
              </w:rPr>
              <w:t xml:space="preserve">Plural (m)</w:t>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0">
            <w:pPr>
              <w:spacing w:line="240" w:lineRule="auto"/>
              <w:rPr/>
            </w:pPr>
            <w:r w:rsidDel="00000000" w:rsidR="00000000" w:rsidRPr="00000000">
              <w:rPr>
                <w:rtl w:val="0"/>
              </w:rPr>
              <w:t xml:space="preserve">Čiji su papiri?</w:t>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1">
            <w:pPr>
              <w:spacing w:line="240" w:lineRule="auto"/>
              <w:rPr/>
            </w:pPr>
            <w:hyperlink r:id="rId111">
              <w:r w:rsidDel="00000000" w:rsidR="00000000" w:rsidRPr="00000000">
                <w:rPr>
                  <w:color w:val="1155cc"/>
                  <w:u w:val="single"/>
                </w:rPr>
                <w:drawing>
                  <wp:inline distB="114300" distT="114300" distL="114300" distR="114300">
                    <wp:extent cx="585788" cy="601513"/>
                    <wp:effectExtent b="0" l="0" r="0" t="0"/>
                    <wp:docPr id="2" name="image5.png"/>
                    <a:graphic>
                      <a:graphicData uri="http://schemas.openxmlformats.org/drawingml/2006/picture">
                        <pic:pic>
                          <pic:nvPicPr>
                            <pic:cNvPr id="0" name="image5.png"/>
                            <pic:cNvPicPr preferRelativeResize="0"/>
                          </pic:nvPicPr>
                          <pic:blipFill>
                            <a:blip r:embed="rId112"/>
                            <a:srcRect b="0" l="0" r="0" t="0"/>
                            <a:stretch>
                              <a:fillRect/>
                            </a:stretch>
                          </pic:blipFill>
                          <pic:spPr>
                            <a:xfrm>
                              <a:off x="0" y="0"/>
                              <a:ext cx="585788" cy="601513"/>
                            </a:xfrm>
                            <a:prstGeom prst="rect"/>
                            <a:ln/>
                          </pic:spPr>
                        </pic:pic>
                      </a:graphicData>
                    </a:graphic>
                  </wp:inline>
                </w:drawing>
              </w:r>
            </w:hyperlink>
            <w:r w:rsidDel="00000000" w:rsidR="00000000" w:rsidRPr="00000000">
              <w:rPr>
                <w:rtl w:val="0"/>
              </w:rPr>
            </w:r>
          </w:p>
        </w:tc>
        <w:tc>
          <w:tcPr>
            <w:tcBorders>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2">
            <w:pPr>
              <w:spacing w:line="240" w:lineRule="auto"/>
              <w:rPr/>
            </w:pPr>
            <w:r w:rsidDel="00000000" w:rsidR="00000000" w:rsidRPr="00000000">
              <w:rPr>
                <w:rtl w:val="0"/>
              </w:rPr>
              <w:t xml:space="preserve">Whose papers are these? papers are masculine, thus “whose” has to be in the masculine plural form as well</w:t>
            </w:r>
          </w:p>
        </w:tc>
      </w:tr>
      <w:tr>
        <w:trPr>
          <w:cantSplit w:val="0"/>
          <w:trHeight w:val="285" w:hRule="atLeast"/>
          <w:tblHeader w:val="0"/>
        </w:trPr>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3">
            <w:pPr>
              <w:spacing w:line="240" w:lineRule="auto"/>
              <w:rPr/>
            </w:pPr>
            <w:r w:rsidDel="00000000" w:rsidR="00000000" w:rsidRPr="00000000">
              <w:rPr>
                <w:rtl w:val="0"/>
              </w:rPr>
              <w:t xml:space="preserve">Plural (f)</w:t>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4">
            <w:pPr>
              <w:spacing w:line="240" w:lineRule="auto"/>
              <w:rPr/>
            </w:pPr>
            <w:r w:rsidDel="00000000" w:rsidR="00000000" w:rsidRPr="00000000">
              <w:rPr>
                <w:rtl w:val="0"/>
              </w:rPr>
              <w:t xml:space="preserve">Čije su cipele?</w:t>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5">
            <w:pPr>
              <w:spacing w:line="240" w:lineRule="auto"/>
              <w:rPr/>
            </w:pPr>
            <w:hyperlink r:id="rId113">
              <w:r w:rsidDel="00000000" w:rsidR="00000000" w:rsidRPr="00000000">
                <w:rPr>
                  <w:color w:val="1155cc"/>
                  <w:u w:val="single"/>
                </w:rPr>
                <w:drawing>
                  <wp:inline distB="114300" distT="114300" distL="114300" distR="114300">
                    <wp:extent cx="730423" cy="651988"/>
                    <wp:effectExtent b="0" l="0" r="0" t="0"/>
                    <wp:docPr id="28" name="image14.png"/>
                    <a:graphic>
                      <a:graphicData uri="http://schemas.openxmlformats.org/drawingml/2006/picture">
                        <pic:pic>
                          <pic:nvPicPr>
                            <pic:cNvPr id="0" name="image14.png"/>
                            <pic:cNvPicPr preferRelativeResize="0"/>
                          </pic:nvPicPr>
                          <pic:blipFill>
                            <a:blip r:embed="rId114"/>
                            <a:srcRect b="0" l="0" r="0" t="0"/>
                            <a:stretch>
                              <a:fillRect/>
                            </a:stretch>
                          </pic:blipFill>
                          <pic:spPr>
                            <a:xfrm>
                              <a:off x="0" y="0"/>
                              <a:ext cx="730423" cy="651988"/>
                            </a:xfrm>
                            <a:prstGeom prst="rect"/>
                            <a:ln/>
                          </pic:spPr>
                        </pic:pic>
                      </a:graphicData>
                    </a:graphic>
                  </wp:inline>
                </w:drawing>
              </w:r>
            </w:hyperlink>
            <w:r w:rsidDel="00000000" w:rsidR="00000000" w:rsidRPr="00000000">
              <w:rPr>
                <w:rtl w:val="0"/>
              </w:rPr>
            </w:r>
          </w:p>
        </w:tc>
        <w:tc>
          <w:tcPr>
            <w:tcBorders>
              <w:top w:color="000000" w:space="0" w:sz="8" w:val="dashed"/>
              <w:bottom w:color="000000" w:space="0" w:sz="8" w:val="dashed"/>
            </w:tcBorders>
            <w:tcMar>
              <w:top w:w="20.0" w:type="dxa"/>
              <w:left w:w="20.0" w:type="dxa"/>
              <w:bottom w:w="20.0" w:type="dxa"/>
              <w:right w:w="20.0" w:type="dxa"/>
            </w:tcMar>
            <w:vAlign w:val="center"/>
          </w:tcPr>
          <w:p w:rsidR="00000000" w:rsidDel="00000000" w:rsidP="00000000" w:rsidRDefault="00000000" w:rsidRPr="00000000" w14:paraId="000000B6">
            <w:pPr>
              <w:spacing w:line="240" w:lineRule="auto"/>
              <w:rPr/>
            </w:pPr>
            <w:r w:rsidDel="00000000" w:rsidR="00000000" w:rsidRPr="00000000">
              <w:rPr>
                <w:rtl w:val="0"/>
              </w:rPr>
              <w:t xml:space="preserve">Whose shoes are these? shoes are feminine, thus “whose” has to be in the feminine plural form as well</w:t>
            </w:r>
          </w:p>
        </w:tc>
      </w:tr>
      <w:tr>
        <w:trPr>
          <w:cantSplit w:val="0"/>
          <w:trHeight w:val="285" w:hRule="atLeast"/>
          <w:tblHeader w:val="0"/>
        </w:trPr>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B7">
            <w:pPr>
              <w:spacing w:line="240" w:lineRule="auto"/>
              <w:rPr/>
            </w:pPr>
            <w:r w:rsidDel="00000000" w:rsidR="00000000" w:rsidRPr="00000000">
              <w:rPr>
                <w:rtl w:val="0"/>
              </w:rPr>
              <w:t xml:space="preserve">Plural (n)</w:t>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B8">
            <w:pPr>
              <w:spacing w:line="240" w:lineRule="auto"/>
              <w:rPr/>
            </w:pPr>
            <w:r w:rsidDel="00000000" w:rsidR="00000000" w:rsidRPr="00000000">
              <w:rPr>
                <w:rtl w:val="0"/>
              </w:rPr>
              <w:t xml:space="preserve">Čija su pisma?</w:t>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B9">
            <w:pPr>
              <w:spacing w:line="240" w:lineRule="auto"/>
              <w:rPr/>
            </w:pPr>
            <w:hyperlink r:id="rId115">
              <w:r w:rsidDel="00000000" w:rsidR="00000000" w:rsidRPr="00000000">
                <w:rPr>
                  <w:color w:val="1155cc"/>
                  <w:u w:val="single"/>
                </w:rPr>
                <w:drawing>
                  <wp:inline distB="114300" distT="114300" distL="114300" distR="114300">
                    <wp:extent cx="738188" cy="706641"/>
                    <wp:effectExtent b="0" l="0" r="0" t="0"/>
                    <wp:docPr id="12" name="image4.png"/>
                    <a:graphic>
                      <a:graphicData uri="http://schemas.openxmlformats.org/drawingml/2006/picture">
                        <pic:pic>
                          <pic:nvPicPr>
                            <pic:cNvPr id="0" name="image4.png"/>
                            <pic:cNvPicPr preferRelativeResize="0"/>
                          </pic:nvPicPr>
                          <pic:blipFill>
                            <a:blip r:embed="rId116"/>
                            <a:srcRect b="7131" l="9395" r="12080" t="6036"/>
                            <a:stretch>
                              <a:fillRect/>
                            </a:stretch>
                          </pic:blipFill>
                          <pic:spPr>
                            <a:xfrm>
                              <a:off x="0" y="0"/>
                              <a:ext cx="738188" cy="706641"/>
                            </a:xfrm>
                            <a:prstGeom prst="rect"/>
                            <a:ln/>
                          </pic:spPr>
                        </pic:pic>
                      </a:graphicData>
                    </a:graphic>
                  </wp:inline>
                </w:drawing>
              </w:r>
            </w:hyperlink>
            <w:r w:rsidDel="00000000" w:rsidR="00000000" w:rsidRPr="00000000">
              <w:rPr>
                <w:rtl w:val="0"/>
              </w:rPr>
            </w:r>
          </w:p>
        </w:tc>
        <w:tc>
          <w:tcPr>
            <w:tcBorders>
              <w:top w:color="000000" w:space="0" w:sz="8" w:val="dashed"/>
            </w:tcBorders>
            <w:tcMar>
              <w:top w:w="20.0" w:type="dxa"/>
              <w:left w:w="20.0" w:type="dxa"/>
              <w:bottom w:w="20.0" w:type="dxa"/>
              <w:right w:w="20.0" w:type="dxa"/>
            </w:tcMar>
            <w:vAlign w:val="center"/>
          </w:tcPr>
          <w:p w:rsidR="00000000" w:rsidDel="00000000" w:rsidP="00000000" w:rsidRDefault="00000000" w:rsidRPr="00000000" w14:paraId="000000BA">
            <w:pPr>
              <w:spacing w:line="240" w:lineRule="auto"/>
              <w:rPr/>
            </w:pPr>
            <w:r w:rsidDel="00000000" w:rsidR="00000000" w:rsidRPr="00000000">
              <w:rPr>
                <w:rtl w:val="0"/>
              </w:rPr>
              <w:t xml:space="preserve">Whose letters are these? letters are neuter, thus “whose” has to be in the neuter plural form as well</w:t>
            </w:r>
          </w:p>
        </w:tc>
      </w:tr>
    </w:tbl>
    <w:p w:rsidR="00000000" w:rsidDel="00000000" w:rsidP="00000000" w:rsidRDefault="00000000" w:rsidRPr="00000000" w14:paraId="000000BB">
      <w:pPr>
        <w:rPr/>
      </w:pPr>
      <w:r w:rsidDel="00000000" w:rsidR="00000000" w:rsidRPr="00000000">
        <w:rPr>
          <w:rtl w:val="0"/>
        </w:rPr>
        <w:t xml:space="preserve">Remember that each possessive pronoun has to be in the same gender of the noun it refers to.</w:t>
      </w:r>
    </w:p>
    <w:p w:rsidR="00000000" w:rsidDel="00000000" w:rsidP="00000000" w:rsidRDefault="00000000" w:rsidRPr="00000000" w14:paraId="000000BC">
      <w:pPr>
        <w:rPr/>
      </w:pPr>
      <w:r w:rsidDel="00000000" w:rsidR="00000000" w:rsidRPr="00000000">
        <w:rPr>
          <w:rtl w:val="0"/>
        </w:rPr>
        <w:t xml:space="preserve">For example:</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jc w:val="center"/>
              <w:rPr>
                <w:b w:val="1"/>
                <w:bCs w:val="1"/>
                <w:color w:val="ffffff"/>
              </w:rPr>
            </w:pPr>
            <w:r w:rsidDel="00000000" w:rsidR="00000000" w:rsidRPr="00000000">
              <w:rPr>
                <w:b w:val="1"/>
                <w:bCs w:val="1"/>
                <w:color w:val="ffffff"/>
                <w:rtl w:val="0"/>
              </w:rPr>
              <w:t xml:space="preserve">S I N G U L A R </w:t>
            </w:r>
          </w:p>
        </w:tc>
        <w:tc>
          <w:tcPr>
            <w:tcBorders>
              <w:top w:color="000000" w:space="0" w:sz="0" w:val="nil"/>
              <w:left w:color="000000" w:space="0" w:sz="0" w:val="nil"/>
              <w:bottom w:color="000000" w:space="0" w:sz="0" w:val="nil"/>
              <w:right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jc w:val="center"/>
              <w:rPr>
                <w:b w:val="1"/>
                <w:bCs w:val="1"/>
                <w:color w:val="ffffff"/>
              </w:rPr>
            </w:pPr>
            <w:r w:rsidDel="00000000" w:rsidR="00000000" w:rsidRPr="00000000">
              <w:rPr>
                <w:b w:val="1"/>
                <w:bCs w:val="1"/>
                <w:color w:val="ffffff"/>
                <w:rtl w:val="0"/>
              </w:rPr>
              <w:t xml:space="preserve">P L U R A L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jc w:val="center"/>
              <w:rPr/>
            </w:pPr>
            <w:hyperlink r:id="rId117">
              <w:r w:rsidDel="00000000" w:rsidR="00000000" w:rsidRPr="00000000">
                <w:rPr>
                  <w:color w:val="1155cc"/>
                  <w:u w:val="single"/>
                </w:rPr>
                <w:drawing>
                  <wp:inline distB="114300" distT="114300" distL="114300" distR="114300">
                    <wp:extent cx="709613" cy="432864"/>
                    <wp:effectExtent b="0" l="0" r="0" t="0"/>
                    <wp:docPr id="78"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jc w:val="center"/>
              <w:rPr/>
            </w:pPr>
            <w:hyperlink r:id="rId118">
              <w:r w:rsidDel="00000000" w:rsidR="00000000" w:rsidRPr="00000000">
                <w:rPr>
                  <w:color w:val="1155cc"/>
                  <w:u w:val="single"/>
                </w:rPr>
                <w:drawing>
                  <wp:inline distB="114300" distT="114300" distL="114300" distR="114300">
                    <wp:extent cx="709613" cy="432864"/>
                    <wp:effectExtent b="0" l="0" r="0" t="0"/>
                    <wp:docPr id="39"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hyperlink r:id="rId119">
              <w:r w:rsidDel="00000000" w:rsidR="00000000" w:rsidRPr="00000000">
                <w:rPr>
                  <w:color w:val="1155cc"/>
                  <w:u w:val="single"/>
                </w:rPr>
                <w:drawing>
                  <wp:inline distB="114300" distT="114300" distL="114300" distR="114300">
                    <wp:extent cx="709613" cy="432864"/>
                    <wp:effectExtent b="0" l="0" r="0" t="0"/>
                    <wp:docPr id="74"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hyperlink r:id="rId120">
              <w:r w:rsidDel="00000000" w:rsidR="00000000" w:rsidRPr="00000000">
                <w:rPr>
                  <w:color w:val="1155cc"/>
                  <w:u w:val="single"/>
                </w:rPr>
                <w:drawing>
                  <wp:inline distB="114300" distT="114300" distL="114300" distR="114300">
                    <wp:extent cx="709613" cy="432864"/>
                    <wp:effectExtent b="0" l="0" r="0" t="0"/>
                    <wp:docPr id="49" name="image12.png"/>
                    <a:graphic>
                      <a:graphicData uri="http://schemas.openxmlformats.org/drawingml/2006/picture">
                        <pic:pic>
                          <pic:nvPicPr>
                            <pic:cNvPr id="0" name="image12.png"/>
                            <pic:cNvPicPr preferRelativeResize="0"/>
                          </pic:nvPicPr>
                          <pic:blipFill>
                            <a:blip r:embed="rId81"/>
                            <a:srcRect b="0" l="0" r="0" t="0"/>
                            <a:stretch>
                              <a:fillRect/>
                            </a:stretch>
                          </pic:blipFill>
                          <pic:spPr>
                            <a:xfrm>
                              <a:off x="0" y="0"/>
                              <a:ext cx="709613" cy="43286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jc w:val="center"/>
              <w:rPr/>
            </w:pPr>
            <w:r w:rsidDel="00000000" w:rsidR="00000000" w:rsidRPr="00000000">
              <w:rPr>
                <w:rtl w:val="0"/>
              </w:rPr>
              <w:t xml:space="preserve">Moj stol.</w:t>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jc w:val="center"/>
              <w:rPr/>
            </w:pPr>
            <w:r w:rsidDel="00000000" w:rsidR="00000000" w:rsidRPr="00000000">
              <w:rPr>
                <w:rtl w:val="0"/>
              </w:rPr>
              <w:t xml:space="preserve">Moji stolovi. </w:t>
            </w:r>
          </w:p>
        </w:tc>
      </w:tr>
      <w:tr>
        <w:trPr>
          <w:cantSplit w:val="0"/>
          <w:tblHeader w:val="0"/>
        </w:trPr>
        <w:tc>
          <w:tcPr>
            <w:tcBorders>
              <w:top w:color="000000"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jc w:val="center"/>
              <w:rPr/>
            </w:pPr>
            <w:hyperlink r:id="rId121">
              <w:r w:rsidDel="00000000" w:rsidR="00000000" w:rsidRPr="00000000">
                <w:rPr>
                  <w:color w:val="1155cc"/>
                  <w:u w:val="single"/>
                </w:rPr>
                <w:drawing>
                  <wp:inline distB="114300" distT="114300" distL="114300" distR="114300">
                    <wp:extent cx="385763" cy="387057"/>
                    <wp:effectExtent b="0" l="0" r="0" t="0"/>
                    <wp:docPr id="53"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pPr>
            <w:hyperlink r:id="rId123">
              <w:r w:rsidDel="00000000" w:rsidR="00000000" w:rsidRPr="00000000">
                <w:rPr>
                  <w:color w:val="1155cc"/>
                  <w:u w:val="single"/>
                </w:rPr>
                <w:drawing>
                  <wp:inline distB="114300" distT="114300" distL="114300" distR="114300">
                    <wp:extent cx="385763" cy="387057"/>
                    <wp:effectExtent b="0" l="0" r="0" t="0"/>
                    <wp:docPr id="75"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hyperlink r:id="rId124">
              <w:r w:rsidDel="00000000" w:rsidR="00000000" w:rsidRPr="00000000">
                <w:rPr>
                  <w:color w:val="1155cc"/>
                  <w:u w:val="single"/>
                </w:rPr>
                <w:drawing>
                  <wp:inline distB="114300" distT="114300" distL="114300" distR="114300">
                    <wp:extent cx="385763" cy="387057"/>
                    <wp:effectExtent b="0" l="0" r="0" t="0"/>
                    <wp:docPr id="17"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hyperlink r:id="rId125">
              <w:r w:rsidDel="00000000" w:rsidR="00000000" w:rsidRPr="00000000">
                <w:rPr>
                  <w:color w:val="1155cc"/>
                  <w:u w:val="single"/>
                </w:rPr>
                <w:drawing>
                  <wp:inline distB="114300" distT="114300" distL="114300" distR="114300">
                    <wp:extent cx="385763" cy="387057"/>
                    <wp:effectExtent b="0" l="0" r="0" t="0"/>
                    <wp:docPr id="60"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hyperlink r:id="rId126">
              <w:r w:rsidDel="00000000" w:rsidR="00000000" w:rsidRPr="00000000">
                <w:rPr>
                  <w:color w:val="1155cc"/>
                  <w:u w:val="single"/>
                </w:rPr>
                <w:drawing>
                  <wp:inline distB="114300" distT="114300" distL="114300" distR="114300">
                    <wp:extent cx="385763" cy="387057"/>
                    <wp:effectExtent b="0" l="0" r="0" t="0"/>
                    <wp:docPr id="93"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hyperlink r:id="rId127">
              <w:r w:rsidDel="00000000" w:rsidR="00000000" w:rsidRPr="00000000">
                <w:rPr>
                  <w:color w:val="1155cc"/>
                  <w:u w:val="single"/>
                </w:rPr>
                <w:drawing>
                  <wp:inline distB="114300" distT="114300" distL="114300" distR="114300">
                    <wp:extent cx="385763" cy="387057"/>
                    <wp:effectExtent b="0" l="0" r="0" t="0"/>
                    <wp:docPr id="64" name="image1.png"/>
                    <a:graphic>
                      <a:graphicData uri="http://schemas.openxmlformats.org/drawingml/2006/picture">
                        <pic:pic>
                          <pic:nvPicPr>
                            <pic:cNvPr id="0" name="image1.png"/>
                            <pic:cNvPicPr preferRelativeResize="0"/>
                          </pic:nvPicPr>
                          <pic:blipFill>
                            <a:blip r:embed="rId122"/>
                            <a:srcRect b="0" l="0" r="0" t="0"/>
                            <a:stretch>
                              <a:fillRect/>
                            </a:stretch>
                          </pic:blipFill>
                          <pic:spPr>
                            <a:xfrm>
                              <a:off x="0" y="0"/>
                              <a:ext cx="385763" cy="387057"/>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jc w:val="center"/>
              <w:rPr/>
            </w:pPr>
            <w:r w:rsidDel="00000000" w:rsidR="00000000" w:rsidRPr="00000000">
              <w:rPr>
                <w:rtl w:val="0"/>
              </w:rPr>
              <w:t xml:space="preserve">Moja knjiga.</w:t>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jc w:val="center"/>
              <w:rPr/>
            </w:pPr>
            <w:r w:rsidDel="00000000" w:rsidR="00000000" w:rsidRPr="00000000">
              <w:rPr>
                <w:rtl w:val="0"/>
              </w:rPr>
              <w:t xml:space="preserve">Moje knjige. </w:t>
            </w:r>
          </w:p>
        </w:tc>
      </w:tr>
      <w:tr>
        <w:trPr>
          <w:cantSplit w:val="0"/>
          <w:trHeight w:val="470.9765625" w:hRule="atLeast"/>
          <w:tblHeader w:val="0"/>
        </w:trPr>
        <w:tc>
          <w:tcPr>
            <w:tcBorders>
              <w:top w:color="000000"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jc w:val="center"/>
              <w:rPr/>
            </w:pPr>
            <w:hyperlink r:id="rId128">
              <w:r w:rsidDel="00000000" w:rsidR="00000000" w:rsidRPr="00000000">
                <w:rPr>
                  <w:color w:val="1155cc"/>
                  <w:u w:val="single"/>
                </w:rPr>
                <w:drawing>
                  <wp:inline distB="114300" distT="114300" distL="114300" distR="114300">
                    <wp:extent cx="495300" cy="346032"/>
                    <wp:effectExtent b="0" l="0" r="0" t="0"/>
                    <wp:docPr id="21"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495300" cy="346032"/>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jc w:val="center"/>
              <w:rPr/>
            </w:pPr>
            <w:hyperlink r:id="rId129">
              <w:r w:rsidDel="00000000" w:rsidR="00000000" w:rsidRPr="00000000">
                <w:rPr>
                  <w:color w:val="1155cc"/>
                  <w:u w:val="single"/>
                </w:rPr>
                <w:drawing>
                  <wp:inline distB="114300" distT="114300" distL="114300" distR="114300">
                    <wp:extent cx="495300" cy="346032"/>
                    <wp:effectExtent b="0" l="0" r="0" t="0"/>
                    <wp:docPr id="87"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495300" cy="346032"/>
                            </a:xfrm>
                            <a:prstGeom prst="rect"/>
                            <a:ln/>
                          </pic:spPr>
                        </pic:pic>
                      </a:graphicData>
                    </a:graphic>
                  </wp:inline>
                </w:drawing>
              </w:r>
            </w:hyperlink>
            <w:hyperlink r:id="rId130">
              <w:r w:rsidDel="00000000" w:rsidR="00000000" w:rsidRPr="00000000">
                <w:rPr>
                  <w:color w:val="1155cc"/>
                  <w:u w:val="single"/>
                </w:rPr>
                <w:drawing>
                  <wp:inline distB="114300" distT="114300" distL="114300" distR="114300">
                    <wp:extent cx="495300" cy="346032"/>
                    <wp:effectExtent b="0" l="0" r="0" t="0"/>
                    <wp:docPr id="47"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495300" cy="346032"/>
                            </a:xfrm>
                            <a:prstGeom prst="rect"/>
                            <a:ln/>
                          </pic:spPr>
                        </pic:pic>
                      </a:graphicData>
                    </a:graphic>
                  </wp:inline>
                </w:drawing>
              </w:r>
            </w:hyperlink>
            <w:hyperlink r:id="rId131">
              <w:r w:rsidDel="00000000" w:rsidR="00000000" w:rsidRPr="00000000">
                <w:rPr>
                  <w:color w:val="1155cc"/>
                  <w:u w:val="single"/>
                </w:rPr>
                <w:drawing>
                  <wp:inline distB="114300" distT="114300" distL="114300" distR="114300">
                    <wp:extent cx="495300" cy="346032"/>
                    <wp:effectExtent b="0" l="0" r="0" t="0"/>
                    <wp:docPr id="50"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495300" cy="346032"/>
                            </a:xfrm>
                            <a:prstGeom prst="rect"/>
                            <a:ln/>
                          </pic:spPr>
                        </pic:pic>
                      </a:graphicData>
                    </a:graphic>
                  </wp:inline>
                </w:drawing>
              </w:r>
            </w:hyperlink>
            <w:hyperlink r:id="rId132">
              <w:r w:rsidDel="00000000" w:rsidR="00000000" w:rsidRPr="00000000">
                <w:rPr>
                  <w:color w:val="1155cc"/>
                  <w:u w:val="single"/>
                </w:rPr>
                <w:drawing>
                  <wp:inline distB="114300" distT="114300" distL="114300" distR="114300">
                    <wp:extent cx="495300" cy="346032"/>
                    <wp:effectExtent b="0" l="0" r="0" t="0"/>
                    <wp:docPr id="22" name="image8.png"/>
                    <a:graphic>
                      <a:graphicData uri="http://schemas.openxmlformats.org/drawingml/2006/picture">
                        <pic:pic>
                          <pic:nvPicPr>
                            <pic:cNvPr id="0" name="image8.png"/>
                            <pic:cNvPicPr preferRelativeResize="0"/>
                          </pic:nvPicPr>
                          <pic:blipFill>
                            <a:blip r:embed="rId110"/>
                            <a:srcRect b="0" l="0" r="0" t="0"/>
                            <a:stretch>
                              <a:fillRect/>
                            </a:stretch>
                          </pic:blipFill>
                          <pic:spPr>
                            <a:xfrm>
                              <a:off x="0" y="0"/>
                              <a:ext cx="495300" cy="346032"/>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jc w:val="center"/>
              <w:rPr/>
            </w:pPr>
            <w:r w:rsidDel="00000000" w:rsidR="00000000" w:rsidRPr="00000000">
              <w:rPr>
                <w:rtl w:val="0"/>
              </w:rPr>
              <w:t xml:space="preserve">Moje pismo. </w:t>
            </w:r>
          </w:p>
        </w:tc>
        <w:tc>
          <w:tcPr>
            <w:tcBorders>
              <w:top w:color="000000" w:space="0" w:sz="0" w:val="nil"/>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jc w:val="center"/>
              <w:rPr/>
            </w:pPr>
            <w:r w:rsidDel="00000000" w:rsidR="00000000" w:rsidRPr="00000000">
              <w:rPr>
                <w:rtl w:val="0"/>
              </w:rPr>
              <w:t xml:space="preserve">Moja pisma. </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Below you will find the forms for each possessive pronoun in all three genders and in the singular and plural form. </w:t>
      </w:r>
    </w:p>
    <w:p w:rsidR="00000000" w:rsidDel="00000000" w:rsidP="00000000" w:rsidRDefault="00000000" w:rsidRPr="00000000" w14:paraId="000000CD">
      <w:pPr>
        <w:rPr/>
      </w:pPr>
      <w:r w:rsidDel="00000000" w:rsidR="00000000" w:rsidRPr="00000000">
        <w:rPr>
          <w:rtl w:val="0"/>
        </w:rPr>
        <w:t xml:space="preserve"> </w:t>
      </w:r>
    </w:p>
    <w:p w:rsidR="00000000" w:rsidDel="00000000" w:rsidP="00000000" w:rsidRDefault="00000000" w:rsidRPr="00000000" w14:paraId="000000CE">
      <w:pPr>
        <w:rPr/>
      </w:pPr>
      <w:r w:rsidDel="00000000" w:rsidR="00000000" w:rsidRPr="00000000">
        <w:rPr>
          <w:rtl w:val="0"/>
        </w:rPr>
        <w:t xml:space="preserve">Note: This is something that we will be working on throughout the semester. It is not necessary to memorize all forms now, but you will see a  pattern between the possessive pronoun and a noun. Thus, it will be easy to use them. All possessive pronouns almost always have the identical ending form as the noun it describes.</w:t>
      </w:r>
    </w:p>
    <w:p w:rsidR="00000000" w:rsidDel="00000000" w:rsidP="00000000" w:rsidRDefault="00000000" w:rsidRPr="00000000" w14:paraId="000000CF">
      <w:pPr>
        <w:pStyle w:val="Heading2"/>
        <w:rPr/>
      </w:pPr>
      <w:bookmarkStart w:colFirst="0" w:colLast="0" w:name="_dq0pb7571q1u" w:id="6"/>
      <w:bookmarkEnd w:id="6"/>
      <w:r w:rsidDel="00000000" w:rsidR="00000000" w:rsidRPr="00000000">
        <w:rPr>
          <w:rtl w:val="0"/>
        </w:rPr>
        <w:t xml:space="preserve">Čiji – Čija – Čije je?                                          </w:t>
        <w:tab/>
        <w:t xml:space="preserve"> </w:t>
      </w:r>
    </w:p>
    <w:tbl>
      <w:tblPr>
        <w:tblStyle w:val="Table12"/>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2.4773413897282"/>
        <w:gridCol w:w="989.7280966767371"/>
        <w:gridCol w:w="1371.4803625377644"/>
        <w:gridCol w:w="1230.0906344410876"/>
        <w:gridCol w:w="1371.4803625377644"/>
        <w:gridCol w:w="876.6163141993958"/>
        <w:gridCol w:w="848.3383685800605"/>
        <w:gridCol w:w="565.558912386707"/>
        <w:gridCol w:w="636.2537764350453"/>
        <w:gridCol w:w="607.97583081571"/>
        <w:tblGridChange w:id="0">
          <w:tblGrid>
            <w:gridCol w:w="862.4773413897282"/>
            <w:gridCol w:w="989.7280966767371"/>
            <w:gridCol w:w="1371.4803625377644"/>
            <w:gridCol w:w="1230.0906344410876"/>
            <w:gridCol w:w="1371.4803625377644"/>
            <w:gridCol w:w="876.6163141993958"/>
            <w:gridCol w:w="848.3383685800605"/>
            <w:gridCol w:w="565.558912386707"/>
            <w:gridCol w:w="636.2537764350453"/>
            <w:gridCol w:w="607.97583081571"/>
          </w:tblGrid>
        </w:tblGridChange>
      </w:tblGrid>
      <w:tr>
        <w:trPr>
          <w:cantSplit w:val="0"/>
          <w:trHeight w:val="485" w:hRule="atLeast"/>
          <w:tblHeader w:val="0"/>
        </w:trPr>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rPr>
                <w:color w:val="ffffff"/>
              </w:rPr>
            </w:pPr>
            <w:r w:rsidDel="00000000" w:rsidR="00000000" w:rsidRPr="00000000">
              <w:rPr>
                <w:color w:val="ffffff"/>
                <w:rtl w:val="0"/>
              </w:rPr>
              <w:t xml:space="preserve">ja</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color w:val="ffffff"/>
              </w:rPr>
            </w:pPr>
            <w:r w:rsidDel="00000000" w:rsidR="00000000" w:rsidRPr="00000000">
              <w:rPr>
                <w:color w:val="ffffff"/>
                <w:rtl w:val="0"/>
              </w:rPr>
              <w:t xml:space="preserve">ti</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rPr>
                <w:color w:val="ffffff"/>
              </w:rPr>
            </w:pPr>
            <w:r w:rsidDel="00000000" w:rsidR="00000000" w:rsidRPr="00000000">
              <w:rPr>
                <w:color w:val="ffffff"/>
                <w:rtl w:val="0"/>
              </w:rPr>
              <w:t xml:space="preserve">on</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color w:val="ffffff"/>
              </w:rPr>
            </w:pPr>
            <w:r w:rsidDel="00000000" w:rsidR="00000000" w:rsidRPr="00000000">
              <w:rPr>
                <w:color w:val="ffffff"/>
                <w:rtl w:val="0"/>
              </w:rPr>
              <w:t xml:space="preserve">ona</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color w:val="ffffff"/>
              </w:rPr>
            </w:pPr>
            <w:r w:rsidDel="00000000" w:rsidR="00000000" w:rsidRPr="00000000">
              <w:rPr>
                <w:color w:val="ffffff"/>
                <w:rtl w:val="0"/>
              </w:rPr>
              <w:t xml:space="preserve">ono</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color w:val="ffffff"/>
              </w:rPr>
            </w:pPr>
            <w:r w:rsidDel="00000000" w:rsidR="00000000" w:rsidRPr="00000000">
              <w:rPr>
                <w:color w:val="ffffff"/>
                <w:rtl w:val="0"/>
              </w:rPr>
              <w:t xml:space="preserve">mi</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color w:val="ffffff"/>
              </w:rPr>
            </w:pPr>
            <w:r w:rsidDel="00000000" w:rsidR="00000000" w:rsidRPr="00000000">
              <w:rPr>
                <w:color w:val="ffffff"/>
                <w:rtl w:val="0"/>
              </w:rPr>
              <w:t xml:space="preserve">vi</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color w:val="ffffff"/>
              </w:rPr>
            </w:pPr>
            <w:r w:rsidDel="00000000" w:rsidR="00000000" w:rsidRPr="00000000">
              <w:rPr>
                <w:color w:val="ffffff"/>
                <w:rtl w:val="0"/>
              </w:rPr>
              <w:t xml:space="preserve">oni</w:t>
            </w:r>
          </w:p>
        </w:tc>
        <w:tc>
          <w:tcPr>
            <w:tcBorders>
              <w:bottom w:color="000000" w:space="0" w:sz="0" w:val="nil"/>
              <w:right w:color="ffffff" w:space="0" w:sz="24"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D8">
            <w:pPr>
              <w:spacing w:line="240" w:lineRule="auto"/>
              <w:rPr>
                <w:color w:val="ffffff"/>
              </w:rPr>
            </w:pPr>
            <w:r w:rsidDel="00000000" w:rsidR="00000000" w:rsidRPr="00000000">
              <w:rPr>
                <w:color w:val="ffffff"/>
                <w:rtl w:val="0"/>
              </w:rPr>
              <w:t xml:space="preserve">one</w:t>
            </w:r>
          </w:p>
        </w:tc>
        <w:tc>
          <w:tcPr>
            <w:tcBorders>
              <w:bottom w:color="000000" w:space="0" w:sz="0" w:val="nil"/>
            </w:tcBorders>
            <w:shd w:fill="5d8eaf"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color w:val="ffffff"/>
              </w:rPr>
            </w:pPr>
            <w:r w:rsidDel="00000000" w:rsidR="00000000" w:rsidRPr="00000000">
              <w:rPr>
                <w:color w:val="ffffff"/>
                <w:rtl w:val="0"/>
              </w:rPr>
              <w:t xml:space="preserve">ona</w:t>
            </w:r>
          </w:p>
        </w:tc>
      </w:tr>
      <w:tr>
        <w:trPr>
          <w:cantSplit w:val="0"/>
          <w:trHeight w:val="980" w:hRule="atLeast"/>
          <w:tblHeader w:val="0"/>
        </w:trPr>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moj</w:t>
            </w:r>
          </w:p>
          <w:p w:rsidR="00000000" w:rsidDel="00000000" w:rsidP="00000000" w:rsidRDefault="00000000" w:rsidRPr="00000000" w14:paraId="000000DB">
            <w:pPr>
              <w:spacing w:line="240" w:lineRule="auto"/>
              <w:rPr/>
            </w:pPr>
            <w:r w:rsidDel="00000000" w:rsidR="00000000" w:rsidRPr="00000000">
              <w:rPr>
                <w:rtl w:val="0"/>
              </w:rPr>
              <w:t xml:space="preserve">moja</w:t>
            </w:r>
          </w:p>
          <w:p w:rsidR="00000000" w:rsidDel="00000000" w:rsidP="00000000" w:rsidRDefault="00000000" w:rsidRPr="00000000" w14:paraId="000000DC">
            <w:pPr>
              <w:spacing w:line="240" w:lineRule="auto"/>
              <w:rPr/>
            </w:pPr>
            <w:r w:rsidDel="00000000" w:rsidR="00000000" w:rsidRPr="00000000">
              <w:rPr>
                <w:rtl w:val="0"/>
              </w:rPr>
              <w:t xml:space="preserve">moje</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tvoj</w:t>
            </w:r>
          </w:p>
          <w:p w:rsidR="00000000" w:rsidDel="00000000" w:rsidP="00000000" w:rsidRDefault="00000000" w:rsidRPr="00000000" w14:paraId="000000DE">
            <w:pPr>
              <w:spacing w:line="240" w:lineRule="auto"/>
              <w:rPr/>
            </w:pPr>
            <w:r w:rsidDel="00000000" w:rsidR="00000000" w:rsidRPr="00000000">
              <w:rPr>
                <w:rtl w:val="0"/>
              </w:rPr>
              <w:t xml:space="preserve">tvoja</w:t>
            </w:r>
          </w:p>
          <w:p w:rsidR="00000000" w:rsidDel="00000000" w:rsidP="00000000" w:rsidRDefault="00000000" w:rsidRPr="00000000" w14:paraId="000000DF">
            <w:pPr>
              <w:spacing w:line="240" w:lineRule="auto"/>
              <w:rPr/>
            </w:pPr>
            <w:r w:rsidDel="00000000" w:rsidR="00000000" w:rsidRPr="00000000">
              <w:rPr>
                <w:rtl w:val="0"/>
              </w:rPr>
              <w:t xml:space="preserve">tvoje</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njegov</w:t>
            </w:r>
          </w:p>
          <w:p w:rsidR="00000000" w:rsidDel="00000000" w:rsidP="00000000" w:rsidRDefault="00000000" w:rsidRPr="00000000" w14:paraId="000000E1">
            <w:pPr>
              <w:spacing w:line="240" w:lineRule="auto"/>
              <w:rPr/>
            </w:pPr>
            <w:r w:rsidDel="00000000" w:rsidR="00000000" w:rsidRPr="00000000">
              <w:rPr>
                <w:rtl w:val="0"/>
              </w:rPr>
              <w:t xml:space="preserve">njegova</w:t>
            </w:r>
          </w:p>
          <w:p w:rsidR="00000000" w:rsidDel="00000000" w:rsidP="00000000" w:rsidRDefault="00000000" w:rsidRPr="00000000" w14:paraId="000000E2">
            <w:pPr>
              <w:spacing w:line="240" w:lineRule="auto"/>
              <w:rPr/>
            </w:pPr>
            <w:r w:rsidDel="00000000" w:rsidR="00000000" w:rsidRPr="00000000">
              <w:rPr>
                <w:rtl w:val="0"/>
              </w:rPr>
              <w:t xml:space="preserve">njegovo</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njezin</w:t>
            </w:r>
          </w:p>
          <w:p w:rsidR="00000000" w:rsidDel="00000000" w:rsidP="00000000" w:rsidRDefault="00000000" w:rsidRPr="00000000" w14:paraId="000000E4">
            <w:pPr>
              <w:spacing w:line="240" w:lineRule="auto"/>
              <w:rPr/>
            </w:pPr>
            <w:r w:rsidDel="00000000" w:rsidR="00000000" w:rsidRPr="00000000">
              <w:rPr>
                <w:rtl w:val="0"/>
              </w:rPr>
              <w:t xml:space="preserve">njezina</w:t>
            </w:r>
          </w:p>
          <w:p w:rsidR="00000000" w:rsidDel="00000000" w:rsidP="00000000" w:rsidRDefault="00000000" w:rsidRPr="00000000" w14:paraId="000000E5">
            <w:pPr>
              <w:spacing w:line="240" w:lineRule="auto"/>
              <w:rPr/>
            </w:pPr>
            <w:r w:rsidDel="00000000" w:rsidR="00000000" w:rsidRPr="00000000">
              <w:rPr>
                <w:rtl w:val="0"/>
              </w:rPr>
              <w:t xml:space="preserve">njezino</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njegov</w:t>
            </w:r>
          </w:p>
          <w:p w:rsidR="00000000" w:rsidDel="00000000" w:rsidP="00000000" w:rsidRDefault="00000000" w:rsidRPr="00000000" w14:paraId="000000E7">
            <w:pPr>
              <w:spacing w:line="240" w:lineRule="auto"/>
              <w:rPr/>
            </w:pPr>
            <w:r w:rsidDel="00000000" w:rsidR="00000000" w:rsidRPr="00000000">
              <w:rPr>
                <w:rtl w:val="0"/>
              </w:rPr>
              <w:t xml:space="preserve">njegova</w:t>
            </w:r>
          </w:p>
          <w:p w:rsidR="00000000" w:rsidDel="00000000" w:rsidP="00000000" w:rsidRDefault="00000000" w:rsidRPr="00000000" w14:paraId="000000E8">
            <w:pPr>
              <w:spacing w:line="240" w:lineRule="auto"/>
              <w:rPr/>
            </w:pPr>
            <w:r w:rsidDel="00000000" w:rsidR="00000000" w:rsidRPr="00000000">
              <w:rPr>
                <w:rtl w:val="0"/>
              </w:rPr>
              <w:t xml:space="preserve">njegovo</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naš</w:t>
            </w:r>
          </w:p>
          <w:p w:rsidR="00000000" w:rsidDel="00000000" w:rsidP="00000000" w:rsidRDefault="00000000" w:rsidRPr="00000000" w14:paraId="000000EA">
            <w:pPr>
              <w:spacing w:line="240" w:lineRule="auto"/>
              <w:rPr/>
            </w:pPr>
            <w:r w:rsidDel="00000000" w:rsidR="00000000" w:rsidRPr="00000000">
              <w:rPr>
                <w:rtl w:val="0"/>
              </w:rPr>
              <w:t xml:space="preserve">naša</w:t>
            </w:r>
          </w:p>
          <w:p w:rsidR="00000000" w:rsidDel="00000000" w:rsidP="00000000" w:rsidRDefault="00000000" w:rsidRPr="00000000" w14:paraId="000000EB">
            <w:pPr>
              <w:spacing w:line="240" w:lineRule="auto"/>
              <w:rPr/>
            </w:pPr>
            <w:r w:rsidDel="00000000" w:rsidR="00000000" w:rsidRPr="00000000">
              <w:rPr>
                <w:rtl w:val="0"/>
              </w:rPr>
              <w:t xml:space="preserve">naše</w:t>
            </w:r>
          </w:p>
        </w:tc>
        <w:tc>
          <w:tcPr>
            <w:tcBorders>
              <w:top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pPr>
            <w:r w:rsidDel="00000000" w:rsidR="00000000" w:rsidRPr="00000000">
              <w:rPr>
                <w:rtl w:val="0"/>
              </w:rPr>
              <w:t xml:space="preserve">vaš</w:t>
            </w:r>
          </w:p>
          <w:p w:rsidR="00000000" w:rsidDel="00000000" w:rsidP="00000000" w:rsidRDefault="00000000" w:rsidRPr="00000000" w14:paraId="000000ED">
            <w:pPr>
              <w:spacing w:line="240" w:lineRule="auto"/>
              <w:rPr/>
            </w:pPr>
            <w:r w:rsidDel="00000000" w:rsidR="00000000" w:rsidRPr="00000000">
              <w:rPr>
                <w:rtl w:val="0"/>
              </w:rPr>
              <w:t xml:space="preserve">vaša</w:t>
            </w:r>
          </w:p>
          <w:p w:rsidR="00000000" w:rsidDel="00000000" w:rsidP="00000000" w:rsidRDefault="00000000" w:rsidRPr="00000000" w14:paraId="000000EE">
            <w:pPr>
              <w:spacing w:line="240" w:lineRule="auto"/>
              <w:rPr/>
            </w:pPr>
            <w:r w:rsidDel="00000000" w:rsidR="00000000" w:rsidRPr="00000000">
              <w:rPr>
                <w:rtl w:val="0"/>
              </w:rPr>
              <w:t xml:space="preserve">vaše</w:t>
            </w:r>
          </w:p>
        </w:tc>
        <w:tc>
          <w:tcPr>
            <w:gridSpan w:val="3"/>
            <w:tcBorders>
              <w:top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njihov</w:t>
            </w:r>
          </w:p>
          <w:p w:rsidR="00000000" w:rsidDel="00000000" w:rsidP="00000000" w:rsidRDefault="00000000" w:rsidRPr="00000000" w14:paraId="000000F0">
            <w:pPr>
              <w:spacing w:line="240" w:lineRule="auto"/>
              <w:rPr/>
            </w:pPr>
            <w:r w:rsidDel="00000000" w:rsidR="00000000" w:rsidRPr="00000000">
              <w:rPr>
                <w:rtl w:val="0"/>
              </w:rPr>
              <w:t xml:space="preserve">njihova</w:t>
            </w:r>
          </w:p>
          <w:p w:rsidR="00000000" w:rsidDel="00000000" w:rsidP="00000000" w:rsidRDefault="00000000" w:rsidRPr="00000000" w14:paraId="000000F1">
            <w:pPr>
              <w:spacing w:line="240" w:lineRule="auto"/>
              <w:rPr/>
            </w:pPr>
            <w:r w:rsidDel="00000000" w:rsidR="00000000" w:rsidRPr="00000000">
              <w:rPr>
                <w:rtl w:val="0"/>
              </w:rPr>
              <w:t xml:space="preserve">njihovo</w:t>
            </w:r>
          </w:p>
        </w:tc>
      </w:tr>
    </w:tbl>
    <w:p w:rsidR="00000000" w:rsidDel="00000000" w:rsidP="00000000" w:rsidRDefault="00000000" w:rsidRPr="00000000" w14:paraId="000000F4">
      <w:pPr>
        <w:pStyle w:val="Heading2"/>
        <w:rPr/>
      </w:pPr>
      <w:bookmarkStart w:colFirst="0" w:colLast="0" w:name="_4t65yflbnizk" w:id="7"/>
      <w:bookmarkEnd w:id="7"/>
      <w:r w:rsidDel="00000000" w:rsidR="00000000" w:rsidRPr="00000000">
        <w:rPr>
          <w:rtl w:val="0"/>
        </w:rPr>
        <w:t xml:space="preserve">Čiji – Čije – Čija su?</w:t>
      </w:r>
    </w:p>
    <w:tbl>
      <w:tblPr>
        <w:tblStyle w:val="Table13"/>
        <w:tblW w:w="92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5"/>
        <w:gridCol w:w="1050"/>
        <w:gridCol w:w="1305"/>
        <w:gridCol w:w="1230"/>
        <w:gridCol w:w="1350"/>
        <w:gridCol w:w="900"/>
        <w:gridCol w:w="855"/>
        <w:gridCol w:w="1605"/>
        <w:tblGridChange w:id="0">
          <w:tblGrid>
            <w:gridCol w:w="915"/>
            <w:gridCol w:w="1050"/>
            <w:gridCol w:w="1305"/>
            <w:gridCol w:w="1230"/>
            <w:gridCol w:w="1350"/>
            <w:gridCol w:w="900"/>
            <w:gridCol w:w="855"/>
            <w:gridCol w:w="1605"/>
          </w:tblGrid>
        </w:tblGridChange>
      </w:tblGrid>
      <w:tr>
        <w:trPr>
          <w:cantSplit w:val="0"/>
          <w:trHeight w:val="950" w:hRule="atLeast"/>
          <w:tblHeader w:val="0"/>
        </w:trPr>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moji</w:t>
            </w:r>
          </w:p>
          <w:p w:rsidR="00000000" w:rsidDel="00000000" w:rsidP="00000000" w:rsidRDefault="00000000" w:rsidRPr="00000000" w14:paraId="000000F6">
            <w:pPr>
              <w:spacing w:line="240" w:lineRule="auto"/>
              <w:rPr/>
            </w:pPr>
            <w:r w:rsidDel="00000000" w:rsidR="00000000" w:rsidRPr="00000000">
              <w:rPr>
                <w:rtl w:val="0"/>
              </w:rPr>
              <w:t xml:space="preserve">moje</w:t>
            </w:r>
          </w:p>
          <w:p w:rsidR="00000000" w:rsidDel="00000000" w:rsidP="00000000" w:rsidRDefault="00000000" w:rsidRPr="00000000" w14:paraId="000000F7">
            <w:pPr>
              <w:spacing w:line="240" w:lineRule="auto"/>
              <w:rPr/>
            </w:pPr>
            <w:r w:rsidDel="00000000" w:rsidR="00000000" w:rsidRPr="00000000">
              <w:rPr>
                <w:rtl w:val="0"/>
              </w:rPr>
              <w:t xml:space="preserve">moja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tvoji</w:t>
            </w:r>
          </w:p>
          <w:p w:rsidR="00000000" w:rsidDel="00000000" w:rsidP="00000000" w:rsidRDefault="00000000" w:rsidRPr="00000000" w14:paraId="000000F9">
            <w:pPr>
              <w:spacing w:line="240" w:lineRule="auto"/>
              <w:rPr/>
            </w:pPr>
            <w:r w:rsidDel="00000000" w:rsidR="00000000" w:rsidRPr="00000000">
              <w:rPr>
                <w:rtl w:val="0"/>
              </w:rPr>
              <w:t xml:space="preserve">tvoje</w:t>
            </w:r>
          </w:p>
          <w:p w:rsidR="00000000" w:rsidDel="00000000" w:rsidP="00000000" w:rsidRDefault="00000000" w:rsidRPr="00000000" w14:paraId="000000FA">
            <w:pPr>
              <w:spacing w:line="240" w:lineRule="auto"/>
              <w:rPr/>
            </w:pPr>
            <w:r w:rsidDel="00000000" w:rsidR="00000000" w:rsidRPr="00000000">
              <w:rPr>
                <w:rtl w:val="0"/>
              </w:rPr>
              <w:t xml:space="preserve">tvoja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njegovi</w:t>
            </w:r>
          </w:p>
          <w:p w:rsidR="00000000" w:rsidDel="00000000" w:rsidP="00000000" w:rsidRDefault="00000000" w:rsidRPr="00000000" w14:paraId="000000FC">
            <w:pPr>
              <w:spacing w:line="240" w:lineRule="auto"/>
              <w:rPr/>
            </w:pPr>
            <w:r w:rsidDel="00000000" w:rsidR="00000000" w:rsidRPr="00000000">
              <w:rPr>
                <w:rtl w:val="0"/>
              </w:rPr>
              <w:t xml:space="preserve">njegove</w:t>
            </w:r>
          </w:p>
          <w:p w:rsidR="00000000" w:rsidDel="00000000" w:rsidP="00000000" w:rsidRDefault="00000000" w:rsidRPr="00000000" w14:paraId="000000FD">
            <w:pPr>
              <w:spacing w:line="240" w:lineRule="auto"/>
              <w:rPr/>
            </w:pPr>
            <w:r w:rsidDel="00000000" w:rsidR="00000000" w:rsidRPr="00000000">
              <w:rPr>
                <w:rtl w:val="0"/>
              </w:rPr>
              <w:t xml:space="preserve">njegova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njezini</w:t>
            </w:r>
          </w:p>
          <w:p w:rsidR="00000000" w:rsidDel="00000000" w:rsidP="00000000" w:rsidRDefault="00000000" w:rsidRPr="00000000" w14:paraId="000000FF">
            <w:pPr>
              <w:spacing w:line="240" w:lineRule="auto"/>
              <w:rPr/>
            </w:pPr>
            <w:r w:rsidDel="00000000" w:rsidR="00000000" w:rsidRPr="00000000">
              <w:rPr>
                <w:rtl w:val="0"/>
              </w:rPr>
              <w:t xml:space="preserve">njezine</w:t>
            </w:r>
          </w:p>
          <w:p w:rsidR="00000000" w:rsidDel="00000000" w:rsidP="00000000" w:rsidRDefault="00000000" w:rsidRPr="00000000" w14:paraId="00000100">
            <w:pPr>
              <w:spacing w:line="240" w:lineRule="auto"/>
              <w:rPr/>
            </w:pPr>
            <w:r w:rsidDel="00000000" w:rsidR="00000000" w:rsidRPr="00000000">
              <w:rPr>
                <w:rtl w:val="0"/>
              </w:rPr>
              <w:t xml:space="preserve">njezina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pPr>
            <w:r w:rsidDel="00000000" w:rsidR="00000000" w:rsidRPr="00000000">
              <w:rPr>
                <w:rtl w:val="0"/>
              </w:rPr>
              <w:t xml:space="preserve">njegovi</w:t>
            </w:r>
          </w:p>
          <w:p w:rsidR="00000000" w:rsidDel="00000000" w:rsidP="00000000" w:rsidRDefault="00000000" w:rsidRPr="00000000" w14:paraId="00000102">
            <w:pPr>
              <w:spacing w:line="240" w:lineRule="auto"/>
              <w:rPr/>
            </w:pPr>
            <w:r w:rsidDel="00000000" w:rsidR="00000000" w:rsidRPr="00000000">
              <w:rPr>
                <w:rtl w:val="0"/>
              </w:rPr>
              <w:t xml:space="preserve">njegove</w:t>
            </w:r>
          </w:p>
          <w:p w:rsidR="00000000" w:rsidDel="00000000" w:rsidP="00000000" w:rsidRDefault="00000000" w:rsidRPr="00000000" w14:paraId="00000103">
            <w:pPr>
              <w:spacing w:line="240" w:lineRule="auto"/>
              <w:rPr/>
            </w:pPr>
            <w:r w:rsidDel="00000000" w:rsidR="00000000" w:rsidRPr="00000000">
              <w:rPr>
                <w:rtl w:val="0"/>
              </w:rPr>
              <w:t xml:space="preserve">njegova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jc w:val="left"/>
              <w:rPr/>
            </w:pPr>
            <w:r w:rsidDel="00000000" w:rsidR="00000000" w:rsidRPr="00000000">
              <w:rPr>
                <w:rtl w:val="0"/>
              </w:rPr>
              <w:t xml:space="preserve">naši</w:t>
            </w:r>
          </w:p>
          <w:p w:rsidR="00000000" w:rsidDel="00000000" w:rsidP="00000000" w:rsidRDefault="00000000" w:rsidRPr="00000000" w14:paraId="00000105">
            <w:pPr>
              <w:spacing w:line="240" w:lineRule="auto"/>
              <w:rPr/>
            </w:pPr>
            <w:r w:rsidDel="00000000" w:rsidR="00000000" w:rsidRPr="00000000">
              <w:rPr>
                <w:rtl w:val="0"/>
              </w:rPr>
              <w:t xml:space="preserve">naše</w:t>
            </w:r>
          </w:p>
          <w:p w:rsidR="00000000" w:rsidDel="00000000" w:rsidP="00000000" w:rsidRDefault="00000000" w:rsidRPr="00000000" w14:paraId="00000106">
            <w:pPr>
              <w:spacing w:line="240" w:lineRule="auto"/>
              <w:rPr/>
            </w:pPr>
            <w:r w:rsidDel="00000000" w:rsidR="00000000" w:rsidRPr="00000000">
              <w:rPr>
                <w:rtl w:val="0"/>
              </w:rPr>
              <w:t xml:space="preserve">naša</w:t>
            </w:r>
          </w:p>
        </w:tc>
        <w:tc>
          <w:tcPr>
            <w:tcBorders>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vaši</w:t>
            </w:r>
          </w:p>
          <w:p w:rsidR="00000000" w:rsidDel="00000000" w:rsidP="00000000" w:rsidRDefault="00000000" w:rsidRPr="00000000" w14:paraId="00000108">
            <w:pPr>
              <w:spacing w:line="240" w:lineRule="auto"/>
              <w:rPr/>
            </w:pPr>
            <w:r w:rsidDel="00000000" w:rsidR="00000000" w:rsidRPr="00000000">
              <w:rPr>
                <w:rtl w:val="0"/>
              </w:rPr>
              <w:t xml:space="preserve">naše</w:t>
            </w:r>
          </w:p>
          <w:p w:rsidR="00000000" w:rsidDel="00000000" w:rsidP="00000000" w:rsidRDefault="00000000" w:rsidRPr="00000000" w14:paraId="00000109">
            <w:pPr>
              <w:spacing w:line="240" w:lineRule="auto"/>
              <w:rPr/>
            </w:pPr>
            <w:r w:rsidDel="00000000" w:rsidR="00000000" w:rsidRPr="00000000">
              <w:rPr>
                <w:rtl w:val="0"/>
              </w:rPr>
              <w:t xml:space="preserve">naša</w:t>
            </w:r>
          </w:p>
        </w:tc>
        <w:tc>
          <w:tcPr>
            <w:shd w:fill="f3f3f3"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pPr>
            <w:r w:rsidDel="00000000" w:rsidR="00000000" w:rsidRPr="00000000">
              <w:rPr>
                <w:rtl w:val="0"/>
              </w:rPr>
              <w:t xml:space="preserve">njihovi</w:t>
            </w:r>
          </w:p>
          <w:p w:rsidR="00000000" w:rsidDel="00000000" w:rsidP="00000000" w:rsidRDefault="00000000" w:rsidRPr="00000000" w14:paraId="0000010B">
            <w:pPr>
              <w:spacing w:line="240" w:lineRule="auto"/>
              <w:rPr/>
            </w:pPr>
            <w:r w:rsidDel="00000000" w:rsidR="00000000" w:rsidRPr="00000000">
              <w:rPr>
                <w:rtl w:val="0"/>
              </w:rPr>
              <w:t xml:space="preserve">njihove</w:t>
            </w:r>
          </w:p>
          <w:p w:rsidR="00000000" w:rsidDel="00000000" w:rsidP="00000000" w:rsidRDefault="00000000" w:rsidRPr="00000000" w14:paraId="0000010C">
            <w:pPr>
              <w:spacing w:line="240" w:lineRule="auto"/>
              <w:rPr/>
            </w:pPr>
            <w:r w:rsidDel="00000000" w:rsidR="00000000" w:rsidRPr="00000000">
              <w:rPr>
                <w:rtl w:val="0"/>
              </w:rPr>
              <w:t xml:space="preserve">njihova</w:t>
            </w:r>
          </w:p>
        </w:tc>
      </w:tr>
    </w:tbl>
    <w:p w:rsidR="00000000" w:rsidDel="00000000" w:rsidP="00000000" w:rsidRDefault="00000000" w:rsidRPr="00000000" w14:paraId="0000010D">
      <w:pPr>
        <w:rPr/>
      </w:pPr>
      <w:r w:rsidDel="00000000" w:rsidR="00000000" w:rsidRPr="00000000">
        <w:rPr>
          <w:rtl w:val="0"/>
        </w:rPr>
        <w:t xml:space="preserve">Examples for “MY” (in all gender forms, singular and plural).</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Singular </w:t>
      </w:r>
    </w:p>
    <w:p w:rsidR="00000000" w:rsidDel="00000000" w:rsidP="00000000" w:rsidRDefault="00000000" w:rsidRPr="00000000" w14:paraId="00000110">
      <w:pPr>
        <w:rPr/>
      </w:pPr>
      <w:r w:rsidDel="00000000" w:rsidR="00000000" w:rsidRPr="00000000">
        <w:rPr>
          <w:rtl w:val="0"/>
        </w:rPr>
        <w:t xml:space="preserve">Ovo je moj laptop.              </w:t>
        <w:tab/>
      </w:r>
    </w:p>
    <w:p w:rsidR="00000000" w:rsidDel="00000000" w:rsidP="00000000" w:rsidRDefault="00000000" w:rsidRPr="00000000" w14:paraId="00000111">
      <w:pPr>
        <w:rPr/>
      </w:pPr>
      <w:r w:rsidDel="00000000" w:rsidR="00000000" w:rsidRPr="00000000">
        <w:rPr>
          <w:rtl w:val="0"/>
        </w:rPr>
        <w:t xml:space="preserve">Ovo je moja torba.              </w:t>
      </w:r>
    </w:p>
    <w:p w:rsidR="00000000" w:rsidDel="00000000" w:rsidP="00000000" w:rsidRDefault="00000000" w:rsidRPr="00000000" w14:paraId="00000112">
      <w:pPr>
        <w:rPr/>
      </w:pPr>
      <w:r w:rsidDel="00000000" w:rsidR="00000000" w:rsidRPr="00000000">
        <w:rPr>
          <w:rtl w:val="0"/>
        </w:rPr>
        <w:t xml:space="preserve">Ovo je moje ogledalo.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Plural</w:t>
      </w:r>
    </w:p>
    <w:p w:rsidR="00000000" w:rsidDel="00000000" w:rsidP="00000000" w:rsidRDefault="00000000" w:rsidRPr="00000000" w14:paraId="00000115">
      <w:pPr>
        <w:rPr/>
      </w:pPr>
      <w:r w:rsidDel="00000000" w:rsidR="00000000" w:rsidRPr="00000000">
        <w:rPr>
          <w:rtl w:val="0"/>
        </w:rPr>
        <w:t xml:space="preserve">Ovo su moji laptopi.            </w:t>
      </w:r>
    </w:p>
    <w:p w:rsidR="00000000" w:rsidDel="00000000" w:rsidP="00000000" w:rsidRDefault="00000000" w:rsidRPr="00000000" w14:paraId="00000116">
      <w:pPr>
        <w:rPr/>
      </w:pPr>
      <w:r w:rsidDel="00000000" w:rsidR="00000000" w:rsidRPr="00000000">
        <w:rPr>
          <w:rtl w:val="0"/>
        </w:rPr>
        <w:t xml:space="preserve">Ovo su moje torbe.             </w:t>
      </w:r>
    </w:p>
    <w:p w:rsidR="00000000" w:rsidDel="00000000" w:rsidP="00000000" w:rsidRDefault="00000000" w:rsidRPr="00000000" w14:paraId="00000117">
      <w:pPr>
        <w:rPr/>
      </w:pPr>
      <w:r w:rsidDel="00000000" w:rsidR="00000000" w:rsidRPr="00000000">
        <w:rPr>
          <w:rtl w:val="0"/>
        </w:rPr>
        <w:t xml:space="preserve">Ovo su moja ogledala.</w:t>
      </w:r>
    </w:p>
    <w:p w:rsidR="00000000" w:rsidDel="00000000" w:rsidP="00000000" w:rsidRDefault="00000000" w:rsidRPr="00000000" w14:paraId="00000118">
      <w:pPr>
        <w:pStyle w:val="Heading1"/>
        <w:rPr/>
      </w:pPr>
      <w:bookmarkStart w:colFirst="0" w:colLast="0" w:name="_6eo1b06ahkml" w:id="8"/>
      <w:bookmarkEnd w:id="8"/>
      <w:r w:rsidDel="00000000" w:rsidR="00000000" w:rsidRPr="00000000">
        <w:rPr>
          <w:color w:val="ad3b7c"/>
          <w:rtl w:val="0"/>
        </w:rPr>
        <w:t xml:space="preserve">1.2 Zadatak 5. Čije je?</w:t>
      </w:r>
      <w:r w:rsidDel="00000000" w:rsidR="00000000" w:rsidRPr="00000000">
        <w:rPr>
          <w:rtl w:val="0"/>
        </w:rPr>
        <w:t xml:space="preserve"> </w:t>
      </w:r>
    </w:p>
    <w:p w:rsidR="00000000" w:rsidDel="00000000" w:rsidP="00000000" w:rsidRDefault="00000000" w:rsidRPr="00000000" w14:paraId="00000119">
      <w:pPr>
        <w:rPr/>
      </w:pPr>
      <w:r w:rsidDel="00000000" w:rsidR="00000000" w:rsidRPr="00000000">
        <w:rPr>
          <w:rtl w:val="0"/>
        </w:rPr>
        <w:t xml:space="preserve">Look at the following pictures and complete the task. </w:t>
      </w:r>
    </w:p>
    <w:p w:rsidR="00000000" w:rsidDel="00000000" w:rsidP="00000000" w:rsidRDefault="00000000" w:rsidRPr="00000000" w14:paraId="0000011A">
      <w:pPr>
        <w:rPr/>
      </w:pPr>
      <w:r w:rsidDel="00000000" w:rsidR="00000000" w:rsidRPr="00000000">
        <w:rPr/>
        <w:drawing>
          <wp:inline distB="114300" distT="114300" distL="114300" distR="114300">
            <wp:extent cx="2926080" cy="3127248"/>
            <wp:effectExtent b="0" l="0" r="0" t="0"/>
            <wp:docPr id="32" name="image21.png"/>
            <a:graphic>
              <a:graphicData uri="http://schemas.openxmlformats.org/drawingml/2006/picture">
                <pic:pic>
                  <pic:nvPicPr>
                    <pic:cNvPr id="0" name="image21.png"/>
                    <pic:cNvPicPr preferRelativeResize="0"/>
                  </pic:nvPicPr>
                  <pic:blipFill>
                    <a:blip r:embed="rId133"/>
                    <a:srcRect b="0" l="0" r="0" t="0"/>
                    <a:stretch>
                      <a:fillRect/>
                    </a:stretch>
                  </pic:blipFill>
                  <pic:spPr>
                    <a:xfrm>
                      <a:off x="0" y="0"/>
                      <a:ext cx="2926080" cy="3127248"/>
                    </a:xfrm>
                    <a:prstGeom prst="rect"/>
                    <a:ln/>
                  </pic:spPr>
                </pic:pic>
              </a:graphicData>
            </a:graphic>
          </wp:inline>
        </w:drawing>
      </w:r>
      <w:r w:rsidDel="00000000" w:rsidR="00000000" w:rsidRPr="00000000">
        <w:rPr/>
        <w:drawing>
          <wp:inline distB="114300" distT="114300" distL="114300" distR="114300">
            <wp:extent cx="2926080" cy="3127248"/>
            <wp:effectExtent b="0" l="0" r="0" t="0"/>
            <wp:docPr id="46" name="image20.png"/>
            <a:graphic>
              <a:graphicData uri="http://schemas.openxmlformats.org/drawingml/2006/picture">
                <pic:pic>
                  <pic:nvPicPr>
                    <pic:cNvPr id="0" name="image20.png"/>
                    <pic:cNvPicPr preferRelativeResize="0"/>
                  </pic:nvPicPr>
                  <pic:blipFill>
                    <a:blip r:embed="rId134"/>
                    <a:srcRect b="0" l="0" r="0" t="0"/>
                    <a:stretch>
                      <a:fillRect/>
                    </a:stretch>
                  </pic:blipFill>
                  <pic:spPr>
                    <a:xfrm>
                      <a:off x="0" y="0"/>
                      <a:ext cx="2926080" cy="312724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[h5p id="873"] </w:t>
      </w:r>
    </w:p>
    <w:p w:rsidR="00000000" w:rsidDel="00000000" w:rsidP="00000000" w:rsidRDefault="00000000" w:rsidRPr="00000000" w14:paraId="0000011C">
      <w:pPr>
        <w:rPr/>
      </w:pPr>
      <w:r w:rsidDel="00000000" w:rsidR="00000000" w:rsidRPr="00000000">
        <w:rPr>
          <w:rtl w:val="0"/>
        </w:rPr>
        <w:t xml:space="preserve">Images used in this document are from </w:t>
      </w:r>
      <w:hyperlink r:id="rId135">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136" w:type="default"/>
      <w:footerReference r:id="rId13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ageBreakBefore w:val="0"/>
      <w:rPr/>
    </w:pPr>
    <w:r w:rsidDel="00000000" w:rsidR="00000000" w:rsidRPr="00000000">
      <w:rPr/>
      <w:drawing>
        <wp:inline distB="114300" distT="114300" distL="114300" distR="114300">
          <wp:extent cx="941832" cy="329641"/>
          <wp:effectExtent b="0" l="0" r="0" t="0"/>
          <wp:docPr id="92"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67" name="image22.png"/>
          <a:graphic>
            <a:graphicData uri="http://schemas.openxmlformats.org/drawingml/2006/picture">
              <pic:pic>
                <pic:nvPicPr>
                  <pic:cNvPr id="0" name="image22.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ageBreakBefore w:val="0"/>
      <w:jc w:val="right"/>
      <w:rPr>
        <w:b w:val="1"/>
        <w:bCs w:val="1"/>
        <w:sz w:val="24"/>
        <w:szCs w:val="24"/>
      </w:rPr>
    </w:pPr>
    <w:r w:rsidDel="00000000" w:rsidR="00000000" w:rsidRPr="00000000">
      <w:rPr>
        <w:b w:val="1"/>
        <w:bCs w:val="1"/>
        <w:sz w:val="28"/>
        <w:szCs w:val="28"/>
        <w:rtl w:val="0"/>
      </w:rPr>
      <w:t xml:space="preserve">1 |</w:t>
    </w:r>
    <w:r w:rsidDel="00000000" w:rsidR="00000000" w:rsidRPr="00000000">
      <w:rPr>
        <w:b w:val="1"/>
        <w:bCs w:val="1"/>
        <w:sz w:val="24"/>
        <w:szCs w:val="24"/>
        <w:rtl w:val="0"/>
      </w:rPr>
      <w:t xml:space="preserve"> Modul 2:</w:t>
    </w:r>
  </w:p>
  <w:p w:rsidR="00000000" w:rsidDel="00000000" w:rsidP="00000000" w:rsidRDefault="00000000" w:rsidRPr="00000000" w14:paraId="0000011F">
    <w:pPr>
      <w:pageBreakBefore w:val="0"/>
      <w:jc w:val="right"/>
      <w:rPr>
        <w:i w:val="1"/>
        <w:iCs w:val="1"/>
        <w:sz w:val="24"/>
        <w:szCs w:val="24"/>
      </w:rPr>
    </w:pPr>
    <w:r w:rsidDel="00000000" w:rsidR="00000000" w:rsidRPr="00000000">
      <w:rPr>
        <w:i w:val="1"/>
        <w:iCs w:val="1"/>
        <w:sz w:val="24"/>
        <w:szCs w:val="24"/>
        <w:rtl w:val="0"/>
      </w:rPr>
      <w:t xml:space="preserve">Biti ili ne biti</w:t>
    </w:r>
  </w:p>
  <w:p w:rsidR="00000000" w:rsidDel="00000000" w:rsidP="00000000" w:rsidRDefault="00000000" w:rsidRPr="00000000" w14:paraId="00000120">
    <w:pPr>
      <w:pageBreakBefore w:val="0"/>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roatian.takolako.org/wp-content/uploads/Kljuc_1.mp3" TargetMode="External"/><Relationship Id="rId42" Type="http://schemas.openxmlformats.org/officeDocument/2006/relationships/hyperlink" Target="https://croatian.takolako.org/wp-content/uploads/Kljucevi.mp3" TargetMode="External"/><Relationship Id="rId41" Type="http://schemas.openxmlformats.org/officeDocument/2006/relationships/hyperlink" Target="https://openclipart.org/detail/1027/key" TargetMode="External"/><Relationship Id="rId44" Type="http://schemas.openxmlformats.org/officeDocument/2006/relationships/hyperlink" Target="https://openclipart.org/detail/1027/key" TargetMode="External"/><Relationship Id="rId43" Type="http://schemas.openxmlformats.org/officeDocument/2006/relationships/hyperlink" Target="https://openclipart.org/detail/1027/key" TargetMode="External"/><Relationship Id="rId46" Type="http://schemas.openxmlformats.org/officeDocument/2006/relationships/hyperlink" Target="https://croatian.takolako.org/wp-content/uploads/Kos.mp3" TargetMode="External"/><Relationship Id="rId45" Type="http://schemas.openxmlformats.org/officeDocument/2006/relationships/hyperlink" Target="https://openclipart.org/detail/1027/key" TargetMode="External"/><Relationship Id="rId107" Type="http://schemas.openxmlformats.org/officeDocument/2006/relationships/hyperlink" Target="https://openclipart.org/detail/275691/tshirt-icons" TargetMode="External"/><Relationship Id="rId106" Type="http://schemas.openxmlformats.org/officeDocument/2006/relationships/image" Target="media/image15.png"/><Relationship Id="rId105" Type="http://schemas.openxmlformats.org/officeDocument/2006/relationships/hyperlink" Target="https://openclipart.org/detail/273877/suitcase-with-stickers-no-trademarks-remix" TargetMode="External"/><Relationship Id="rId104" Type="http://schemas.openxmlformats.org/officeDocument/2006/relationships/hyperlink" Target="https://openclipart.org/detail/263169/young-male-doctor" TargetMode="External"/><Relationship Id="rId109" Type="http://schemas.openxmlformats.org/officeDocument/2006/relationships/hyperlink" Target="https://openclipart.org/detail/168601/letter-icon-for-web" TargetMode="External"/><Relationship Id="rId108" Type="http://schemas.openxmlformats.org/officeDocument/2006/relationships/image" Target="media/image9.png"/><Relationship Id="rId48" Type="http://schemas.openxmlformats.org/officeDocument/2006/relationships/image" Target="media/image16.png"/><Relationship Id="rId47" Type="http://schemas.openxmlformats.org/officeDocument/2006/relationships/hyperlink" Target="https://openclipart.org/detail/178545/transparent-trash-can" TargetMode="External"/><Relationship Id="rId49" Type="http://schemas.openxmlformats.org/officeDocument/2006/relationships/hyperlink" Target="https://croatian.takolako.org/wp-content/uploads/Kosevi.mp3" TargetMode="External"/><Relationship Id="rId103" Type="http://schemas.openxmlformats.org/officeDocument/2006/relationships/hyperlink" Target="https://openclipart.org/detail/263169/young-male-doctor" TargetMode="External"/><Relationship Id="rId102" Type="http://schemas.openxmlformats.org/officeDocument/2006/relationships/hyperlink" Target="https://openclipart.org/detail/263169/young-male-doctor" TargetMode="External"/><Relationship Id="rId101" Type="http://schemas.openxmlformats.org/officeDocument/2006/relationships/hyperlink" Target="https://openclipart.org/detail/263169/young-male-doctor" TargetMode="External"/><Relationship Id="rId100" Type="http://schemas.openxmlformats.org/officeDocument/2006/relationships/hyperlink" Target="https://pixabay.com/vectors/book-bound-hardbound-education-312393/" TargetMode="External"/><Relationship Id="rId31" Type="http://schemas.openxmlformats.org/officeDocument/2006/relationships/hyperlink" Target="https://openclipart.org/detail/26282/wooden-table" TargetMode="External"/><Relationship Id="rId30" Type="http://schemas.openxmlformats.org/officeDocument/2006/relationships/hyperlink" Target="https://croatian.takolako.org/wp-content/uploads/Stolovi.mp3" TargetMode="External"/><Relationship Id="rId33" Type="http://schemas.openxmlformats.org/officeDocument/2006/relationships/hyperlink" Target="https://openclipart.org/detail/26282/wooden-table" TargetMode="External"/><Relationship Id="rId32" Type="http://schemas.openxmlformats.org/officeDocument/2006/relationships/hyperlink" Target="https://openclipart.org/detail/26282/wooden-table" TargetMode="External"/><Relationship Id="rId35" Type="http://schemas.openxmlformats.org/officeDocument/2006/relationships/hyperlink" Target="https://openclipart.org/detail/76501/arm-watch" TargetMode="External"/><Relationship Id="rId34" Type="http://schemas.openxmlformats.org/officeDocument/2006/relationships/hyperlink" Target="https://croatian.takolako.org/wp-content/uploads/Sat_1.mp3" TargetMode="External"/><Relationship Id="rId37" Type="http://schemas.openxmlformats.org/officeDocument/2006/relationships/hyperlink" Target="https://openclipart.org/detail/76501/arm-watch" TargetMode="External"/><Relationship Id="rId36" Type="http://schemas.openxmlformats.org/officeDocument/2006/relationships/hyperlink" Target="https://croatian.takolako.org/wp-content/uploads/Satovi.mp3" TargetMode="External"/><Relationship Id="rId39" Type="http://schemas.openxmlformats.org/officeDocument/2006/relationships/hyperlink" Target="https://openclipart.org/detail/76501/arm-watch" TargetMode="External"/><Relationship Id="rId38" Type="http://schemas.openxmlformats.org/officeDocument/2006/relationships/hyperlink" Target="https://openclipart.org/detail/76501/arm-watch" TargetMode="External"/><Relationship Id="rId20" Type="http://schemas.openxmlformats.org/officeDocument/2006/relationships/hyperlink" Target="https://openclipart.org/detail/1027/key" TargetMode="External"/><Relationship Id="rId22" Type="http://schemas.openxmlformats.org/officeDocument/2006/relationships/hyperlink" Target="https://openclipart.org/detail/1027/key" TargetMode="External"/><Relationship Id="rId21" Type="http://schemas.openxmlformats.org/officeDocument/2006/relationships/image" Target="media/image10.png"/><Relationship Id="rId24" Type="http://schemas.openxmlformats.org/officeDocument/2006/relationships/hyperlink" Target="https://openclipart.org/detail/1027/key" TargetMode="External"/><Relationship Id="rId23" Type="http://schemas.openxmlformats.org/officeDocument/2006/relationships/hyperlink" Target="https://openclipart.org/detail/1027/key" TargetMode="External"/><Relationship Id="rId129" Type="http://schemas.openxmlformats.org/officeDocument/2006/relationships/hyperlink" Target="https://openclipart.org/detail/168601/letter-icon-for-web" TargetMode="External"/><Relationship Id="rId128" Type="http://schemas.openxmlformats.org/officeDocument/2006/relationships/hyperlink" Target="https://openclipart.org/detail/168601/letter-icon-for-web" TargetMode="External"/><Relationship Id="rId127" Type="http://schemas.openxmlformats.org/officeDocument/2006/relationships/hyperlink" Target="https://openclipart.org/detail/204361/single-book" TargetMode="External"/><Relationship Id="rId126" Type="http://schemas.openxmlformats.org/officeDocument/2006/relationships/hyperlink" Target="https://openclipart.org/detail/204361/single-book" TargetMode="External"/><Relationship Id="rId26" Type="http://schemas.openxmlformats.org/officeDocument/2006/relationships/hyperlink" Target="https://croatian.takolako.org/wp-content/uploads/Kljucevi.mp3" TargetMode="External"/><Relationship Id="rId121" Type="http://schemas.openxmlformats.org/officeDocument/2006/relationships/hyperlink" Target="https://openclipart.org/detail/204361/single-book" TargetMode="External"/><Relationship Id="rId25" Type="http://schemas.openxmlformats.org/officeDocument/2006/relationships/hyperlink" Target="https://croatian.takolako.org/wp-content/uploads/Kljuc_1.mp3" TargetMode="External"/><Relationship Id="rId120" Type="http://schemas.openxmlformats.org/officeDocument/2006/relationships/hyperlink" Target="https://openclipart.org/detail/26282/wooden-table" TargetMode="External"/><Relationship Id="rId28" Type="http://schemas.openxmlformats.org/officeDocument/2006/relationships/hyperlink" Target="https://openclipart.org/detail/26282/wooden-table" TargetMode="External"/><Relationship Id="rId27" Type="http://schemas.openxmlformats.org/officeDocument/2006/relationships/hyperlink" Target="https://croatian.takolako.org/wp-content/uploads/Stol.mp3" TargetMode="External"/><Relationship Id="rId125" Type="http://schemas.openxmlformats.org/officeDocument/2006/relationships/hyperlink" Target="https://openclipart.org/detail/204361/single-book" TargetMode="External"/><Relationship Id="rId29" Type="http://schemas.openxmlformats.org/officeDocument/2006/relationships/image" Target="media/image19.png"/><Relationship Id="rId124" Type="http://schemas.openxmlformats.org/officeDocument/2006/relationships/hyperlink" Target="https://openclipart.org/detail/204361/single-book" TargetMode="External"/><Relationship Id="rId123" Type="http://schemas.openxmlformats.org/officeDocument/2006/relationships/hyperlink" Target="https://openclipart.org/detail/204361/single-book" TargetMode="External"/><Relationship Id="rId122" Type="http://schemas.openxmlformats.org/officeDocument/2006/relationships/image" Target="media/image1.png"/><Relationship Id="rId95" Type="http://schemas.openxmlformats.org/officeDocument/2006/relationships/hyperlink" Target="https://openclipart.org/detail/101599/backpack" TargetMode="External"/><Relationship Id="rId94" Type="http://schemas.openxmlformats.org/officeDocument/2006/relationships/hyperlink" Target="https://openclipart.org/detail/101599/backpack" TargetMode="External"/><Relationship Id="rId97" Type="http://schemas.openxmlformats.org/officeDocument/2006/relationships/hyperlink" Target="https://openclipart.org/detail/101599/backpack" TargetMode="External"/><Relationship Id="rId96" Type="http://schemas.openxmlformats.org/officeDocument/2006/relationships/hyperlink" Target="https://openclipart.org/detail/101599/backpack" TargetMode="External"/><Relationship Id="rId11" Type="http://schemas.openxmlformats.org/officeDocument/2006/relationships/hyperlink" Target="https://croatian.takolako.org/wp-content/uploads/Novcanik_1.mp3" TargetMode="External"/><Relationship Id="rId99" Type="http://schemas.openxmlformats.org/officeDocument/2006/relationships/hyperlink" Target="https://pixabay.com/vectors/book-bound-hardbound-education-312393/" TargetMode="External"/><Relationship Id="rId10" Type="http://schemas.openxmlformats.org/officeDocument/2006/relationships/hyperlink" Target="https://openclipart.org/detail/181441/wallet-icons" TargetMode="External"/><Relationship Id="rId98" Type="http://schemas.openxmlformats.org/officeDocument/2006/relationships/hyperlink" Target="https://pixabay.com/vectors/book-bound-hardbound-education-312393/" TargetMode="External"/><Relationship Id="rId13" Type="http://schemas.openxmlformats.org/officeDocument/2006/relationships/hyperlink" Target="https://openclipart.org/detail/76501/arm-watch" TargetMode="External"/><Relationship Id="rId12" Type="http://schemas.openxmlformats.org/officeDocument/2006/relationships/hyperlink" Target="https://croatian.takolako.org/wp-content/uploads/Novcanici.mp3" TargetMode="External"/><Relationship Id="rId91" Type="http://schemas.openxmlformats.org/officeDocument/2006/relationships/hyperlink" Target="https://pixabay.com/vectors/key-ignition-key-house-key-car-key-35511/" TargetMode="External"/><Relationship Id="rId90" Type="http://schemas.openxmlformats.org/officeDocument/2006/relationships/image" Target="media/image18.png"/><Relationship Id="rId93" Type="http://schemas.openxmlformats.org/officeDocument/2006/relationships/hyperlink" Target="https://pixabay.com/vectors/key-ignition-key-house-key-car-key-35511/" TargetMode="External"/><Relationship Id="rId92" Type="http://schemas.openxmlformats.org/officeDocument/2006/relationships/hyperlink" Target="https://pixabay.com/vectors/key-ignition-key-house-key-car-key-35511/" TargetMode="External"/><Relationship Id="rId118" Type="http://schemas.openxmlformats.org/officeDocument/2006/relationships/hyperlink" Target="https://openclipart.org/detail/26282/wooden-table" TargetMode="External"/><Relationship Id="rId117" Type="http://schemas.openxmlformats.org/officeDocument/2006/relationships/hyperlink" Target="https://openclipart.org/detail/26282/wooden-table" TargetMode="External"/><Relationship Id="rId116" Type="http://schemas.openxmlformats.org/officeDocument/2006/relationships/image" Target="media/image4.png"/><Relationship Id="rId115" Type="http://schemas.openxmlformats.org/officeDocument/2006/relationships/hyperlink" Target="https://openclipart.org/detail/102733/envelopes" TargetMode="External"/><Relationship Id="rId119" Type="http://schemas.openxmlformats.org/officeDocument/2006/relationships/hyperlink" Target="https://openclipart.org/detail/26282/wooden-table" TargetMode="External"/><Relationship Id="rId15" Type="http://schemas.openxmlformats.org/officeDocument/2006/relationships/hyperlink" Target="https://openclipart.org/detail/76501/arm-watch" TargetMode="External"/><Relationship Id="rId110"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hyperlink" Target="https://openclipart.org/detail/76501/arm-watch" TargetMode="External"/><Relationship Id="rId16" Type="http://schemas.openxmlformats.org/officeDocument/2006/relationships/hyperlink" Target="https://openclipart.org/detail/76501/arm-watch" TargetMode="External"/><Relationship Id="rId19" Type="http://schemas.openxmlformats.org/officeDocument/2006/relationships/hyperlink" Target="https://croatian.takolako.org/wp-content/uploads/Satovi.mp3" TargetMode="External"/><Relationship Id="rId114" Type="http://schemas.openxmlformats.org/officeDocument/2006/relationships/image" Target="media/image14.png"/><Relationship Id="rId18" Type="http://schemas.openxmlformats.org/officeDocument/2006/relationships/hyperlink" Target="https://croatian.takolako.org/wp-content/uploads/Sat_1.mp3" TargetMode="External"/><Relationship Id="rId113" Type="http://schemas.openxmlformats.org/officeDocument/2006/relationships/hyperlink" Target="https://openclipart.org/detail/215042/shoes-coloured" TargetMode="External"/><Relationship Id="rId112" Type="http://schemas.openxmlformats.org/officeDocument/2006/relationships/image" Target="media/image5.png"/><Relationship Id="rId111" Type="http://schemas.openxmlformats.org/officeDocument/2006/relationships/hyperlink" Target="https://openclipart.org/detail/78169/officenotesline-drawing" TargetMode="External"/><Relationship Id="rId84" Type="http://schemas.openxmlformats.org/officeDocument/2006/relationships/hyperlink" Target="https://openclipart.org/detail/26282/wooden-table" TargetMode="External"/><Relationship Id="rId83" Type="http://schemas.openxmlformats.org/officeDocument/2006/relationships/hyperlink" Target="https://openclipart.org/detail/26282/wooden-table" TargetMode="External"/><Relationship Id="rId86" Type="http://schemas.openxmlformats.org/officeDocument/2006/relationships/hyperlink" Target="https://openclipart.org/detail/178545/transparent-trash-can" TargetMode="External"/><Relationship Id="rId85" Type="http://schemas.openxmlformats.org/officeDocument/2006/relationships/hyperlink" Target="https://openclipart.org/detail/178545/transparent-trash-can" TargetMode="External"/><Relationship Id="rId88" Type="http://schemas.openxmlformats.org/officeDocument/2006/relationships/hyperlink" Target="https://openclipart.org/detail/178545/transparent-trash-can" TargetMode="External"/><Relationship Id="rId87" Type="http://schemas.openxmlformats.org/officeDocument/2006/relationships/hyperlink" Target="https://openclipart.org/detail/178545/transparent-trash-can" TargetMode="External"/><Relationship Id="rId89" Type="http://schemas.openxmlformats.org/officeDocument/2006/relationships/hyperlink" Target="https://pixabay.com/vectors/key-ignition-key-house-key-car-key-35511/" TargetMode="External"/><Relationship Id="rId80" Type="http://schemas.openxmlformats.org/officeDocument/2006/relationships/hyperlink" Target="https://openclipart.org/detail/26282/wooden-table" TargetMode="External"/><Relationship Id="rId82" Type="http://schemas.openxmlformats.org/officeDocument/2006/relationships/hyperlink" Target="https://openclipart.org/detail/26282/wooden-table" TargetMode="External"/><Relationship Id="rId81"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clipart.org/detail/181441/wallet-icons" TargetMode="External"/><Relationship Id="rId5" Type="http://schemas.openxmlformats.org/officeDocument/2006/relationships/styles" Target="styles.xml"/><Relationship Id="rId6" Type="http://schemas.openxmlformats.org/officeDocument/2006/relationships/hyperlink" Target="https://openclipart.org/detail/181441/wallet-icons" TargetMode="External"/><Relationship Id="rId7" Type="http://schemas.openxmlformats.org/officeDocument/2006/relationships/image" Target="media/image3.png"/><Relationship Id="rId8" Type="http://schemas.openxmlformats.org/officeDocument/2006/relationships/hyperlink" Target="https://openclipart.org/detail/181441/wallet-icons" TargetMode="External"/><Relationship Id="rId73" Type="http://schemas.openxmlformats.org/officeDocument/2006/relationships/hyperlink" Target="https://croatian.takolako.org/wp-content/uploads/Lijecnik_1.mp3" TargetMode="External"/><Relationship Id="rId72" Type="http://schemas.openxmlformats.org/officeDocument/2006/relationships/hyperlink" Target="https://openclipart.org/detail/181441/wallet-icons" TargetMode="External"/><Relationship Id="rId75" Type="http://schemas.openxmlformats.org/officeDocument/2006/relationships/image" Target="media/image6.png"/><Relationship Id="rId74" Type="http://schemas.openxmlformats.org/officeDocument/2006/relationships/hyperlink" Target="https://openclipart.org/detail/263169/young-male-doctor" TargetMode="External"/><Relationship Id="rId77" Type="http://schemas.openxmlformats.org/officeDocument/2006/relationships/hyperlink" Target="https://openclipart.org/detail/263169/young-male-doctor" TargetMode="External"/><Relationship Id="rId76" Type="http://schemas.openxmlformats.org/officeDocument/2006/relationships/hyperlink" Target="https://croatian.takolako.org/wp-content/uploads/Lijecnici.mp3" TargetMode="External"/><Relationship Id="rId79" Type="http://schemas.openxmlformats.org/officeDocument/2006/relationships/hyperlink" Target="https://openclipart.org/detail/263169/young-male-doctor" TargetMode="External"/><Relationship Id="rId78" Type="http://schemas.openxmlformats.org/officeDocument/2006/relationships/hyperlink" Target="https://openclipart.org/detail/263169/young-male-doctor" TargetMode="External"/><Relationship Id="rId71" Type="http://schemas.openxmlformats.org/officeDocument/2006/relationships/hyperlink" Target="https://openclipart.org/detail/181441/wallet-icons" TargetMode="External"/><Relationship Id="rId70" Type="http://schemas.openxmlformats.org/officeDocument/2006/relationships/hyperlink" Target="https://openclipart.org/detail/181441/wallet-icons" TargetMode="External"/><Relationship Id="rId137" Type="http://schemas.openxmlformats.org/officeDocument/2006/relationships/footer" Target="footer1.xml"/><Relationship Id="rId132" Type="http://schemas.openxmlformats.org/officeDocument/2006/relationships/hyperlink" Target="https://openclipart.org/detail/168601/letter-icon-for-web" TargetMode="External"/><Relationship Id="rId131" Type="http://schemas.openxmlformats.org/officeDocument/2006/relationships/hyperlink" Target="https://openclipart.org/detail/168601/letter-icon-for-web" TargetMode="External"/><Relationship Id="rId130" Type="http://schemas.openxmlformats.org/officeDocument/2006/relationships/hyperlink" Target="https://openclipart.org/detail/168601/letter-icon-for-web" TargetMode="External"/><Relationship Id="rId136" Type="http://schemas.openxmlformats.org/officeDocument/2006/relationships/header" Target="header1.xml"/><Relationship Id="rId135" Type="http://schemas.openxmlformats.org/officeDocument/2006/relationships/hyperlink" Target="https://docs.google.com/document/d/1nAw43PFbdwyralbp0MOAm55RC8sOnH3iEGnVqL5a0XA/edit#heading=h.puv0mz8jwkir" TargetMode="External"/><Relationship Id="rId134" Type="http://schemas.openxmlformats.org/officeDocument/2006/relationships/image" Target="media/image20.png"/><Relationship Id="rId133" Type="http://schemas.openxmlformats.org/officeDocument/2006/relationships/image" Target="media/image21.png"/><Relationship Id="rId62" Type="http://schemas.openxmlformats.org/officeDocument/2006/relationships/image" Target="media/image7.png"/><Relationship Id="rId61" Type="http://schemas.openxmlformats.org/officeDocument/2006/relationships/hyperlink" Target="https://pixabay.com/vectors/book-bound-hardbound-education-312393/" TargetMode="External"/><Relationship Id="rId64" Type="http://schemas.openxmlformats.org/officeDocument/2006/relationships/hyperlink" Target="https://pixabay.com/vectors/book-bound-hardbound-education-312393/" TargetMode="External"/><Relationship Id="rId63" Type="http://schemas.openxmlformats.org/officeDocument/2006/relationships/hyperlink" Target="https://croatian.takolako.org/wp-content/uploads/Udzbenici.mp3" TargetMode="External"/><Relationship Id="rId66" Type="http://schemas.openxmlformats.org/officeDocument/2006/relationships/hyperlink" Target="https://pixabay.com/vectors/book-bound-hardbound-education-312393/" TargetMode="External"/><Relationship Id="rId65" Type="http://schemas.openxmlformats.org/officeDocument/2006/relationships/hyperlink" Target="https://pixabay.com/vectors/book-bound-hardbound-education-312393/" TargetMode="External"/><Relationship Id="rId68" Type="http://schemas.openxmlformats.org/officeDocument/2006/relationships/hyperlink" Target="https://openclipart.org/detail/181441/wallet-icons" TargetMode="External"/><Relationship Id="rId67" Type="http://schemas.openxmlformats.org/officeDocument/2006/relationships/hyperlink" Target="https://croatian.takolako.org/wp-content/uploads/Novcanik_1.mp3" TargetMode="External"/><Relationship Id="rId60" Type="http://schemas.openxmlformats.org/officeDocument/2006/relationships/hyperlink" Target="https://croatian.takolako.org/wp-content/uploads/Udzbenik_2.mp3" TargetMode="External"/><Relationship Id="rId69" Type="http://schemas.openxmlformats.org/officeDocument/2006/relationships/hyperlink" Target="https://croatian.takolako.org/wp-content/uploads/Novcanici.mp3" TargetMode="External"/><Relationship Id="rId51" Type="http://schemas.openxmlformats.org/officeDocument/2006/relationships/hyperlink" Target="https://openclipart.org/detail/178545/transparent-trash-can" TargetMode="External"/><Relationship Id="rId50" Type="http://schemas.openxmlformats.org/officeDocument/2006/relationships/hyperlink" Target="https://openclipart.org/detail/178545/transparent-trash-can" TargetMode="External"/><Relationship Id="rId53" Type="http://schemas.openxmlformats.org/officeDocument/2006/relationships/hyperlink" Target="https://croatian.takolako.org/wp-content/uploads/Ruksak_1.mp3" TargetMode="External"/><Relationship Id="rId52" Type="http://schemas.openxmlformats.org/officeDocument/2006/relationships/hyperlink" Target="https://openclipart.org/detail/178545/transparent-trash-can" TargetMode="External"/><Relationship Id="rId55" Type="http://schemas.openxmlformats.org/officeDocument/2006/relationships/image" Target="media/image11.png"/><Relationship Id="rId54" Type="http://schemas.openxmlformats.org/officeDocument/2006/relationships/hyperlink" Target="https://openclipart.org/detail/101599/backpack" TargetMode="External"/><Relationship Id="rId57" Type="http://schemas.openxmlformats.org/officeDocument/2006/relationships/hyperlink" Target="https://openclipart.org/detail/101599/backpack" TargetMode="External"/><Relationship Id="rId56" Type="http://schemas.openxmlformats.org/officeDocument/2006/relationships/hyperlink" Target="https://croatian.takolako.org/wp-content/uploads/Ruksaci.mp3" TargetMode="External"/><Relationship Id="rId59" Type="http://schemas.openxmlformats.org/officeDocument/2006/relationships/hyperlink" Target="https://openclipart.org/detail/101599/backpack" TargetMode="External"/><Relationship Id="rId58" Type="http://schemas.openxmlformats.org/officeDocument/2006/relationships/hyperlink" Target="https://openclipart.org/detail/101599/backpac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