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pageBreakBefore w:val="0"/>
        <w:rPr/>
      </w:pPr>
      <w:bookmarkStart w:colFirst="0" w:colLast="0" w:name="_vrr1us9w7vtg" w:id="0"/>
      <w:bookmarkEnd w:id="0"/>
      <w:r w:rsidDel="00000000" w:rsidR="00000000" w:rsidRPr="00000000">
        <w:rPr>
          <w:rtl w:val="0"/>
        </w:rPr>
        <w:t xml:space="preserve">8.6 - Some words to talk about the future</w:t>
      </w:r>
    </w:p>
    <w:p w:rsidR="00000000" w:rsidDel="00000000" w:rsidP="00000000" w:rsidRDefault="00000000" w:rsidRPr="00000000" w14:paraId="00000002">
      <w:pPr>
        <w:pageBreakBefore w:val="0"/>
        <w:rPr/>
      </w:pPr>
      <w:hyperlink r:id="rId6">
        <w:r w:rsidDel="00000000" w:rsidR="00000000" w:rsidRPr="00000000">
          <w:rPr>
            <w:color w:val="1155cc"/>
            <w:u w:val="single"/>
          </w:rPr>
          <w:drawing>
            <wp:inline distB="114300" distT="114300" distL="114300" distR="114300">
              <wp:extent cx="5943600" cy="3962400"/>
              <wp:effectExtent b="0" l="0" r="0" t="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96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Time Adverbs</w:t>
      </w:r>
    </w:p>
    <w:p w:rsidR="00000000" w:rsidDel="00000000" w:rsidP="00000000" w:rsidRDefault="00000000" w:rsidRPr="00000000" w14:paraId="00000005">
      <w:pPr>
        <w:pageBreakBefore w:val="0"/>
        <w:numPr>
          <w:ilvl w:val="0"/>
          <w:numId w:val="1"/>
        </w:numPr>
        <w:ind w:left="720" w:hanging="360"/>
        <w:rPr>
          <w:sz w:val="22"/>
          <w:szCs w:val="22"/>
          <w:u w:val="none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zítra</w:t>
      </w:r>
      <w:r w:rsidDel="00000000" w:rsidR="00000000" w:rsidRPr="00000000">
        <w:rPr>
          <w:sz w:val="22"/>
          <w:szCs w:val="22"/>
          <w:rtl w:val="0"/>
        </w:rPr>
        <w:tab/>
        <w:tab/>
        <w:tab/>
        <w:t xml:space="preserve">tomorrow</w:t>
      </w:r>
    </w:p>
    <w:p w:rsidR="00000000" w:rsidDel="00000000" w:rsidP="00000000" w:rsidRDefault="00000000" w:rsidRPr="00000000" w14:paraId="00000006">
      <w:pPr>
        <w:pageBreakBefore w:val="0"/>
        <w:numPr>
          <w:ilvl w:val="0"/>
          <w:numId w:val="1"/>
        </w:numPr>
        <w:ind w:left="720" w:hanging="360"/>
        <w:rPr>
          <w:sz w:val="22"/>
          <w:szCs w:val="22"/>
          <w:u w:val="none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pozítří</w:t>
      </w:r>
      <w:r w:rsidDel="00000000" w:rsidR="00000000" w:rsidRPr="00000000">
        <w:rPr>
          <w:sz w:val="22"/>
          <w:szCs w:val="22"/>
          <w:rtl w:val="0"/>
        </w:rPr>
        <w:tab/>
        <w:tab/>
        <w:tab/>
        <w:t xml:space="preserve">the day after tomorrow</w:t>
      </w:r>
    </w:p>
    <w:p w:rsidR="00000000" w:rsidDel="00000000" w:rsidP="00000000" w:rsidRDefault="00000000" w:rsidRPr="00000000" w14:paraId="00000007">
      <w:pPr>
        <w:pageBreakBefore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Prepositions</w:t>
      </w:r>
    </w:p>
    <w:p w:rsidR="00000000" w:rsidDel="00000000" w:rsidP="00000000" w:rsidRDefault="00000000" w:rsidRPr="00000000" w14:paraId="00000009">
      <w:pPr>
        <w:pageBreakBefore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za + ACC</w:t>
        <w:tab/>
        <w:tab/>
        <w:t xml:space="preserve">in (a certain amount of time)</w:t>
      </w:r>
    </w:p>
    <w:p w:rsidR="00000000" w:rsidDel="00000000" w:rsidP="00000000" w:rsidRDefault="00000000" w:rsidRPr="00000000" w14:paraId="0000000B">
      <w:pPr>
        <w:pageBreakBefore w:val="0"/>
        <w:numPr>
          <w:ilvl w:val="0"/>
          <w:numId w:val="2"/>
        </w:numPr>
        <w:ind w:left="720" w:hanging="360"/>
        <w:rPr>
          <w:sz w:val="22"/>
          <w:szCs w:val="22"/>
          <w:u w:val="none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za (jeden) rok </w:t>
        <w:tab/>
        <w:tab/>
      </w:r>
      <w:r w:rsidDel="00000000" w:rsidR="00000000" w:rsidRPr="00000000">
        <w:rPr>
          <w:sz w:val="22"/>
          <w:szCs w:val="22"/>
          <w:rtl w:val="0"/>
        </w:rPr>
        <w:t xml:space="preserve">in one year</w:t>
      </w:r>
    </w:p>
    <w:p w:rsidR="00000000" w:rsidDel="00000000" w:rsidP="00000000" w:rsidRDefault="00000000" w:rsidRPr="00000000" w14:paraId="0000000C">
      <w:pPr>
        <w:pageBreakBefore w:val="0"/>
        <w:numPr>
          <w:ilvl w:val="0"/>
          <w:numId w:val="2"/>
        </w:numPr>
        <w:ind w:left="720" w:hanging="360"/>
        <w:rPr>
          <w:sz w:val="22"/>
          <w:szCs w:val="22"/>
          <w:u w:val="none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za dva roky </w:t>
        <w:tab/>
        <w:tab/>
        <w:t xml:space="preserve">in two years</w:t>
      </w:r>
    </w:p>
    <w:p w:rsidR="00000000" w:rsidDel="00000000" w:rsidP="00000000" w:rsidRDefault="00000000" w:rsidRPr="00000000" w14:paraId="0000000D">
      <w:pPr>
        <w:pageBreakBefore w:val="0"/>
        <w:numPr>
          <w:ilvl w:val="0"/>
          <w:numId w:val="2"/>
        </w:numPr>
        <w:ind w:left="720" w:hanging="360"/>
        <w:rPr>
          <w:i w:val="1"/>
          <w:sz w:val="22"/>
          <w:szCs w:val="22"/>
          <w:u w:val="none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za pět let</w:t>
      </w:r>
      <w:r w:rsidDel="00000000" w:rsidR="00000000" w:rsidRPr="00000000">
        <w:rPr>
          <w:sz w:val="22"/>
          <w:szCs w:val="22"/>
          <w:rtl w:val="0"/>
        </w:rPr>
        <w:t xml:space="preserve"> </w:t>
        <w:tab/>
        <w:tab/>
        <w:t xml:space="preserve">in five years</w:t>
      </w:r>
    </w:p>
    <w:p w:rsidR="00000000" w:rsidDel="00000000" w:rsidP="00000000" w:rsidRDefault="00000000" w:rsidRPr="00000000" w14:paraId="0000000E">
      <w:pPr>
        <w:pageBreakBefore w:val="0"/>
        <w:ind w:left="720" w:firstLine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numPr>
          <w:ilvl w:val="0"/>
          <w:numId w:val="2"/>
        </w:numPr>
        <w:ind w:left="720" w:hanging="360"/>
        <w:rPr>
          <w:sz w:val="22"/>
          <w:szCs w:val="22"/>
          <w:u w:val="none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za (jeden) týden</w:t>
      </w:r>
      <w:r w:rsidDel="00000000" w:rsidR="00000000" w:rsidRPr="00000000">
        <w:rPr>
          <w:sz w:val="22"/>
          <w:szCs w:val="22"/>
          <w:rtl w:val="0"/>
        </w:rPr>
        <w:tab/>
      </w:r>
      <w:r w:rsidDel="00000000" w:rsidR="00000000" w:rsidRPr="00000000">
        <w:rPr>
          <w:sz w:val="22"/>
          <w:szCs w:val="22"/>
          <w:rtl w:val="0"/>
        </w:rPr>
        <w:t xml:space="preserve">in one week</w:t>
      </w:r>
    </w:p>
    <w:p w:rsidR="00000000" w:rsidDel="00000000" w:rsidP="00000000" w:rsidRDefault="00000000" w:rsidRPr="00000000" w14:paraId="00000010">
      <w:pPr>
        <w:pageBreakBefore w:val="0"/>
        <w:numPr>
          <w:ilvl w:val="0"/>
          <w:numId w:val="2"/>
        </w:numPr>
        <w:ind w:left="720" w:hanging="360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za dva týdny</w:t>
        <w:tab/>
        <w:tab/>
        <w:t xml:space="preserve">in two weeks</w:t>
      </w:r>
    </w:p>
    <w:p w:rsidR="00000000" w:rsidDel="00000000" w:rsidP="00000000" w:rsidRDefault="00000000" w:rsidRPr="00000000" w14:paraId="00000011">
      <w:pPr>
        <w:pageBreakBefore w:val="0"/>
        <w:numPr>
          <w:ilvl w:val="0"/>
          <w:numId w:val="2"/>
        </w:numPr>
        <w:ind w:left="720" w:hanging="360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za pět let</w:t>
        <w:tab/>
        <w:tab/>
        <w:t xml:space="preserve">in five years</w:t>
      </w:r>
    </w:p>
    <w:p w:rsidR="00000000" w:rsidDel="00000000" w:rsidP="00000000" w:rsidRDefault="00000000" w:rsidRPr="00000000" w14:paraId="00000012">
      <w:pPr>
        <w:pageBreakBefore w:val="0"/>
        <w:ind w:left="720" w:firstLine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numPr>
          <w:ilvl w:val="0"/>
          <w:numId w:val="2"/>
        </w:numPr>
        <w:ind w:left="720" w:hanging="360"/>
        <w:rPr>
          <w:sz w:val="22"/>
          <w:szCs w:val="22"/>
          <w:u w:val="none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za (jednu) hodinu</w:t>
      </w:r>
      <w:r w:rsidDel="00000000" w:rsidR="00000000" w:rsidRPr="00000000">
        <w:rPr>
          <w:sz w:val="22"/>
          <w:szCs w:val="22"/>
          <w:rtl w:val="0"/>
        </w:rPr>
        <w:tab/>
      </w:r>
      <w:r w:rsidDel="00000000" w:rsidR="00000000" w:rsidRPr="00000000">
        <w:rPr>
          <w:sz w:val="22"/>
          <w:szCs w:val="22"/>
          <w:rtl w:val="0"/>
        </w:rPr>
        <w:t xml:space="preserve">in one hour</w:t>
      </w:r>
    </w:p>
    <w:p w:rsidR="00000000" w:rsidDel="00000000" w:rsidP="00000000" w:rsidRDefault="00000000" w:rsidRPr="00000000" w14:paraId="00000014">
      <w:pPr>
        <w:pageBreakBefore w:val="0"/>
        <w:numPr>
          <w:ilvl w:val="0"/>
          <w:numId w:val="2"/>
        </w:numPr>
        <w:ind w:left="720" w:hanging="360"/>
        <w:rPr>
          <w:sz w:val="22"/>
          <w:szCs w:val="22"/>
          <w:u w:val="none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za dvě hodiny</w:t>
      </w:r>
      <w:r w:rsidDel="00000000" w:rsidR="00000000" w:rsidRPr="00000000">
        <w:rPr>
          <w:sz w:val="22"/>
          <w:szCs w:val="22"/>
          <w:rtl w:val="0"/>
        </w:rPr>
        <w:tab/>
        <w:tab/>
      </w:r>
      <w:r w:rsidDel="00000000" w:rsidR="00000000" w:rsidRPr="00000000">
        <w:rPr>
          <w:sz w:val="22"/>
          <w:szCs w:val="22"/>
          <w:rtl w:val="0"/>
        </w:rPr>
        <w:t xml:space="preserve">in two hours</w:t>
      </w:r>
    </w:p>
    <w:p w:rsidR="00000000" w:rsidDel="00000000" w:rsidP="00000000" w:rsidRDefault="00000000" w:rsidRPr="00000000" w14:paraId="00000015">
      <w:pPr>
        <w:pageBreakBefore w:val="0"/>
        <w:numPr>
          <w:ilvl w:val="0"/>
          <w:numId w:val="2"/>
        </w:numPr>
        <w:ind w:left="720" w:hanging="360"/>
        <w:rPr>
          <w:sz w:val="22"/>
          <w:szCs w:val="22"/>
          <w:u w:val="none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za pět hodin</w:t>
      </w:r>
      <w:r w:rsidDel="00000000" w:rsidR="00000000" w:rsidRPr="00000000">
        <w:rPr>
          <w:sz w:val="22"/>
          <w:szCs w:val="22"/>
          <w:rtl w:val="0"/>
        </w:rPr>
        <w:tab/>
        <w:tab/>
      </w:r>
      <w:r w:rsidDel="00000000" w:rsidR="00000000" w:rsidRPr="00000000">
        <w:rPr>
          <w:sz w:val="22"/>
          <w:szCs w:val="22"/>
          <w:rtl w:val="0"/>
        </w:rPr>
        <w:t xml:space="preserve">in five hours</w:t>
      </w:r>
    </w:p>
    <w:p w:rsidR="00000000" w:rsidDel="00000000" w:rsidP="00000000" w:rsidRDefault="00000000" w:rsidRPr="00000000" w14:paraId="00000016">
      <w:pPr>
        <w:pageBreakBefore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Images used in this document come from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pixabay.com/en/future-time-letters-scrabble-2372183/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docs.google.com/document/d/1HQqSIqnOQo0_cjj3ZbBSyDe-fgq1AEZhIxgZ_W4CIUA/edit#heading=h.ye6grmjcj56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