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pfchqqn4ih4a" w:id="0"/>
      <w:bookmarkEnd w:id="0"/>
      <w:r w:rsidDel="00000000" w:rsidR="00000000" w:rsidRPr="00000000">
        <w:rPr>
          <w:rtl w:val="0"/>
        </w:rPr>
        <w:t xml:space="preserve">2 </w:t>
      </w:r>
      <w:r w:rsidDel="00000000" w:rsidR="00000000" w:rsidRPr="00000000">
        <w:rPr>
          <w:color w:val="0096fa"/>
          <w:rtl w:val="0"/>
        </w:rPr>
        <w:t xml:space="preserve">|</w:t>
      </w:r>
      <w:r w:rsidDel="00000000" w:rsidR="00000000" w:rsidRPr="00000000">
        <w:rPr>
          <w:rtl w:val="0"/>
        </w:rPr>
        <w:t xml:space="preserve"> 3 </w:t>
      </w:r>
      <w:r w:rsidDel="00000000" w:rsidR="00000000" w:rsidRPr="00000000">
        <w:rPr>
          <w:color w:val="0096fa"/>
          <w:rtl w:val="0"/>
        </w:rPr>
        <w:t xml:space="preserve">|</w:t>
      </w:r>
      <w:r w:rsidDel="00000000" w:rsidR="00000000" w:rsidRPr="00000000">
        <w:rPr>
          <w:rtl w:val="0"/>
        </w:rPr>
        <w:t xml:space="preserve"> Lekcija 5: Moji interesi</w:t>
      </w:r>
    </w:p>
    <w:p w:rsidR="00000000" w:rsidDel="00000000" w:rsidP="00000000" w:rsidRDefault="00000000" w:rsidRPr="00000000" w14:paraId="00000002">
      <w:pPr>
        <w:pStyle w:val="Heading1"/>
        <w:rPr>
          <w:color w:val="0096fa"/>
        </w:rPr>
      </w:pPr>
      <w:bookmarkStart w:colFirst="0" w:colLast="0" w:name="_7r08m01lgi1r" w:id="1"/>
      <w:bookmarkEnd w:id="1"/>
      <w:r w:rsidDel="00000000" w:rsidR="00000000" w:rsidRPr="00000000">
        <w:rPr>
          <w:rtl w:val="0"/>
        </w:rPr>
        <w:t xml:space="preserve">2.3 Zadatak 16. Kako se kaže?</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Based on what you encountered in today’s dialogues, how would you express the following information? Answer in Croatian.  </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4">
            <w:pPr>
              <w:widowControl w:val="0"/>
              <w:spacing w:line="240" w:lineRule="auto"/>
              <w:rPr/>
            </w:pPr>
            <w:hyperlink r:id="rId6">
              <w:r w:rsidDel="00000000" w:rsidR="00000000" w:rsidRPr="00000000">
                <w:rPr>
                  <w:color w:val="1155cc"/>
                  <w:u w:val="single"/>
                </w:rPr>
                <w:drawing>
                  <wp:inline distB="114300" distT="114300" distL="114300" distR="114300">
                    <wp:extent cx="2838450" cy="1917700"/>
                    <wp:effectExtent b="0" l="0" r="0" t="0"/>
                    <wp:docPr id="2"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2838450" cy="1917700"/>
                            </a:xfrm>
                            <a:prstGeom prst="rect"/>
                            <a:ln/>
                          </pic:spPr>
                        </pic:pic>
                      </a:graphicData>
                    </a:graphic>
                  </wp:inline>
                </w:drawing>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5">
            <w:pPr>
              <w:widowControl w:val="0"/>
              <w:spacing w:line="240" w:lineRule="auto"/>
              <w:rPr/>
            </w:pPr>
            <w:hyperlink r:id="rId8">
              <w:r w:rsidDel="00000000" w:rsidR="00000000" w:rsidRPr="00000000">
                <w:rPr>
                  <w:color w:val="1155cc"/>
                  <w:u w:val="single"/>
                </w:rPr>
                <w:drawing>
                  <wp:inline distB="114300" distT="114300" distL="114300" distR="114300">
                    <wp:extent cx="2838450" cy="1921203"/>
                    <wp:effectExtent b="0" l="0" r="0" t="0"/>
                    <wp:docPr id="3" name="image2.png"/>
                    <a:graphic>
                      <a:graphicData uri="http://schemas.openxmlformats.org/drawingml/2006/picture">
                        <pic:pic>
                          <pic:nvPicPr>
                            <pic:cNvPr id="0" name="image2.png"/>
                            <pic:cNvPicPr preferRelativeResize="0"/>
                          </pic:nvPicPr>
                          <pic:blipFill>
                            <a:blip r:embed="rId9"/>
                            <a:srcRect b="0" l="0" r="0" t="5442"/>
                            <a:stretch>
                              <a:fillRect/>
                            </a:stretch>
                          </pic:blipFill>
                          <pic:spPr>
                            <a:xfrm>
                              <a:off x="0" y="0"/>
                              <a:ext cx="2838450" cy="1921203"/>
                            </a:xfrm>
                            <a:prstGeom prst="rect"/>
                            <a:ln/>
                          </pic:spPr>
                        </pic:pic>
                      </a:graphicData>
                    </a:graphic>
                  </wp:inline>
                </w:drawing>
              </w:r>
            </w:hyperlink>
            <w:r w:rsidDel="00000000" w:rsidR="00000000" w:rsidRPr="00000000">
              <w:rPr>
                <w:rtl w:val="0"/>
              </w:rPr>
            </w:r>
          </w:p>
        </w:tc>
      </w:tr>
    </w:tbl>
    <w:p w:rsidR="00000000" w:rsidDel="00000000" w:rsidP="00000000" w:rsidRDefault="00000000" w:rsidRPr="00000000" w14:paraId="00000006">
      <w:pPr>
        <w:pStyle w:val="Heading3"/>
        <w:rPr/>
      </w:pPr>
      <w:bookmarkStart w:colFirst="0" w:colLast="0" w:name="_9lqk4l4z1aqc" w:id="2"/>
      <w:bookmarkEnd w:id="2"/>
      <w:r w:rsidDel="00000000" w:rsidR="00000000" w:rsidRPr="00000000">
        <w:rPr>
          <w:rtl w:val="0"/>
        </w:rPr>
        <w:t xml:space="preserve">Situational discourse:</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8730"/>
        <w:tblGridChange w:id="0">
          <w:tblGrid>
            <w:gridCol w:w="630"/>
            <w:gridCol w:w="8730"/>
          </w:tblGrid>
        </w:tblGridChange>
      </w:tblGrid>
      <w:tr>
        <w:trPr>
          <w:cantSplit w:val="0"/>
          <w:trHeight w:val="440" w:hRule="atLeast"/>
          <w:tblHeader w:val="0"/>
        </w:trPr>
        <w:tc>
          <w:tcPr>
            <w:vMerge w:val="restart"/>
            <w:tcBorders>
              <w:top w:color="000000" w:space="0" w:sz="4" w:val="dotted"/>
              <w:left w:color="000000" w:space="0" w:sz="0" w:val="nil"/>
              <w:bottom w:color="000000" w:space="0" w:sz="0" w:val="nil"/>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07">
            <w:pPr>
              <w:spacing w:line="240" w:lineRule="auto"/>
              <w:rPr/>
            </w:pPr>
            <w:r w:rsidDel="00000000" w:rsidR="00000000" w:rsidRPr="00000000">
              <w:rPr>
                <w:rtl w:val="0"/>
              </w:rPr>
              <w:t xml:space="preserve">1</w:t>
            </w:r>
          </w:p>
        </w:tc>
        <w:tc>
          <w:tcPr>
            <w:tcBorders>
              <w:top w:color="000000" w:space="0" w:sz="4" w:val="dotted"/>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8">
            <w:pPr>
              <w:spacing w:line="240" w:lineRule="auto"/>
              <w:rPr/>
            </w:pPr>
            <w:r w:rsidDel="00000000" w:rsidR="00000000" w:rsidRPr="00000000">
              <w:rPr>
                <w:rtl w:val="0"/>
              </w:rPr>
              <w:t xml:space="preserve">How would you say that you like something?</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09">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A">
            <w:pPr>
              <w:spacing w:line="240" w:lineRule="auto"/>
              <w:rPr/>
            </w:pPr>
            <w:r w:rsidDel="00000000" w:rsidR="00000000" w:rsidRPr="00000000">
              <w:rPr>
                <w:rtl w:val="0"/>
              </w:rPr>
              <w:t xml:space="preserve">- </w:t>
            </w:r>
          </w:p>
        </w:tc>
      </w:tr>
      <w:tr>
        <w:trPr>
          <w:cantSplit w:val="0"/>
          <w:trHeight w:val="440" w:hRule="atLeast"/>
          <w:tblHeader w:val="0"/>
        </w:trPr>
        <w:tc>
          <w:tcPr>
            <w:vMerge w:val="restart"/>
            <w:tcBorders>
              <w:top w:color="000000" w:space="0" w:sz="4" w:val="dotted"/>
              <w:left w:color="000000" w:space="0" w:sz="0" w:val="nil"/>
              <w:bottom w:color="000000" w:space="0" w:sz="0" w:val="nil"/>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0B">
            <w:pPr>
              <w:spacing w:line="240" w:lineRule="auto"/>
              <w:rPr/>
            </w:pPr>
            <w:r w:rsidDel="00000000" w:rsidR="00000000" w:rsidRPr="00000000">
              <w:rPr>
                <w:rtl w:val="0"/>
              </w:rPr>
              <w:t xml:space="preserve">2</w:t>
            </w:r>
          </w:p>
        </w:tc>
        <w:tc>
          <w:tcPr>
            <w:tcBorders>
              <w:top w:color="000000" w:space="0" w:sz="4" w:val="dotted"/>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C">
            <w:pPr>
              <w:spacing w:line="240" w:lineRule="auto"/>
              <w:rPr/>
            </w:pPr>
            <w:r w:rsidDel="00000000" w:rsidR="00000000" w:rsidRPr="00000000">
              <w:rPr>
                <w:rtl w:val="0"/>
              </w:rPr>
              <w:t xml:space="preserve">How would you say that something provides a great opportunity?</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0D">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E">
            <w:pPr>
              <w:spacing w:line="240" w:lineRule="auto"/>
              <w:rPr/>
            </w:pPr>
            <w:r w:rsidDel="00000000" w:rsidR="00000000" w:rsidRPr="00000000">
              <w:rPr>
                <w:rtl w:val="0"/>
              </w:rPr>
              <w:t xml:space="preserve">- </w:t>
            </w:r>
          </w:p>
        </w:tc>
      </w:tr>
      <w:tr>
        <w:trPr>
          <w:cantSplit w:val="0"/>
          <w:trHeight w:val="440" w:hRule="atLeast"/>
          <w:tblHeader w:val="0"/>
        </w:trPr>
        <w:tc>
          <w:tcPr>
            <w:vMerge w:val="restart"/>
            <w:tcBorders>
              <w:top w:color="000000" w:space="0" w:sz="4" w:val="dotted"/>
              <w:left w:color="000000" w:space="0" w:sz="0" w:val="nil"/>
              <w:bottom w:color="000000" w:space="0" w:sz="0" w:val="nil"/>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0F">
            <w:pPr>
              <w:spacing w:line="240" w:lineRule="auto"/>
              <w:rPr/>
            </w:pPr>
            <w:r w:rsidDel="00000000" w:rsidR="00000000" w:rsidRPr="00000000">
              <w:rPr>
                <w:rtl w:val="0"/>
              </w:rPr>
              <w:t xml:space="preserve">3</w:t>
            </w:r>
          </w:p>
        </w:tc>
        <w:tc>
          <w:tcPr>
            <w:tcBorders>
              <w:top w:color="000000" w:space="0" w:sz="4" w:val="dotted"/>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0">
            <w:pPr>
              <w:spacing w:line="240" w:lineRule="auto"/>
              <w:rPr/>
            </w:pPr>
            <w:r w:rsidDel="00000000" w:rsidR="00000000" w:rsidRPr="00000000">
              <w:rPr>
                <w:rtl w:val="0"/>
              </w:rPr>
              <w:t xml:space="preserve">How would you express your excitement about something in the near future?</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1">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2">
            <w:pPr>
              <w:spacing w:line="240" w:lineRule="auto"/>
              <w:rPr/>
            </w:pPr>
            <w:r w:rsidDel="00000000" w:rsidR="00000000" w:rsidRPr="00000000">
              <w:rPr>
                <w:rtl w:val="0"/>
              </w:rPr>
              <w:t xml:space="preserve">-</w:t>
            </w:r>
          </w:p>
        </w:tc>
      </w:tr>
      <w:tr>
        <w:trPr>
          <w:cantSplit w:val="0"/>
          <w:trHeight w:val="440" w:hRule="atLeast"/>
          <w:tblHeader w:val="0"/>
        </w:trPr>
        <w:tc>
          <w:tcPr>
            <w:vMerge w:val="restart"/>
            <w:tcBorders>
              <w:top w:color="000000" w:space="0" w:sz="4" w:val="dotted"/>
              <w:left w:color="000000" w:space="0" w:sz="0" w:val="nil"/>
              <w:bottom w:color="000000" w:space="0" w:sz="0" w:val="nil"/>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3">
            <w:pPr>
              <w:spacing w:line="240" w:lineRule="auto"/>
              <w:rPr/>
            </w:pPr>
            <w:r w:rsidDel="00000000" w:rsidR="00000000" w:rsidRPr="00000000">
              <w:rPr>
                <w:rtl w:val="0"/>
              </w:rPr>
              <w:t xml:space="preserve">4</w:t>
            </w:r>
          </w:p>
        </w:tc>
        <w:tc>
          <w:tcPr>
            <w:tcBorders>
              <w:top w:color="000000" w:space="0" w:sz="4" w:val="dotted"/>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4">
            <w:pPr>
              <w:spacing w:line="240" w:lineRule="auto"/>
              <w:rPr/>
            </w:pPr>
            <w:r w:rsidDel="00000000" w:rsidR="00000000" w:rsidRPr="00000000">
              <w:rPr>
                <w:rtl w:val="0"/>
              </w:rPr>
              <w:t xml:space="preserve">How would you </w:t>
            </w:r>
            <w:r w:rsidDel="00000000" w:rsidR="00000000" w:rsidRPr="00000000">
              <w:rPr>
                <w:rtl w:val="0"/>
              </w:rPr>
              <w:t xml:space="preserve">tell to your</w:t>
            </w:r>
            <w:r w:rsidDel="00000000" w:rsidR="00000000" w:rsidRPr="00000000">
              <w:rPr>
                <w:rtl w:val="0"/>
              </w:rPr>
              <w:t xml:space="preserve"> friend that you still don’t have any plans?</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5">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6">
            <w:pPr>
              <w:spacing w:line="240" w:lineRule="auto"/>
              <w:rPr/>
            </w:pPr>
            <w:r w:rsidDel="00000000" w:rsidR="00000000" w:rsidRPr="00000000">
              <w:rPr>
                <w:rtl w:val="0"/>
              </w:rPr>
              <w:t xml:space="preserve">-</w:t>
            </w:r>
          </w:p>
        </w:tc>
      </w:tr>
      <w:tr>
        <w:trPr>
          <w:cantSplit w:val="0"/>
          <w:trHeight w:val="440" w:hRule="atLeast"/>
          <w:tblHeader w:val="0"/>
        </w:trPr>
        <w:tc>
          <w:tcPr>
            <w:vMerge w:val="restart"/>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7">
            <w:pPr>
              <w:spacing w:line="240" w:lineRule="auto"/>
              <w:rPr/>
            </w:pPr>
            <w:r w:rsidDel="00000000" w:rsidR="00000000" w:rsidRPr="00000000">
              <w:rPr>
                <w:rtl w:val="0"/>
              </w:rPr>
              <w:t xml:space="preserve">5</w:t>
            </w:r>
          </w:p>
        </w:tc>
        <w:tc>
          <w:tcPr>
            <w:tcBorders>
              <w:top w:color="000000" w:space="0" w:sz="0" w:val="nil"/>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8">
            <w:pPr>
              <w:spacing w:line="240" w:lineRule="auto"/>
              <w:rPr/>
            </w:pPr>
            <w:r w:rsidDel="00000000" w:rsidR="00000000" w:rsidRPr="00000000">
              <w:rPr>
                <w:rtl w:val="0"/>
              </w:rPr>
              <w:t xml:space="preserve">How would you express your desire to stay where you are now?</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9">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A">
            <w:pPr>
              <w:spacing w:line="240" w:lineRule="auto"/>
              <w:rPr/>
            </w:pPr>
            <w:r w:rsidDel="00000000" w:rsidR="00000000" w:rsidRPr="00000000">
              <w:rPr>
                <w:rtl w:val="0"/>
              </w:rPr>
              <w:t xml:space="preserve">-</w:t>
            </w:r>
          </w:p>
        </w:tc>
      </w:tr>
    </w:tbl>
    <w:p w:rsidR="00000000" w:rsidDel="00000000" w:rsidP="00000000" w:rsidRDefault="00000000" w:rsidRPr="00000000" w14:paraId="0000001B">
      <w:pPr>
        <w:pStyle w:val="Heading2"/>
        <w:rPr/>
      </w:pPr>
      <w:bookmarkStart w:colFirst="0" w:colLast="0" w:name="_de57fmibzo3i" w:id="3"/>
      <w:bookmarkEnd w:id="3"/>
      <w:r w:rsidDel="00000000" w:rsidR="00000000" w:rsidRPr="00000000">
        <w:rPr>
          <w:color w:val="0096fa"/>
          <w:rtl w:val="0"/>
        </w:rPr>
        <w:t xml:space="preserve">|</w:t>
      </w:r>
      <w:r w:rsidDel="00000000" w:rsidR="00000000" w:rsidRPr="00000000">
        <w:rPr>
          <w:rtl w:val="0"/>
        </w:rPr>
        <w:t xml:space="preserve"> In English  </w:t>
      </w:r>
    </w:p>
    <w:p w:rsidR="00000000" w:rsidDel="00000000" w:rsidP="00000000" w:rsidRDefault="00000000" w:rsidRPr="00000000" w14:paraId="0000001C">
      <w:pPr>
        <w:pStyle w:val="Subtitle"/>
        <w:rPr/>
      </w:pPr>
      <w:bookmarkStart w:colFirst="0" w:colLast="0" w:name="_9wz8f661r2qk" w:id="4"/>
      <w:bookmarkEnd w:id="4"/>
      <w:r w:rsidDel="00000000" w:rsidR="00000000" w:rsidRPr="00000000">
        <w:rPr>
          <w:rtl w:val="0"/>
        </w:rPr>
        <w:t xml:space="preserve">Texting in Croatia</w:t>
      </w:r>
    </w:p>
    <w:p w:rsidR="00000000" w:rsidDel="00000000" w:rsidP="00000000" w:rsidRDefault="00000000" w:rsidRPr="00000000" w14:paraId="0000001D">
      <w:pPr>
        <w:rPr/>
      </w:pPr>
      <w:r w:rsidDel="00000000" w:rsidR="00000000" w:rsidRPr="00000000">
        <w:rPr>
          <w:b w:val="1"/>
          <w:bCs w:val="1"/>
          <w:rtl w:val="0"/>
        </w:rPr>
        <w:t xml:space="preserve">(1) </w:t>
      </w:r>
      <w:r w:rsidDel="00000000" w:rsidR="00000000" w:rsidRPr="00000000">
        <w:rPr>
          <w:rtl w:val="0"/>
        </w:rPr>
        <w:t xml:space="preserve">Based on the text messages from today’s lesson, what do you think – do they show a formal or informal type of communication? Why do you think this? Give at least two examples to justify your answer/opinion.</w:t>
      </w:r>
    </w:p>
    <w:p w:rsidR="00000000" w:rsidDel="00000000" w:rsidP="00000000" w:rsidRDefault="00000000" w:rsidRPr="00000000" w14:paraId="0000001E">
      <w:pPr>
        <w:pStyle w:val="Heading3"/>
        <w:rPr/>
      </w:pPr>
      <w:bookmarkStart w:colFirst="0" w:colLast="0" w:name="_1ugf954dwwkj" w:id="5"/>
      <w:bookmarkEnd w:id="5"/>
      <w:r w:rsidDel="00000000" w:rsidR="00000000" w:rsidRPr="00000000">
        <w:rPr>
          <w:rFonts w:ascii="Arial Unicode MS" w:cs="Arial Unicode MS" w:eastAsia="Arial Unicode MS" w:hAnsi="Arial Unicode MS"/>
          <w:rtl w:val="0"/>
        </w:rPr>
        <w:t xml:space="preserve">[answer] →</w:t>
      </w:r>
    </w:p>
    <w:p w:rsidR="00000000" w:rsidDel="00000000" w:rsidP="00000000" w:rsidRDefault="00000000" w:rsidRPr="00000000" w14:paraId="0000001F">
      <w:pPr>
        <w:rPr>
          <w:b w:val="1"/>
          <w:bCs w:val="1"/>
        </w:rPr>
      </w:pPr>
      <w:r w:rsidDel="00000000" w:rsidR="00000000" w:rsidRPr="00000000">
        <w:rPr>
          <w:rtl w:val="0"/>
        </w:rPr>
      </w:r>
    </w:p>
    <w:p w:rsidR="00000000" w:rsidDel="00000000" w:rsidP="00000000" w:rsidRDefault="00000000" w:rsidRPr="00000000" w14:paraId="00000020">
      <w:pPr>
        <w:rPr/>
      </w:pPr>
      <w:r w:rsidDel="00000000" w:rsidR="00000000" w:rsidRPr="00000000">
        <w:rPr>
          <w:b w:val="1"/>
          <w:bCs w:val="1"/>
          <w:rtl w:val="0"/>
        </w:rPr>
        <w:t xml:space="preserve">(2)</w:t>
      </w:r>
      <w:r w:rsidDel="00000000" w:rsidR="00000000" w:rsidRPr="00000000">
        <w:rPr>
          <w:rtl w:val="0"/>
        </w:rPr>
        <w:t xml:space="preserve"> Look at the text messages again. Do our characters use punctuation? How would you interpret </w:t>
      </w:r>
      <w:r w:rsidDel="00000000" w:rsidR="00000000" w:rsidRPr="00000000">
        <w:rPr>
          <w:rtl w:val="0"/>
        </w:rPr>
        <w:t xml:space="preserve">it</w:t>
      </w:r>
      <w:r w:rsidDel="00000000" w:rsidR="00000000" w:rsidRPr="00000000">
        <w:rPr>
          <w:rtl w:val="0"/>
        </w:rPr>
        <w:t xml:space="preserve">? Is this any different from how you text your friends?</w:t>
      </w:r>
    </w:p>
    <w:p w:rsidR="00000000" w:rsidDel="00000000" w:rsidP="00000000" w:rsidRDefault="00000000" w:rsidRPr="00000000" w14:paraId="00000021">
      <w:pPr>
        <w:pStyle w:val="Heading3"/>
        <w:rPr/>
      </w:pPr>
      <w:bookmarkStart w:colFirst="0" w:colLast="0" w:name="_bxr4h074nog2" w:id="6"/>
      <w:bookmarkEnd w:id="6"/>
      <w:r w:rsidDel="00000000" w:rsidR="00000000" w:rsidRPr="00000000">
        <w:rPr>
          <w:rFonts w:ascii="Arial Unicode MS" w:cs="Arial Unicode MS" w:eastAsia="Arial Unicode MS" w:hAnsi="Arial Unicode MS"/>
          <w:rtl w:val="0"/>
        </w:rPr>
        <w:t xml:space="preserve">[answer] →</w:t>
      </w:r>
    </w:p>
    <w:p w:rsidR="00000000" w:rsidDel="00000000" w:rsidP="00000000" w:rsidRDefault="00000000" w:rsidRPr="00000000" w14:paraId="00000022">
      <w:pPr>
        <w:pStyle w:val="Heading2"/>
        <w:rPr/>
      </w:pPr>
      <w:bookmarkStart w:colFirst="0" w:colLast="0" w:name="_n597ta9k9i41" w:id="7"/>
      <w:bookmarkEnd w:id="7"/>
      <w:r w:rsidDel="00000000" w:rsidR="00000000" w:rsidRPr="00000000">
        <w:rPr>
          <w:color w:val="0096fa"/>
          <w:rtl w:val="0"/>
        </w:rPr>
        <w:t xml:space="preserve">|</w:t>
      </w:r>
      <w:r w:rsidDel="00000000" w:rsidR="00000000" w:rsidRPr="00000000">
        <w:rPr>
          <w:rtl w:val="0"/>
        </w:rPr>
        <w:t xml:space="preserve"> Answer in Croatian</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8730"/>
        <w:tblGridChange w:id="0">
          <w:tblGrid>
            <w:gridCol w:w="630"/>
            <w:gridCol w:w="8730"/>
          </w:tblGrid>
        </w:tblGridChange>
      </w:tblGrid>
      <w:tr>
        <w:trPr>
          <w:cantSplit w:val="0"/>
          <w:trHeight w:val="440" w:hRule="atLeast"/>
          <w:tblHeader w:val="0"/>
        </w:trPr>
        <w:tc>
          <w:tcPr>
            <w:vMerge w:val="restart"/>
            <w:tcBorders>
              <w:top w:color="000000" w:space="0" w:sz="4" w:val="dotted"/>
              <w:left w:color="000000" w:space="0" w:sz="0" w:val="nil"/>
              <w:bottom w:color="000000" w:space="0" w:sz="0" w:val="nil"/>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3">
            <w:pPr>
              <w:spacing w:line="240" w:lineRule="auto"/>
              <w:rPr/>
            </w:pPr>
            <w:r w:rsidDel="00000000" w:rsidR="00000000" w:rsidRPr="00000000">
              <w:rPr>
                <w:rtl w:val="0"/>
              </w:rPr>
              <w:t xml:space="preserve">1</w:t>
            </w:r>
          </w:p>
        </w:tc>
        <w:tc>
          <w:tcPr>
            <w:tcBorders>
              <w:top w:color="000000" w:space="0" w:sz="4" w:val="dotted"/>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4">
            <w:pPr>
              <w:spacing w:line="240" w:lineRule="auto"/>
              <w:rPr/>
            </w:pPr>
            <w:r w:rsidDel="00000000" w:rsidR="00000000" w:rsidRPr="00000000">
              <w:rPr>
                <w:rtl w:val="0"/>
              </w:rPr>
              <w:t xml:space="preserve">How would you (potentially) greet your friend in a text message?</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5">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6">
            <w:pPr>
              <w:spacing w:line="240" w:lineRule="auto"/>
              <w:rPr/>
            </w:pPr>
            <w:r w:rsidDel="00000000" w:rsidR="00000000" w:rsidRPr="00000000">
              <w:rPr>
                <w:rtl w:val="0"/>
              </w:rPr>
              <w:t xml:space="preserve">- </w:t>
            </w:r>
          </w:p>
        </w:tc>
      </w:tr>
      <w:tr>
        <w:trPr>
          <w:cantSplit w:val="0"/>
          <w:trHeight w:val="440" w:hRule="atLeast"/>
          <w:tblHeader w:val="0"/>
        </w:trPr>
        <w:tc>
          <w:tcPr>
            <w:vMerge w:val="restart"/>
            <w:tcBorders>
              <w:top w:color="000000" w:space="0" w:sz="4" w:val="dotted"/>
              <w:left w:color="000000" w:space="0" w:sz="0" w:val="nil"/>
              <w:bottom w:color="000000" w:space="0" w:sz="0" w:val="nil"/>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7">
            <w:pPr>
              <w:spacing w:line="240" w:lineRule="auto"/>
              <w:rPr/>
            </w:pPr>
            <w:r w:rsidDel="00000000" w:rsidR="00000000" w:rsidRPr="00000000">
              <w:rPr>
                <w:rtl w:val="0"/>
              </w:rPr>
              <w:t xml:space="preserve">2</w:t>
            </w:r>
          </w:p>
        </w:tc>
        <w:tc>
          <w:tcPr>
            <w:tcBorders>
              <w:top w:color="000000" w:space="0" w:sz="4" w:val="dotted"/>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8">
            <w:pPr>
              <w:spacing w:line="240" w:lineRule="auto"/>
              <w:rPr/>
            </w:pPr>
            <w:r w:rsidDel="00000000" w:rsidR="00000000" w:rsidRPr="00000000">
              <w:rPr>
                <w:rtl w:val="0"/>
              </w:rPr>
              <w:t xml:space="preserve">How would you end a text conversation?</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9">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A">
            <w:pPr>
              <w:spacing w:line="240" w:lineRule="auto"/>
              <w:rPr/>
            </w:pPr>
            <w:r w:rsidDel="00000000" w:rsidR="00000000" w:rsidRPr="00000000">
              <w:rPr>
                <w:rtl w:val="0"/>
              </w:rPr>
              <w:t xml:space="preserve">- </w:t>
            </w:r>
          </w:p>
        </w:tc>
      </w:tr>
    </w:tbl>
    <w:p w:rsidR="00000000" w:rsidDel="00000000" w:rsidP="00000000" w:rsidRDefault="00000000" w:rsidRPr="00000000" w14:paraId="0000002B">
      <w:pPr>
        <w:pStyle w:val="Heading1"/>
        <w:spacing w:line="240" w:lineRule="auto"/>
        <w:rPr/>
      </w:pPr>
      <w:bookmarkStart w:colFirst="0" w:colLast="0" w:name="_z7pim97x4z7t" w:id="8"/>
      <w:bookmarkEnd w:id="8"/>
      <w:r w:rsidDel="00000000" w:rsidR="00000000" w:rsidRPr="00000000">
        <w:rPr>
          <w:rtl w:val="0"/>
        </w:rPr>
        <w:t xml:space="preserve">2.3 Zadatak 17. Nova godina</w:t>
      </w:r>
    </w:p>
    <w:p w:rsidR="00000000" w:rsidDel="00000000" w:rsidP="00000000" w:rsidRDefault="00000000" w:rsidRPr="00000000" w14:paraId="0000002C">
      <w:pPr>
        <w:rPr/>
      </w:pPr>
      <w:r w:rsidDel="00000000" w:rsidR="00000000" w:rsidRPr="00000000">
        <w:rPr>
          <w:rtl w:val="0"/>
        </w:rPr>
        <w:t xml:space="preserve">💻 </w:t>
      </w:r>
      <w:r w:rsidDel="00000000" w:rsidR="00000000" w:rsidRPr="00000000">
        <w:rPr>
          <w:b w:val="1"/>
          <w:bCs w:val="1"/>
          <w:rtl w:val="0"/>
        </w:rPr>
        <w:t xml:space="preserve">Video recording.</w:t>
      </w:r>
      <w:r w:rsidDel="00000000" w:rsidR="00000000" w:rsidRPr="00000000">
        <w:rPr>
          <w:rtl w:val="0"/>
        </w:rPr>
        <w:t xml:space="preserve"> Meet with one of your classmates and discuss your usual activities/trips that you do at New Year’s. Ask them where they usually go, what they do, and if they already have plans for this year. Give your opinion on their activities (</w:t>
      </w:r>
      <w:r w:rsidDel="00000000" w:rsidR="00000000" w:rsidRPr="00000000">
        <w:rPr>
          <w:i w:val="1"/>
          <w:iCs w:val="1"/>
          <w:rtl w:val="0"/>
        </w:rPr>
        <w:t xml:space="preserve">Ja mislim da je to…</w:t>
      </w:r>
      <w:r w:rsidDel="00000000" w:rsidR="00000000" w:rsidRPr="00000000">
        <w:rPr>
          <w:rtl w:val="0"/>
        </w:rPr>
        <w:t xml:space="preserve">). Today’s dialogue will help you formulate the sentences.  Submit your recording online. </w:t>
      </w:r>
    </w:p>
    <w:p w:rsidR="00000000" w:rsidDel="00000000" w:rsidP="00000000" w:rsidRDefault="00000000" w:rsidRPr="00000000" w14:paraId="0000002D">
      <w:pPr>
        <w:pStyle w:val="Heading1"/>
        <w:spacing w:line="240" w:lineRule="auto"/>
        <w:rPr/>
      </w:pPr>
      <w:bookmarkStart w:colFirst="0" w:colLast="0" w:name="_bvupmazaqo7m" w:id="9"/>
      <w:bookmarkEnd w:id="9"/>
      <w:r w:rsidDel="00000000" w:rsidR="00000000" w:rsidRPr="00000000">
        <w:rPr>
          <w:rtl w:val="0"/>
        </w:rPr>
        <w:t xml:space="preserve">2.3 Zadatak 18. Tekst poruke</w:t>
      </w:r>
    </w:p>
    <w:p w:rsidR="00000000" w:rsidDel="00000000" w:rsidP="00000000" w:rsidRDefault="00000000" w:rsidRPr="00000000" w14:paraId="0000002E">
      <w:pPr>
        <w:rPr/>
      </w:pPr>
      <w:r w:rsidDel="00000000" w:rsidR="00000000" w:rsidRPr="00000000">
        <w:rPr>
          <w:rtl w:val="0"/>
        </w:rPr>
        <w:t xml:space="preserve">Send a classmate a text message and tell them what you’re doing (example: you are in the library reading, or at home doing your homework). </w:t>
      </w:r>
      <w:r w:rsidDel="00000000" w:rsidR="00000000" w:rsidRPr="00000000">
        <w:rPr>
          <w:rtl w:val="0"/>
        </w:rPr>
        <w:t xml:space="preserve">Develop</w:t>
      </w:r>
      <w:r w:rsidDel="00000000" w:rsidR="00000000" w:rsidRPr="00000000">
        <w:rPr>
          <w:rtl w:val="0"/>
        </w:rPr>
        <w:t xml:space="preserve"> and carry on text communication like you saw in today’s lesson between our students in Croatia (Matija and James, Laura and Mario). Make sure the texts are classroom appropriate.</w:t>
      </w:r>
    </w:p>
    <w:p w:rsidR="00000000" w:rsidDel="00000000" w:rsidP="00000000" w:rsidRDefault="00000000" w:rsidRPr="00000000" w14:paraId="0000002F">
      <w:pPr>
        <w:rPr/>
      </w:pPr>
      <w:r w:rsidDel="00000000" w:rsidR="00000000" w:rsidRPr="00000000">
        <w:rPr>
          <w:rtl w:val="0"/>
        </w:rPr>
        <w:t xml:space="preserve"> </w:t>
      </w:r>
    </w:p>
    <w:p w:rsidR="00000000" w:rsidDel="00000000" w:rsidP="00000000" w:rsidRDefault="00000000" w:rsidRPr="00000000" w14:paraId="00000030">
      <w:pPr>
        <w:rPr/>
      </w:pPr>
      <w:r w:rsidDel="00000000" w:rsidR="00000000" w:rsidRPr="00000000">
        <w:rPr>
          <w:rtl w:val="0"/>
        </w:rPr>
        <w:t xml:space="preserve">Each of you has to initiate a conversation with one of your classmates. Thus, you might find that you will: </w:t>
      </w:r>
      <w:r w:rsidDel="00000000" w:rsidR="00000000" w:rsidRPr="00000000">
        <w:rPr>
          <w:b w:val="1"/>
          <w:bCs w:val="1"/>
          <w:rtl w:val="0"/>
        </w:rPr>
        <w:t xml:space="preserve">(a)</w:t>
      </w:r>
      <w:r w:rsidDel="00000000" w:rsidR="00000000" w:rsidRPr="00000000">
        <w:rPr>
          <w:rtl w:val="0"/>
        </w:rPr>
        <w:t xml:space="preserve"> initiate a conversation, and </w:t>
      </w:r>
      <w:r w:rsidDel="00000000" w:rsidR="00000000" w:rsidRPr="00000000">
        <w:rPr>
          <w:b w:val="1"/>
          <w:bCs w:val="1"/>
          <w:rtl w:val="0"/>
        </w:rPr>
        <w:t xml:space="preserve">(b)</w:t>
      </w:r>
      <w:r w:rsidDel="00000000" w:rsidR="00000000" w:rsidRPr="00000000">
        <w:rPr>
          <w:rtl w:val="0"/>
        </w:rPr>
        <w:t xml:space="preserve"> reply to a received text message.</w:t>
      </w:r>
    </w:p>
    <w:p w:rsidR="00000000" w:rsidDel="00000000" w:rsidP="00000000" w:rsidRDefault="00000000" w:rsidRPr="00000000" w14:paraId="00000031">
      <w:pPr>
        <w:rPr/>
      </w:pPr>
      <w:r w:rsidDel="00000000" w:rsidR="00000000" w:rsidRPr="00000000">
        <w:rPr>
          <w:rtl w:val="0"/>
        </w:rPr>
        <w:t xml:space="preserve"> </w:t>
      </w:r>
    </w:p>
    <w:p w:rsidR="00000000" w:rsidDel="00000000" w:rsidP="00000000" w:rsidRDefault="00000000" w:rsidRPr="00000000" w14:paraId="00000032">
      <w:pPr>
        <w:rPr/>
      </w:pPr>
      <w:r w:rsidDel="00000000" w:rsidR="00000000" w:rsidRPr="00000000">
        <w:rPr>
          <w:rtl w:val="0"/>
        </w:rPr>
        <w:t xml:space="preserve">To complete this task, attach a screenshot of your communication in which you initiated the conversation. Be sure not to send any personal/sensitive information – such as a phone number. Crop your picture.</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color w:val="2d3b45"/>
          <w:highlight w:val="white"/>
        </w:rPr>
      </w:pPr>
      <w:r w:rsidDel="00000000" w:rsidR="00000000" w:rsidRPr="00000000">
        <w:rPr>
          <w:rtl w:val="0"/>
        </w:rPr>
        <w:t xml:space="preserve">Images used in this document are from </w:t>
      </w:r>
      <w:hyperlink r:id="rId10">
        <w:r w:rsidDel="00000000" w:rsidR="00000000" w:rsidRPr="00000000">
          <w:rPr>
            <w:color w:val="1155cc"/>
            <w:u w:val="single"/>
            <w:rtl w:val="0"/>
          </w:rPr>
          <w:t xml:space="preserve">these sources</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sectPr>
      <w:headerReference r:id="rId11" w:type="default"/>
      <w:footerReference r:id="rId1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pageBreakBefore w:val="0"/>
      <w:rPr/>
    </w:pPr>
    <w:r w:rsidDel="00000000" w:rsidR="00000000" w:rsidRPr="00000000">
      <w:rPr/>
      <w:drawing>
        <wp:inline distB="114300" distT="114300" distL="114300" distR="114300">
          <wp:extent cx="941832" cy="32964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41832" cy="329641"/>
                  </a:xfrm>
                  <a:prstGeom prst="rect"/>
                  <a:ln/>
                </pic:spPr>
              </pic:pic>
            </a:graphicData>
          </a:graphic>
        </wp:inline>
      </w:drawing>
    </w:r>
    <w:r w:rsidDel="00000000" w:rsidR="00000000" w:rsidRPr="00000000">
      <w:rPr/>
      <w:drawing>
        <wp:inline distB="114300" distT="114300" distL="114300" distR="114300">
          <wp:extent cx="329184" cy="329184"/>
          <wp:effectExtent b="0" l="0" r="0" t="0"/>
          <wp:docPr id="4" name="image4.png"/>
          <a:graphic>
            <a:graphicData uri="http://schemas.openxmlformats.org/drawingml/2006/picture">
              <pic:pic>
                <pic:nvPicPr>
                  <pic:cNvPr id="0" name="image4.png"/>
                  <pic:cNvPicPr preferRelativeResize="0"/>
                </pic:nvPicPr>
                <pic:blipFill>
                  <a:blip r:embed="rId2"/>
                  <a:srcRect b="10737" l="10737" r="10737" t="10737"/>
                  <a:stretch>
                    <a:fillRect/>
                  </a:stretch>
                </pic:blipFill>
                <pic:spPr>
                  <a:xfrm>
                    <a:off x="0" y="0"/>
                    <a:ext cx="329184" cy="329184"/>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pageBreakBefore w:val="0"/>
      <w:jc w:val="right"/>
      <w:rPr>
        <w:b w:val="1"/>
        <w:bCs w:val="1"/>
        <w:sz w:val="24"/>
        <w:szCs w:val="24"/>
      </w:rPr>
    </w:pPr>
    <w:r w:rsidDel="00000000" w:rsidR="00000000" w:rsidRPr="00000000">
      <w:rPr>
        <w:b w:val="1"/>
        <w:bCs w:val="1"/>
        <w:sz w:val="28"/>
        <w:szCs w:val="28"/>
        <w:rtl w:val="0"/>
      </w:rPr>
      <w:t xml:space="preserve">2 |</w:t>
    </w:r>
    <w:r w:rsidDel="00000000" w:rsidR="00000000" w:rsidRPr="00000000">
      <w:rPr>
        <w:b w:val="1"/>
        <w:bCs w:val="1"/>
        <w:sz w:val="24"/>
        <w:szCs w:val="24"/>
        <w:rtl w:val="0"/>
      </w:rPr>
      <w:t xml:space="preserve"> Modul 3: Domaća zadaća</w:t>
    </w:r>
  </w:p>
  <w:p w:rsidR="00000000" w:rsidDel="00000000" w:rsidP="00000000" w:rsidRDefault="00000000" w:rsidRPr="00000000" w14:paraId="00000037">
    <w:pPr>
      <w:pageBreakBefore w:val="0"/>
      <w:jc w:val="right"/>
      <w:rPr>
        <w:i w:val="1"/>
        <w:iCs w:val="1"/>
        <w:sz w:val="24"/>
        <w:szCs w:val="24"/>
      </w:rPr>
    </w:pPr>
    <w:r w:rsidDel="00000000" w:rsidR="00000000" w:rsidRPr="00000000">
      <w:rPr>
        <w:i w:val="1"/>
        <w:iCs w:val="1"/>
        <w:sz w:val="24"/>
        <w:szCs w:val="24"/>
        <w:rtl w:val="0"/>
      </w:rPr>
      <w:t xml:space="preserve">Kamo ideš?</w:t>
    </w:r>
  </w:p>
  <w:p w:rsidR="00000000" w:rsidDel="00000000" w:rsidP="00000000" w:rsidRDefault="00000000" w:rsidRPr="00000000" w14:paraId="00000038">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240" w:lineRule="auto"/>
    </w:pPr>
    <w:rPr>
      <w:color w:val="0096fa"/>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takolako.org" TargetMode="External"/><Relationship Id="rId12" Type="http://schemas.openxmlformats.org/officeDocument/2006/relationships/footer" Target="footer1.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hyperlink" Target="https://pixabay.com/vectors/email-email-marketing-newsletter-4284157/" TargetMode="External"/><Relationship Id="rId7" Type="http://schemas.openxmlformats.org/officeDocument/2006/relationships/image" Target="media/image3.png"/><Relationship Id="rId8" Type="http://schemas.openxmlformats.org/officeDocument/2006/relationships/hyperlink" Target="https://pixabay.com/vectors/reading-books-man-stack-education-6833367/"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