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w2p9gnoxreeb"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2: Krv nije voda</w:t>
      </w:r>
    </w:p>
    <w:p w:rsidR="00000000" w:rsidDel="00000000" w:rsidP="00000000" w:rsidRDefault="00000000" w:rsidRPr="00000000" w14:paraId="00000002">
      <w:pPr>
        <w:pStyle w:val="Heading1"/>
        <w:rPr/>
      </w:pPr>
      <w:bookmarkStart w:colFirst="0" w:colLast="0" w:name="_89qjg7zc9y7z" w:id="1"/>
      <w:bookmarkEnd w:id="1"/>
      <w:r w:rsidDel="00000000" w:rsidR="00000000" w:rsidRPr="00000000">
        <w:rPr>
          <w:color w:val="333a91"/>
          <w:rtl w:val="0"/>
        </w:rPr>
        <w:t xml:space="preserve">|</w:t>
      </w:r>
      <w:r w:rsidDel="00000000" w:rsidR="00000000" w:rsidRPr="00000000">
        <w:rPr>
          <w:rtl w:val="0"/>
        </w:rPr>
        <w:t xml:space="preserve"> Masculine nouns and their plural forms</w:t>
      </w:r>
    </w:p>
    <w:p w:rsidR="00000000" w:rsidDel="00000000" w:rsidP="00000000" w:rsidRDefault="00000000" w:rsidRPr="00000000" w14:paraId="00000003">
      <w:pPr>
        <w:rPr/>
      </w:pPr>
      <w:r w:rsidDel="00000000" w:rsidR="00000000" w:rsidRPr="00000000">
        <w:rPr>
          <w:rtl w:val="0"/>
        </w:rPr>
        <w:t xml:space="preserve">So far you learned 4 types of masculine nouns and how they form their plurality. To refresh your memory about the first 3 groups, go back to the grammar section in </w:t>
      </w:r>
      <w:hyperlink r:id="rId6">
        <w:r w:rsidDel="00000000" w:rsidR="00000000" w:rsidRPr="00000000">
          <w:rPr>
            <w:b w:val="1"/>
            <w:color w:val="1155cc"/>
            <w:u w:val="single"/>
            <w:rtl w:val="0"/>
          </w:rPr>
          <w:t xml:space="preserve">Unit 1 – Module 2 – Lesson 3</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Here is only a brief overview of the 4 types.</w:t>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3600"/>
        <w:gridCol w:w="1275"/>
        <w:gridCol w:w="1245"/>
        <w:gridCol w:w="2415"/>
        <w:tblGridChange w:id="0">
          <w:tblGrid>
            <w:gridCol w:w="585"/>
            <w:gridCol w:w="3600"/>
            <w:gridCol w:w="1275"/>
            <w:gridCol w:w="1245"/>
            <w:gridCol w:w="2415"/>
          </w:tblGrid>
        </w:tblGridChange>
      </w:tblGrid>
      <w:tr>
        <w:trPr>
          <w:cantSplit w:val="0"/>
          <w:trHeight w:val="440" w:hRule="atLeast"/>
          <w:tblHeader w:val="0"/>
        </w:trPr>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5">
            <w:pPr>
              <w:spacing w:line="240" w:lineRule="auto"/>
              <w:rPr/>
            </w:pPr>
            <w:r w:rsidDel="00000000" w:rsidR="00000000" w:rsidRPr="00000000">
              <w:rPr>
                <w:rtl w:val="0"/>
              </w:rPr>
              <w:t xml:space="preserv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6">
            <w:pPr>
              <w:spacing w:line="240" w:lineRule="auto"/>
              <w:rPr/>
            </w:pPr>
            <w:r w:rsidDel="00000000" w:rsidR="00000000" w:rsidRPr="00000000">
              <w:rPr>
                <w:rtl w:val="0"/>
              </w:rPr>
              <w:t xml:space="preserve">Type of noun:</w:t>
            </w:r>
          </w:p>
        </w:tc>
        <w:tc>
          <w:tcPr>
            <w:gridSpan w:val="2"/>
            <w:tcBorders>
              <w:top w:color="000000" w:space="0" w:sz="12" w:val="single"/>
              <w:left w:color="000000" w:space="0" w:sz="0" w:val="nil"/>
              <w:bottom w:color="000000" w:space="0" w:sz="0" w:val="nil"/>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07">
            <w:pPr>
              <w:spacing w:line="240" w:lineRule="auto"/>
              <w:rPr/>
            </w:pPr>
            <w:r w:rsidDel="00000000" w:rsidR="00000000" w:rsidRPr="00000000">
              <w:rPr>
                <w:rtl w:val="0"/>
              </w:rPr>
              <w:t xml:space="preserve">Example: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9">
            <w:pPr>
              <w:spacing w:line="240" w:lineRule="auto"/>
              <w:rPr/>
            </w:pPr>
            <w:r w:rsidDel="00000000" w:rsidR="00000000" w:rsidRPr="00000000">
              <w:rPr>
                <w:rtl w:val="0"/>
              </w:rPr>
              <w:t xml:space="preserve">Rule:</w:t>
            </w:r>
          </w:p>
        </w:tc>
      </w:tr>
      <w:tr>
        <w:trPr>
          <w:cantSplit w:val="0"/>
          <w:trHeight w:val="440" w:hRule="atLeast"/>
          <w:tblHeader w:val="0"/>
        </w:trPr>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A">
            <w:pPr>
              <w:spacing w:line="240" w:lineRule="auto"/>
              <w:rPr/>
            </w:pPr>
            <w:r w:rsidDel="00000000" w:rsidR="00000000" w:rsidRPr="00000000">
              <w:rPr>
                <w:rtl w:val="0"/>
              </w:rPr>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B">
            <w:pPr>
              <w:spacing w:line="240" w:lineRule="auto"/>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Singular</w:t>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plural</w:t>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r>
          </w:p>
        </w:tc>
      </w:tr>
      <w:tr>
        <w:trPr>
          <w:cantSplit w:val="0"/>
          <w:trHeight w:val="500" w:hRule="atLeast"/>
          <w:tblHeader w:val="0"/>
        </w:trPr>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1</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Regular consonant ending</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student</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studenti</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-i ending</w:t>
            </w:r>
          </w:p>
        </w:tc>
      </w:tr>
      <w:tr>
        <w:trPr>
          <w:cantSplit w:val="0"/>
          <w:trHeight w:val="500" w:hRule="atLeast"/>
          <w:tblHeader w:val="0"/>
        </w:trPr>
        <w:tc>
          <w:tcPr>
            <w:vMerge w:val="restart"/>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2</w:t>
            </w:r>
          </w:p>
          <w:p w:rsidR="00000000" w:rsidDel="00000000" w:rsidP="00000000" w:rsidRDefault="00000000" w:rsidRPr="00000000" w14:paraId="00000016">
            <w:pPr>
              <w:spacing w:line="240" w:lineRule="auto"/>
              <w:rPr/>
            </w:pPr>
            <w:r w:rsidDel="00000000" w:rsidR="00000000" w:rsidRPr="00000000">
              <w:rPr>
                <w:rtl w:val="0"/>
              </w:rPr>
              <w:t xml:space="preserve"> </w:t>
            </w:r>
          </w:p>
        </w:tc>
        <w:tc>
          <w:tcPr>
            <w:vMerge w:val="restart"/>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Monosyllabic nouns</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stol</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stolovi</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-ov + -i</w:t>
            </w:r>
          </w:p>
        </w:tc>
      </w:tr>
      <w:tr>
        <w:trPr>
          <w:cantSplit w:val="0"/>
          <w:trHeight w:val="500" w:hRule="atLeast"/>
          <w:tblHeader w:val="0"/>
        </w:trPr>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r>
          </w:p>
        </w:tc>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D">
            <w:pPr>
              <w:spacing w:line="240" w:lineRule="auto"/>
              <w:rPr/>
            </w:pPr>
            <w:r w:rsidDel="00000000" w:rsidR="00000000" w:rsidRPr="00000000">
              <w:rPr>
                <w:rtl w:val="0"/>
              </w:rPr>
              <w:t xml:space="preserve">ključ</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ključevi</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F">
            <w:pPr>
              <w:spacing w:line="240" w:lineRule="auto"/>
              <w:rPr/>
            </w:pPr>
            <w:r w:rsidDel="00000000" w:rsidR="00000000" w:rsidRPr="00000000">
              <w:rPr>
                <w:rtl w:val="0"/>
              </w:rPr>
              <w:t xml:space="preserve">-ev + -i</w:t>
            </w:r>
          </w:p>
        </w:tc>
      </w:tr>
      <w:tr>
        <w:trPr>
          <w:cantSplit w:val="0"/>
          <w:trHeight w:val="500" w:hRule="atLeast"/>
          <w:tblHeader w:val="0"/>
        </w:trPr>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t xml:space="preserve">3</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rPr/>
            </w:pPr>
            <w:r w:rsidDel="00000000" w:rsidR="00000000" w:rsidRPr="00000000">
              <w:rPr>
                <w:rtl w:val="0"/>
              </w:rPr>
              <w:t xml:space="preserve">Masculine nouns that end in -k</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udžbenik</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3">
            <w:pPr>
              <w:spacing w:line="240" w:lineRule="auto"/>
              <w:rPr/>
            </w:pPr>
            <w:r w:rsidDel="00000000" w:rsidR="00000000" w:rsidRPr="00000000">
              <w:rPr>
                <w:rtl w:val="0"/>
              </w:rPr>
              <w:t xml:space="preserve">udžbenici</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t xml:space="preserve">/k/ + /i/ = ci</w:t>
            </w:r>
          </w:p>
        </w:tc>
      </w:tr>
      <w:tr>
        <w:trPr>
          <w:cantSplit w:val="0"/>
          <w:trHeight w:val="665" w:hRule="atLeast"/>
          <w:tblHeader w:val="0"/>
        </w:trPr>
        <w:tc>
          <w:tcPr>
            <w:vMerge w:val="restart"/>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t xml:space="preserve">4</w:t>
            </w:r>
          </w:p>
        </w:tc>
        <w:tc>
          <w:tcPr>
            <w:vMerge w:val="restart"/>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7">
            <w:pPr>
              <w:spacing w:line="240" w:lineRule="auto"/>
              <w:rPr/>
            </w:pPr>
            <w:r w:rsidDel="00000000" w:rsidR="00000000" w:rsidRPr="00000000">
              <w:rPr>
                <w:rtl w:val="0"/>
              </w:rPr>
              <w:t xml:space="preserve">Masculine nouns that end in -ac or -ak</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8">
            <w:pPr>
              <w:spacing w:line="240" w:lineRule="auto"/>
              <w:rPr/>
            </w:pPr>
            <w:r w:rsidDel="00000000" w:rsidR="00000000" w:rsidRPr="00000000">
              <w:rPr>
                <w:rtl w:val="0"/>
              </w:rPr>
              <w:t xml:space="preserve">policajac</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9">
            <w:pPr>
              <w:spacing w:line="240" w:lineRule="auto"/>
              <w:rPr/>
            </w:pPr>
            <w:r w:rsidDel="00000000" w:rsidR="00000000" w:rsidRPr="00000000">
              <w:rPr>
                <w:rtl w:val="0"/>
              </w:rPr>
              <w:t xml:space="preserve">policajci</w:t>
            </w:r>
          </w:p>
        </w:tc>
        <w:tc>
          <w:tcPr>
            <w:tcBorders>
              <w:top w:color="000000"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A">
            <w:pPr>
              <w:spacing w:line="240" w:lineRule="auto"/>
              <w:rPr/>
            </w:pPr>
            <w:r w:rsidDel="00000000" w:rsidR="00000000" w:rsidRPr="00000000">
              <w:rPr>
                <w:rtl w:val="0"/>
              </w:rPr>
              <w:t xml:space="preserve">remove the /-a/ in -ac, add the plural -i</w:t>
            </w:r>
          </w:p>
        </w:tc>
      </w:tr>
      <w:tr>
        <w:trPr>
          <w:cantSplit w:val="0"/>
          <w:trHeight w:val="665" w:hRule="atLeast"/>
          <w:tblHeader w:val="0"/>
        </w:trPr>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B">
            <w:pPr>
              <w:spacing w:line="240" w:lineRule="auto"/>
              <w:rPr/>
            </w:pPr>
            <w:r w:rsidDel="00000000" w:rsidR="00000000" w:rsidRPr="00000000">
              <w:rPr>
                <w:rtl w:val="0"/>
              </w:rPr>
            </w:r>
          </w:p>
        </w:tc>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C">
            <w:pPr>
              <w:spacing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D">
            <w:pPr>
              <w:spacing w:line="240" w:lineRule="auto"/>
              <w:rPr/>
            </w:pPr>
            <w:r w:rsidDel="00000000" w:rsidR="00000000" w:rsidRPr="00000000">
              <w:rPr>
                <w:rtl w:val="0"/>
              </w:rPr>
              <w:t xml:space="preserve">momak</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line="240" w:lineRule="auto"/>
              <w:rPr/>
            </w:pPr>
            <w:r w:rsidDel="00000000" w:rsidR="00000000" w:rsidRPr="00000000">
              <w:rPr>
                <w:rtl w:val="0"/>
              </w:rPr>
              <w:t xml:space="preserve">momci</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line="240" w:lineRule="auto"/>
              <w:rPr/>
            </w:pPr>
            <w:r w:rsidDel="00000000" w:rsidR="00000000" w:rsidRPr="00000000">
              <w:rPr>
                <w:rtl w:val="0"/>
              </w:rPr>
              <w:t xml:space="preserve">remove the /-a/ in -ak,</w:t>
            </w:r>
          </w:p>
          <w:p w:rsidR="00000000" w:rsidDel="00000000" w:rsidP="00000000" w:rsidRDefault="00000000" w:rsidRPr="00000000" w14:paraId="00000030">
            <w:pPr>
              <w:spacing w:line="240" w:lineRule="auto"/>
              <w:rPr/>
            </w:pPr>
            <w:r w:rsidDel="00000000" w:rsidR="00000000" w:rsidRPr="00000000">
              <w:rPr>
                <w:rtl w:val="0"/>
              </w:rPr>
              <w:t xml:space="preserve">/k/ + /i/ = ci</w:t>
            </w:r>
          </w:p>
        </w:tc>
      </w:tr>
    </w:tbl>
    <w:p w:rsidR="00000000" w:rsidDel="00000000" w:rsidP="00000000" w:rsidRDefault="00000000" w:rsidRPr="00000000" w14:paraId="00000031">
      <w:pPr>
        <w:pStyle w:val="Heading3"/>
        <w:rPr/>
      </w:pPr>
      <w:bookmarkStart w:colFirst="0" w:colLast="0" w:name="_hqonoykkhscd" w:id="2"/>
      <w:bookmarkEnd w:id="2"/>
      <w:r w:rsidDel="00000000" w:rsidR="00000000" w:rsidRPr="00000000">
        <w:rPr>
          <w:rtl w:val="0"/>
        </w:rPr>
        <w:t xml:space="preserve">Today you will learn another type, as listed below.</w:t>
      </w:r>
    </w:p>
    <w:tbl>
      <w:tblPr>
        <w:tblStyle w:val="Table2"/>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3180"/>
        <w:gridCol w:w="1425"/>
        <w:gridCol w:w="1350"/>
        <w:gridCol w:w="2580"/>
        <w:tblGridChange w:id="0">
          <w:tblGrid>
            <w:gridCol w:w="585"/>
            <w:gridCol w:w="3180"/>
            <w:gridCol w:w="1425"/>
            <w:gridCol w:w="1350"/>
            <w:gridCol w:w="2580"/>
          </w:tblGrid>
        </w:tblGridChange>
      </w:tblGrid>
      <w:tr>
        <w:trPr>
          <w:cantSplit w:val="0"/>
          <w:trHeight w:val="440" w:hRule="atLeast"/>
          <w:tblHeader w:val="0"/>
        </w:trPr>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2">
            <w:pPr>
              <w:spacing w:line="240" w:lineRule="auto"/>
              <w:rPr/>
            </w:pPr>
            <w:r w:rsidDel="00000000" w:rsidR="00000000" w:rsidRPr="00000000">
              <w:rPr>
                <w:rtl w:val="0"/>
              </w:rPr>
              <w:t xml:space="preserv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3">
            <w:pPr>
              <w:spacing w:line="240" w:lineRule="auto"/>
              <w:rPr/>
            </w:pPr>
            <w:r w:rsidDel="00000000" w:rsidR="00000000" w:rsidRPr="00000000">
              <w:rPr>
                <w:rtl w:val="0"/>
              </w:rPr>
              <w:t xml:space="preserve">Type of noun:</w:t>
            </w:r>
          </w:p>
        </w:tc>
        <w:tc>
          <w:tcPr>
            <w:gridSpan w:val="2"/>
            <w:tcBorders>
              <w:top w:color="000000" w:space="0" w:sz="12" w:val="single"/>
              <w:left w:color="000000" w:space="0" w:sz="0" w:val="nil"/>
              <w:bottom w:color="000000" w:space="0" w:sz="0" w:val="nil"/>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4">
            <w:pPr>
              <w:spacing w:line="240" w:lineRule="auto"/>
              <w:rPr/>
            </w:pPr>
            <w:r w:rsidDel="00000000" w:rsidR="00000000" w:rsidRPr="00000000">
              <w:rPr>
                <w:rtl w:val="0"/>
              </w:rPr>
              <w:t xml:space="preserve">Example: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6">
            <w:pPr>
              <w:spacing w:line="240" w:lineRule="auto"/>
              <w:rPr/>
            </w:pPr>
            <w:r w:rsidDel="00000000" w:rsidR="00000000" w:rsidRPr="00000000">
              <w:rPr>
                <w:rtl w:val="0"/>
              </w:rPr>
              <w:t xml:space="preserve">Rule:</w:t>
            </w:r>
          </w:p>
        </w:tc>
      </w:tr>
      <w:tr>
        <w:trPr>
          <w:cantSplit w:val="0"/>
          <w:trHeight w:val="440" w:hRule="atLeast"/>
          <w:tblHeader w:val="0"/>
        </w:trPr>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7">
            <w:pPr>
              <w:spacing w:line="240" w:lineRule="auto"/>
              <w:rPr/>
            </w:pPr>
            <w:r w:rsidDel="00000000" w:rsidR="00000000" w:rsidRPr="00000000">
              <w:rPr>
                <w:rtl w:val="0"/>
              </w:rPr>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9">
            <w:pPr>
              <w:spacing w:line="240" w:lineRule="auto"/>
              <w:rPr/>
            </w:pPr>
            <w:r w:rsidDel="00000000" w:rsidR="00000000" w:rsidRPr="00000000">
              <w:rPr>
                <w:rtl w:val="0"/>
              </w:rPr>
              <w:t xml:space="preserve">Singular</w:t>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A">
            <w:pPr>
              <w:spacing w:line="240" w:lineRule="auto"/>
              <w:rPr/>
            </w:pPr>
            <w:r w:rsidDel="00000000" w:rsidR="00000000" w:rsidRPr="00000000">
              <w:rPr>
                <w:rtl w:val="0"/>
              </w:rPr>
              <w:t xml:space="preserve">plural</w:t>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3B">
            <w:pPr>
              <w:spacing w:line="240" w:lineRule="auto"/>
              <w:rPr/>
            </w:pPr>
            <w:r w:rsidDel="00000000" w:rsidR="00000000" w:rsidRPr="00000000">
              <w:rPr>
                <w:rtl w:val="0"/>
              </w:rPr>
            </w:r>
          </w:p>
        </w:tc>
      </w:tr>
      <w:tr>
        <w:trPr>
          <w:cantSplit w:val="0"/>
          <w:trHeight w:val="665" w:hRule="atLeast"/>
          <w:tblHeader w:val="0"/>
        </w:trPr>
        <w:tc>
          <w:tcPr>
            <w:vMerge w:val="restart"/>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line="240" w:lineRule="auto"/>
              <w:rPr/>
            </w:pPr>
            <w:r w:rsidDel="00000000" w:rsidR="00000000" w:rsidRPr="00000000">
              <w:rPr>
                <w:rtl w:val="0"/>
              </w:rPr>
            </w:r>
          </w:p>
          <w:p w:rsidR="00000000" w:rsidDel="00000000" w:rsidP="00000000" w:rsidRDefault="00000000" w:rsidRPr="00000000" w14:paraId="0000003D">
            <w:pPr>
              <w:spacing w:line="240" w:lineRule="auto"/>
              <w:rPr/>
            </w:pPr>
            <w:r w:rsidDel="00000000" w:rsidR="00000000" w:rsidRPr="00000000">
              <w:rPr>
                <w:rtl w:val="0"/>
              </w:rPr>
              <w:t xml:space="preserve">5</w:t>
            </w:r>
          </w:p>
          <w:p w:rsidR="00000000" w:rsidDel="00000000" w:rsidP="00000000" w:rsidRDefault="00000000" w:rsidRPr="00000000" w14:paraId="0000003E">
            <w:pPr>
              <w:spacing w:line="240" w:lineRule="auto"/>
              <w:rPr/>
            </w:pPr>
            <w:r w:rsidDel="00000000" w:rsidR="00000000" w:rsidRPr="00000000">
              <w:rPr>
                <w:rtl w:val="0"/>
              </w:rPr>
              <w:t xml:space="preserve"> </w:t>
            </w:r>
          </w:p>
        </w:tc>
        <w:tc>
          <w:tcPr>
            <w:vMerge w:val="restart"/>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F">
            <w:pPr>
              <w:spacing w:line="240" w:lineRule="auto"/>
              <w:rPr/>
            </w:pPr>
            <w:r w:rsidDel="00000000" w:rsidR="00000000" w:rsidRPr="00000000">
              <w:rPr>
                <w:rtl w:val="0"/>
              </w:rPr>
            </w:r>
          </w:p>
          <w:p w:rsidR="00000000" w:rsidDel="00000000" w:rsidP="00000000" w:rsidRDefault="00000000" w:rsidRPr="00000000" w14:paraId="00000040">
            <w:pPr>
              <w:spacing w:line="240" w:lineRule="auto"/>
              <w:rPr/>
            </w:pPr>
            <w:r w:rsidDel="00000000" w:rsidR="00000000" w:rsidRPr="00000000">
              <w:rPr>
                <w:rtl w:val="0"/>
              </w:rPr>
              <w:t xml:space="preserve">Masculine nouns that end in -a</w:t>
            </w:r>
          </w:p>
        </w:tc>
        <w:tc>
          <w:tcPr>
            <w:tcBorders>
              <w:top w:color="000000" w:space="0" w:sz="12"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1">
            <w:pPr>
              <w:spacing w:line="240" w:lineRule="auto"/>
              <w:rPr/>
            </w:pPr>
            <w:r w:rsidDel="00000000" w:rsidR="00000000" w:rsidRPr="00000000">
              <w:rPr>
                <w:rtl w:val="0"/>
              </w:rPr>
              <w:t xml:space="preserve">brat</w:t>
            </w:r>
          </w:p>
        </w:tc>
        <w:tc>
          <w:tcPr>
            <w:tcBorders>
              <w:top w:color="000000" w:space="0" w:sz="12"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line="240" w:lineRule="auto"/>
              <w:rPr/>
            </w:pPr>
            <w:r w:rsidDel="00000000" w:rsidR="00000000" w:rsidRPr="00000000">
              <w:rPr>
                <w:rtl w:val="0"/>
              </w:rPr>
              <w:t xml:space="preserve">braća</w:t>
            </w:r>
          </w:p>
        </w:tc>
        <w:tc>
          <w:tcPr>
            <w:tcBorders>
              <w:top w:color="000000" w:space="0" w:sz="12"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line="240" w:lineRule="auto"/>
              <w:rPr/>
            </w:pPr>
            <w:r w:rsidDel="00000000" w:rsidR="00000000" w:rsidRPr="00000000">
              <w:rPr>
                <w:rtl w:val="0"/>
              </w:rPr>
              <w:t xml:space="preserve">grammatically feminine pl.</w:t>
            </w:r>
          </w:p>
        </w:tc>
      </w:tr>
      <w:tr>
        <w:trPr>
          <w:cantSplit w:val="0"/>
          <w:trHeight w:val="500" w:hRule="atLeast"/>
          <w:tblHeader w:val="0"/>
        </w:trPr>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4">
            <w:pPr>
              <w:spacing w:line="240" w:lineRule="auto"/>
              <w:rPr/>
            </w:pPr>
            <w:r w:rsidDel="00000000" w:rsidR="00000000" w:rsidRPr="00000000">
              <w:rPr>
                <w:rtl w:val="0"/>
              </w:rPr>
            </w:r>
          </w:p>
        </w:tc>
        <w:tc>
          <w:tcPr>
            <w:vMerge w:val="continue"/>
            <w:tcBorders>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5">
            <w:pPr>
              <w:spacing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pPr>
            <w:r w:rsidDel="00000000" w:rsidR="00000000" w:rsidRPr="00000000">
              <w:rPr>
                <w:rtl w:val="0"/>
              </w:rPr>
              <w:t xml:space="preserve">tata</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tate</w:t>
            </w:r>
          </w:p>
        </w:tc>
        <w:tc>
          <w:tcPr>
            <w:tcBorders>
              <w:top w:color="000000" w:space="0" w:sz="0" w:val="nil"/>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pPr>
            <w:r w:rsidDel="00000000" w:rsidR="00000000" w:rsidRPr="00000000">
              <w:rPr>
                <w:rtl w:val="0"/>
              </w:rPr>
              <w:t xml:space="preserve">grammatically feminine</w:t>
            </w:r>
          </w:p>
        </w:tc>
      </w:tr>
    </w:tbl>
    <w:p w:rsidR="00000000" w:rsidDel="00000000" w:rsidP="00000000" w:rsidRDefault="00000000" w:rsidRPr="00000000" w14:paraId="00000049">
      <w:pPr>
        <w:rPr/>
      </w:pPr>
      <w:r w:rsidDel="00000000" w:rsidR="00000000" w:rsidRPr="00000000">
        <w:rPr>
          <w:rFonts w:ascii="Arial Unicode MS" w:cs="Arial Unicode MS" w:eastAsia="Arial Unicode MS" w:hAnsi="Arial Unicode MS"/>
          <w:rtl w:val="0"/>
        </w:rPr>
        <w:t xml:space="preserve">You will further expand your knowledge with one specific noun in Type two (noun: stric), and one example in Type three (noun: ujak). ❗</w:t>
      </w:r>
    </w:p>
    <w:p w:rsidR="00000000" w:rsidDel="00000000" w:rsidP="00000000" w:rsidRDefault="00000000" w:rsidRPr="00000000" w14:paraId="0000004A">
      <w:pPr>
        <w:pStyle w:val="Heading2"/>
        <w:rPr/>
      </w:pPr>
      <w:bookmarkStart w:colFirst="0" w:colLast="0" w:name="_x1hm8owwg3s3" w:id="3"/>
      <w:bookmarkEnd w:id="3"/>
      <w:r w:rsidDel="00000000" w:rsidR="00000000" w:rsidRPr="00000000">
        <w:rPr>
          <w:color w:val="dce5f9"/>
          <w:rtl w:val="0"/>
        </w:rPr>
        <w:t xml:space="preserve">|</w:t>
      </w:r>
      <w:r w:rsidDel="00000000" w:rsidR="00000000" w:rsidRPr="00000000">
        <w:rPr>
          <w:rtl w:val="0"/>
        </w:rPr>
        <w:t xml:space="preserve"> BRAT</w:t>
      </w:r>
    </w:p>
    <w:p w:rsidR="00000000" w:rsidDel="00000000" w:rsidP="00000000" w:rsidRDefault="00000000" w:rsidRPr="00000000" w14:paraId="0000004B">
      <w:pPr>
        <w:rPr/>
      </w:pPr>
      <w:r w:rsidDel="00000000" w:rsidR="00000000" w:rsidRPr="00000000">
        <w:rPr>
          <w:rtl w:val="0"/>
        </w:rPr>
        <w:t xml:space="preserve">In this lesson you have encountered the noun brat in its singular and plural form. As you probably noticed, the plural form of brat is a bit different than most (i.e., regular) masculine nouns in the plural.</w:t>
      </w:r>
    </w:p>
    <w:p w:rsidR="00000000" w:rsidDel="00000000" w:rsidP="00000000" w:rsidRDefault="00000000" w:rsidRPr="00000000" w14:paraId="0000004C">
      <w:pPr>
        <w:rPr/>
      </w:pP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t xml:space="preserve">As a reminder, most commonly, masculine nouns in their singular form end in a consonant, such as student. For these, most common nouns, to form the plural we need to simply add an -i: </w:t>
      </w:r>
      <w:r w:rsidDel="00000000" w:rsidR="00000000" w:rsidRPr="00000000">
        <w:rPr>
          <w:i w:val="1"/>
          <w:rtl w:val="0"/>
        </w:rPr>
        <w:t xml:space="preserve">studenti</w:t>
      </w:r>
      <w:r w:rsidDel="00000000" w:rsidR="00000000" w:rsidRPr="00000000">
        <w:rPr>
          <w:rtl w:val="0"/>
        </w:rPr>
        <w:t xml:space="preserve"> (</w:t>
      </w:r>
      <w:r w:rsidDel="00000000" w:rsidR="00000000" w:rsidRPr="00000000">
        <w:rPr>
          <w:rtl w:val="0"/>
        </w:rPr>
        <w:t xml:space="preserve">‘students’</w:t>
      </w: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The noun brat, however, behaves differently. To indicate the plural (brothers), the noun will take the form of </w:t>
      </w:r>
      <w:r w:rsidDel="00000000" w:rsidR="00000000" w:rsidRPr="00000000">
        <w:rPr>
          <w:b w:val="1"/>
          <w:i w:val="1"/>
          <w:rtl w:val="0"/>
        </w:rPr>
        <w:t xml:space="preserve">braća</w:t>
      </w:r>
      <w:r w:rsidDel="00000000" w:rsidR="00000000" w:rsidRPr="00000000">
        <w:rPr>
          <w:rtl w:val="0"/>
        </w:rPr>
        <w:t xml:space="preserve">. Thus, you would say:</w:t>
      </w:r>
    </w:p>
    <w:p w:rsidR="00000000" w:rsidDel="00000000" w:rsidP="00000000" w:rsidRDefault="00000000" w:rsidRPr="00000000" w14:paraId="00000050">
      <w:pPr>
        <w:rPr/>
      </w:pPr>
      <w:r w:rsidDel="00000000" w:rsidR="00000000" w:rsidRPr="00000000">
        <w:rPr>
          <w:rtl w:val="0"/>
        </w:rPr>
        <w:t xml:space="preserve">Ovo je moj brat. ‘He is my brother’</w:t>
      </w:r>
    </w:p>
    <w:p w:rsidR="00000000" w:rsidDel="00000000" w:rsidP="00000000" w:rsidRDefault="00000000" w:rsidRPr="00000000" w14:paraId="00000051">
      <w:pPr>
        <w:rPr/>
      </w:pPr>
      <w:r w:rsidDel="00000000" w:rsidR="00000000" w:rsidRPr="00000000">
        <w:rPr>
          <w:rtl w:val="0"/>
        </w:rPr>
        <w:t xml:space="preserve">Ovo su moja braća. ‘They are my brothers’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form </w:t>
      </w:r>
      <w:r w:rsidDel="00000000" w:rsidR="00000000" w:rsidRPr="00000000">
        <w:rPr>
          <w:b w:val="1"/>
          <w:i w:val="1"/>
          <w:rtl w:val="0"/>
        </w:rPr>
        <w:t xml:space="preserve">braća</w:t>
      </w:r>
      <w:r w:rsidDel="00000000" w:rsidR="00000000" w:rsidRPr="00000000">
        <w:rPr>
          <w:rtl w:val="0"/>
        </w:rPr>
        <w:t xml:space="preserve"> will follow the rule for general feminine singular nouns (those ending in -a). Everything surrounding the noun braća (adjective or pronouns) will be in the feminine singular form as </w:t>
      </w:r>
      <w:r w:rsidDel="00000000" w:rsidR="00000000" w:rsidRPr="00000000">
        <w:rPr>
          <w:rtl w:val="0"/>
        </w:rPr>
        <w:t xml:space="preserve">well</w:t>
      </w:r>
      <w:r w:rsidDel="00000000" w:rsidR="00000000" w:rsidRPr="00000000">
        <w:rPr>
          <w:rtl w:val="0"/>
        </w:rPr>
        <w:t xml:space="preserve">.</w:t>
      </w:r>
    </w:p>
    <w:p w:rsidR="00000000" w:rsidDel="00000000" w:rsidP="00000000" w:rsidRDefault="00000000" w:rsidRPr="00000000" w14:paraId="00000054">
      <w:pPr>
        <w:rPr/>
      </w:pPr>
      <w:r w:rsidDel="00000000" w:rsidR="00000000" w:rsidRPr="00000000">
        <w:rPr>
          <w:rtl w:val="0"/>
        </w:rPr>
        <w:t xml:space="preserve"> </w:t>
      </w:r>
    </w:p>
    <w:p w:rsidR="00000000" w:rsidDel="00000000" w:rsidP="00000000" w:rsidRDefault="00000000" w:rsidRPr="00000000" w14:paraId="00000055">
      <w:pPr>
        <w:rPr/>
      </w:pPr>
      <w:r w:rsidDel="00000000" w:rsidR="00000000" w:rsidRPr="00000000">
        <w:rPr>
          <w:rtl w:val="0"/>
        </w:rPr>
        <w:t xml:space="preserve">As in the sentence above: Ovo su moja braća – the pronoun “my” will be in the feminine singular form. Another example can be when using an adjective. For example: Ovo su moja visoka braća (These are my tall brothers). The adjective “tall” will be in the feminine singular form. To conclude, even though the noun braća indicates a plurality of a masculine noun, grammatically – in terms of the noun, adjective, or pronoun ending – it behaves as a singular feminine noun.</w:t>
      </w:r>
    </w:p>
    <w:p w:rsidR="00000000" w:rsidDel="00000000" w:rsidP="00000000" w:rsidRDefault="00000000" w:rsidRPr="00000000" w14:paraId="00000056">
      <w:pPr>
        <w:pStyle w:val="Heading2"/>
        <w:rPr/>
      </w:pPr>
      <w:bookmarkStart w:colFirst="0" w:colLast="0" w:name="_8is4nhdufscg" w:id="4"/>
      <w:bookmarkEnd w:id="4"/>
      <w:r w:rsidDel="00000000" w:rsidR="00000000" w:rsidRPr="00000000">
        <w:rPr>
          <w:color w:val="dce5f9"/>
          <w:rtl w:val="0"/>
        </w:rPr>
        <w:t xml:space="preserve">|</w:t>
      </w:r>
      <w:r w:rsidDel="00000000" w:rsidR="00000000" w:rsidRPr="00000000">
        <w:rPr>
          <w:rtl w:val="0"/>
        </w:rPr>
        <w:t xml:space="preserve"> TATA</w:t>
      </w:r>
    </w:p>
    <w:p w:rsidR="00000000" w:rsidDel="00000000" w:rsidP="00000000" w:rsidRDefault="00000000" w:rsidRPr="00000000" w14:paraId="00000057">
      <w:pPr>
        <w:rPr/>
      </w:pPr>
      <w:r w:rsidDel="00000000" w:rsidR="00000000" w:rsidRPr="00000000">
        <w:rPr>
          <w:rtl w:val="0"/>
        </w:rPr>
        <w:t xml:space="preserve">Even though this is a noun that indicates a male person, the grammatical gender of the noun is actually feminine, and will behave as such in all case forms. In other words, if you need to use the noun in the Accusative case, for example, you will add the ending that is associated with feminine gender (you already started learning about the Accusative case in Unit 2, but will learn more about it in the following lessons). </w:t>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However, everything around the noun that provides more information about the noun (such as an adjective or a pronoun) will be in the masculine form. Here is an example:</w:t>
      </w:r>
    </w:p>
    <w:p w:rsidR="00000000" w:rsidDel="00000000" w:rsidP="00000000" w:rsidRDefault="00000000" w:rsidRPr="00000000" w14:paraId="0000005A">
      <w:pPr>
        <w:pStyle w:val="Heading3"/>
        <w:rPr/>
      </w:pPr>
      <w:bookmarkStart w:colFirst="0" w:colLast="0" w:name="_hxawgvb7nbuf" w:id="5"/>
      <w:bookmarkEnd w:id="5"/>
      <w:r w:rsidDel="00000000" w:rsidR="00000000" w:rsidRPr="00000000">
        <w:rPr>
          <w:rtl w:val="0"/>
        </w:rPr>
        <w:t xml:space="preserve">Ovo je moj tata. </w:t>
      </w:r>
    </w:p>
    <w:p w:rsidR="00000000" w:rsidDel="00000000" w:rsidP="00000000" w:rsidRDefault="00000000" w:rsidRPr="00000000" w14:paraId="0000005B">
      <w:pPr>
        <w:rPr/>
      </w:pPr>
      <w:r w:rsidDel="00000000" w:rsidR="00000000" w:rsidRPr="00000000">
        <w:rPr>
          <w:rtl w:val="0"/>
        </w:rPr>
        <w:t xml:space="preserve">The pronoun </w:t>
      </w:r>
      <w:r w:rsidDel="00000000" w:rsidR="00000000" w:rsidRPr="00000000">
        <w:rPr>
          <w:i w:val="1"/>
          <w:rtl w:val="0"/>
        </w:rPr>
        <w:t xml:space="preserve">moj</w:t>
      </w:r>
      <w:r w:rsidDel="00000000" w:rsidR="00000000" w:rsidRPr="00000000">
        <w:rPr>
          <w:rtl w:val="0"/>
        </w:rPr>
        <w:t xml:space="preserve"> (“my”) has to be in the masculine gender because you are referring to a male person, regardless what grammatical gender the noun carries. You cannot say: Ovo je moja tata.</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Compare this to ‘brat’ ~ ‘braća’. It is </w:t>
      </w:r>
      <w:r w:rsidDel="00000000" w:rsidR="00000000" w:rsidRPr="00000000">
        <w:rPr>
          <w:rtl w:val="0"/>
        </w:rPr>
        <w:t xml:space="preserve">different</w:t>
      </w:r>
      <w:r w:rsidDel="00000000" w:rsidR="00000000" w:rsidRPr="00000000">
        <w:rPr>
          <w:rtl w:val="0"/>
        </w:rPr>
        <w:t xml:space="preserve">!</w:t>
      </w:r>
    </w:p>
    <w:p w:rsidR="00000000" w:rsidDel="00000000" w:rsidP="00000000" w:rsidRDefault="00000000" w:rsidRPr="00000000" w14:paraId="0000005E">
      <w:pPr>
        <w:pStyle w:val="Heading2"/>
        <w:rPr/>
      </w:pPr>
      <w:bookmarkStart w:colFirst="0" w:colLast="0" w:name="_3tltdnxxcz2b" w:id="6"/>
      <w:bookmarkEnd w:id="6"/>
      <w:r w:rsidDel="00000000" w:rsidR="00000000" w:rsidRPr="00000000">
        <w:rPr>
          <w:color w:val="dce5f9"/>
          <w:rtl w:val="0"/>
        </w:rPr>
        <w:t xml:space="preserve">|</w:t>
      </w:r>
      <w:r w:rsidDel="00000000" w:rsidR="00000000" w:rsidRPr="00000000">
        <w:rPr>
          <w:rtl w:val="0"/>
        </w:rPr>
        <w:t xml:space="preserve"> OTAC I MAJKA</w:t>
      </w:r>
    </w:p>
    <w:p w:rsidR="00000000" w:rsidDel="00000000" w:rsidP="00000000" w:rsidRDefault="00000000" w:rsidRPr="00000000" w14:paraId="0000005F">
      <w:pPr>
        <w:rPr/>
      </w:pPr>
      <w:r w:rsidDel="00000000" w:rsidR="00000000" w:rsidRPr="00000000">
        <w:rPr>
          <w:rtl w:val="0"/>
        </w:rPr>
        <w:t xml:space="preserve">Just like in English, Croatian has words for father (otac) and mother (majka). In this unit you will be working mostly with words tata and mama as they are much more commonly used in everyday conversation. However, you should be familiar with their more formal synonyms.</w:t>
      </w:r>
    </w:p>
    <w:p w:rsidR="00000000" w:rsidDel="00000000" w:rsidP="00000000" w:rsidRDefault="00000000" w:rsidRPr="00000000" w14:paraId="00000060">
      <w:pPr>
        <w:rPr/>
      </w:pPr>
      <w:r w:rsidDel="00000000" w:rsidR="00000000" w:rsidRPr="00000000">
        <w:rPr>
          <w:rtl w:val="0"/>
        </w:rPr>
        <w:t xml:space="preserve"> </w:t>
      </w:r>
    </w:p>
    <w:p w:rsidR="00000000" w:rsidDel="00000000" w:rsidP="00000000" w:rsidRDefault="00000000" w:rsidRPr="00000000" w14:paraId="00000061">
      <w:pPr>
        <w:rPr/>
      </w:pPr>
      <w:r w:rsidDel="00000000" w:rsidR="00000000" w:rsidRPr="00000000">
        <w:rPr>
          <w:rtl w:val="0"/>
        </w:rPr>
        <w:t xml:space="preserve">Majka is a regular noun that will follow all the rules that you have already learned for feminine nouns that and in -a. There will be m</w:t>
      </w:r>
      <w:r w:rsidDel="00000000" w:rsidR="00000000" w:rsidRPr="00000000">
        <w:rPr>
          <w:rtl w:val="0"/>
        </w:rPr>
        <w:t xml:space="preserve">ore</w:t>
      </w:r>
      <w:r w:rsidDel="00000000" w:rsidR="00000000" w:rsidRPr="00000000">
        <w:rPr>
          <w:rtl w:val="0"/>
        </w:rPr>
        <w:t xml:space="preserve"> about the word majka as we go through our </w:t>
      </w:r>
      <w:r w:rsidDel="00000000" w:rsidR="00000000" w:rsidRPr="00000000">
        <w:rPr>
          <w:rtl w:val="0"/>
        </w:rPr>
        <w:t xml:space="preserve">units</w:t>
      </w:r>
      <w:r w:rsidDel="00000000" w:rsidR="00000000" w:rsidRPr="00000000">
        <w:rPr>
          <w:rtl w:val="0"/>
        </w:rPr>
        <w:t xml:space="preserve"> because some sound changes appear in this noun.</w:t>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t xml:space="preserve">Otac is a masculine noun that will undergo certain sound changes and will change its form in different cases. Here are some examples for it:</w:t>
      </w:r>
    </w:p>
    <w:tbl>
      <w:tblPr>
        <w:tblStyle w:val="Table3"/>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00"/>
        <w:gridCol w:w="2535"/>
        <w:gridCol w:w="4185"/>
        <w:tblGridChange w:id="0">
          <w:tblGrid>
            <w:gridCol w:w="2400"/>
            <w:gridCol w:w="2535"/>
            <w:gridCol w:w="4185"/>
          </w:tblGrid>
        </w:tblGridChange>
      </w:tblGrid>
      <w:tr>
        <w:trPr>
          <w:cantSplit w:val="0"/>
          <w:trHeight w:val="440" w:hRule="atLeast"/>
          <w:tblHeader w:val="0"/>
        </w:trPr>
        <w:tc>
          <w:tcPr>
            <w:tcBorders>
              <w:top w:color="000000" w:space="0" w:sz="12" w:val="single"/>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4">
            <w:pPr>
              <w:spacing w:line="240" w:lineRule="auto"/>
              <w:rPr>
                <w:b w:val="1"/>
              </w:rPr>
            </w:pPr>
            <w:r w:rsidDel="00000000" w:rsidR="00000000" w:rsidRPr="00000000">
              <w:rPr>
                <w:b w:val="1"/>
                <w:rtl w:val="0"/>
              </w:rPr>
              <w:t xml:space="preserve"> Nominative </w:t>
            </w:r>
          </w:p>
        </w:tc>
        <w:tc>
          <w:tcPr>
            <w:tcBorders>
              <w:top w:color="000000" w:space="0" w:sz="12" w:val="single"/>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b w:val="1"/>
              </w:rPr>
            </w:pPr>
            <w:r w:rsidDel="00000000" w:rsidR="00000000" w:rsidRPr="00000000">
              <w:rPr>
                <w:b w:val="1"/>
                <w:rtl w:val="0"/>
              </w:rPr>
              <w:t xml:space="preserve">form</w:t>
            </w:r>
          </w:p>
        </w:tc>
        <w:tc>
          <w:tcPr>
            <w:tcBorders>
              <w:top w:color="000000" w:space="0" w:sz="12" w:val="single"/>
              <w:left w:color="000000" w:space="0" w:sz="0" w:val="nil"/>
              <w:bottom w:color="000000" w:space="0" w:sz="12"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6">
            <w:pPr>
              <w:spacing w:line="240" w:lineRule="auto"/>
              <w:rPr>
                <w:b w:val="1"/>
              </w:rPr>
            </w:pPr>
            <w:r w:rsidDel="00000000" w:rsidR="00000000" w:rsidRPr="00000000">
              <w:rPr>
                <w:b w:val="1"/>
                <w:rtl w:val="0"/>
              </w:rPr>
              <w:t xml:space="preserve">changes</w:t>
            </w:r>
          </w:p>
        </w:tc>
      </w:tr>
      <w:tr>
        <w:trPr>
          <w:cantSplit w:val="0"/>
          <w:trHeight w:val="440" w:hRule="atLeast"/>
          <w:tblHeader w:val="0"/>
        </w:trPr>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t xml:space="preserve">singular</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pPr>
            <w:r w:rsidDel="00000000" w:rsidR="00000000" w:rsidRPr="00000000">
              <w:rPr>
                <w:rtl w:val="0"/>
              </w:rPr>
              <w:t xml:space="preserve">Ovo je moj otac.</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pPr>
            <w:r w:rsidDel="00000000" w:rsidR="00000000" w:rsidRPr="00000000">
              <w:rPr>
                <w:rtl w:val="0"/>
              </w:rPr>
              <w:t xml:space="preserve">noun ending in -ac </w:t>
            </w:r>
          </w:p>
        </w:tc>
      </w:tr>
      <w:tr>
        <w:trPr>
          <w:cantSplit w:val="0"/>
          <w:trHeight w:val="1115" w:hRule="atLeast"/>
          <w:tblHeader w:val="0"/>
        </w:trPr>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rPr/>
            </w:pPr>
            <w:r w:rsidDel="00000000" w:rsidR="00000000" w:rsidRPr="00000000">
              <w:rPr>
                <w:rtl w:val="0"/>
              </w:rPr>
              <w:t xml:space="preserve">plural</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t xml:space="preserve">Ovo su naši očevi.</w:t>
            </w:r>
          </w:p>
        </w:tc>
        <w:tc>
          <w:tcPr>
            <w:tcBorders>
              <w:top w:color="000000" w:space="0" w:sz="8"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6C">
            <w:pPr>
              <w:spacing w:line="240" w:lineRule="auto"/>
              <w:rPr/>
            </w:pPr>
            <w:r w:rsidDel="00000000" w:rsidR="00000000" w:rsidRPr="00000000">
              <w:rPr>
                <w:rtl w:val="0"/>
              </w:rPr>
              <w:t xml:space="preserve">fleeting -a-: what remains in otc- becomes a monosyllabic word:  otc- + -ev + -i . </w:t>
            </w:r>
            <w:r w:rsidDel="00000000" w:rsidR="00000000" w:rsidRPr="00000000">
              <w:rPr>
                <w:rtl w:val="0"/>
              </w:rPr>
              <w:t xml:space="preserve">otcevi</w:t>
            </w:r>
            <w:r w:rsidDel="00000000" w:rsidR="00000000" w:rsidRPr="00000000">
              <w:rPr>
                <w:rtl w:val="0"/>
              </w:rPr>
              <w:t xml:space="preserve">: [t] + c + e = otčevi</w:t>
            </w:r>
          </w:p>
          <w:p w:rsidR="00000000" w:rsidDel="00000000" w:rsidP="00000000" w:rsidRDefault="00000000" w:rsidRPr="00000000" w14:paraId="0000006D">
            <w:pPr>
              <w:spacing w:line="240" w:lineRule="auto"/>
              <w:rPr/>
            </w:pPr>
            <w:r w:rsidDel="00000000" w:rsidR="00000000" w:rsidRPr="00000000">
              <w:rPr>
                <w:rtl w:val="0"/>
              </w:rPr>
              <w:t xml:space="preserve">očevi</w:t>
            </w:r>
          </w:p>
        </w:tc>
      </w:tr>
    </w:tbl>
    <w:p w:rsidR="00000000" w:rsidDel="00000000" w:rsidP="00000000" w:rsidRDefault="00000000" w:rsidRPr="00000000" w14:paraId="0000006E">
      <w:pPr>
        <w:pStyle w:val="Heading2"/>
        <w:rPr/>
      </w:pPr>
      <w:bookmarkStart w:colFirst="0" w:colLast="0" w:name="_rhsw9ugw96h2" w:id="7"/>
      <w:bookmarkEnd w:id="7"/>
      <w:r w:rsidDel="00000000" w:rsidR="00000000" w:rsidRPr="00000000">
        <w:rPr>
          <w:color w:val="dce5f9"/>
          <w:rtl w:val="0"/>
        </w:rPr>
        <w:t xml:space="preserve">|</w:t>
      </w:r>
      <w:r w:rsidDel="00000000" w:rsidR="00000000" w:rsidRPr="00000000">
        <w:rPr>
          <w:rtl w:val="0"/>
        </w:rPr>
        <w:t xml:space="preserve"> STRIC</w:t>
      </w:r>
    </w:p>
    <w:tbl>
      <w:tblPr>
        <w:tblStyle w:val="Table4"/>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3180"/>
        <w:gridCol w:w="1425"/>
        <w:gridCol w:w="1350"/>
        <w:gridCol w:w="2580"/>
        <w:tblGridChange w:id="0">
          <w:tblGrid>
            <w:gridCol w:w="585"/>
            <w:gridCol w:w="3180"/>
            <w:gridCol w:w="1425"/>
            <w:gridCol w:w="1350"/>
            <w:gridCol w:w="2580"/>
          </w:tblGrid>
        </w:tblGridChange>
      </w:tblGrid>
      <w:tr>
        <w:trPr>
          <w:cantSplit w:val="0"/>
          <w:trHeight w:val="440" w:hRule="atLeast"/>
          <w:tblHeader w:val="0"/>
        </w:trPr>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t xml:space="preserv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0">
            <w:pPr>
              <w:spacing w:line="240" w:lineRule="auto"/>
              <w:rPr/>
            </w:pPr>
            <w:r w:rsidDel="00000000" w:rsidR="00000000" w:rsidRPr="00000000">
              <w:rPr>
                <w:rtl w:val="0"/>
              </w:rPr>
              <w:t xml:space="preserve">Type of noun:</w:t>
            </w:r>
          </w:p>
        </w:tc>
        <w:tc>
          <w:tcPr>
            <w:gridSpan w:val="2"/>
            <w:tcBorders>
              <w:top w:color="000000" w:space="0" w:sz="12" w:val="single"/>
              <w:left w:color="000000" w:space="0" w:sz="0" w:val="nil"/>
              <w:bottom w:color="000000" w:space="0" w:sz="0" w:val="nil"/>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Example: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t xml:space="preserve">Rule:</w:t>
            </w:r>
          </w:p>
        </w:tc>
      </w:tr>
      <w:tr>
        <w:trPr>
          <w:cantSplit w:val="0"/>
          <w:trHeight w:val="440" w:hRule="atLeast"/>
          <w:tblHeader w:val="0"/>
        </w:trPr>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4">
            <w:pPr>
              <w:spacing w:line="240" w:lineRule="auto"/>
              <w:rPr/>
            </w:pPr>
            <w:r w:rsidDel="00000000" w:rsidR="00000000" w:rsidRPr="00000000">
              <w:rPr>
                <w:rtl w:val="0"/>
              </w:rPr>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6">
            <w:pPr>
              <w:spacing w:line="240" w:lineRule="auto"/>
              <w:rPr/>
            </w:pPr>
            <w:r w:rsidDel="00000000" w:rsidR="00000000" w:rsidRPr="00000000">
              <w:rPr>
                <w:rtl w:val="0"/>
              </w:rPr>
              <w:t xml:space="preserve">Singular</w:t>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t xml:space="preserve">plural</w:t>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78">
            <w:pPr>
              <w:spacing w:line="240" w:lineRule="auto"/>
              <w:rPr/>
            </w:pPr>
            <w:r w:rsidDel="00000000" w:rsidR="00000000" w:rsidRPr="00000000">
              <w:rPr>
                <w:rtl w:val="0"/>
              </w:rPr>
            </w:r>
          </w:p>
        </w:tc>
      </w:tr>
      <w:tr>
        <w:trPr>
          <w:cantSplit w:val="0"/>
          <w:trHeight w:val="665" w:hRule="atLeast"/>
          <w:tblHeader w:val="0"/>
        </w:trPr>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r>
          </w:p>
          <w:p w:rsidR="00000000" w:rsidDel="00000000" w:rsidP="00000000" w:rsidRDefault="00000000" w:rsidRPr="00000000" w14:paraId="0000007A">
            <w:pPr>
              <w:spacing w:line="240" w:lineRule="auto"/>
              <w:rPr/>
            </w:pPr>
            <w:r w:rsidDel="00000000" w:rsidR="00000000" w:rsidRPr="00000000">
              <w:rPr>
                <w:rtl w:val="0"/>
              </w:rPr>
              <w:t xml:space="preserve">5</w:t>
            </w:r>
          </w:p>
          <w:p w:rsidR="00000000" w:rsidDel="00000000" w:rsidP="00000000" w:rsidRDefault="00000000" w:rsidRPr="00000000" w14:paraId="0000007B">
            <w:pPr>
              <w:spacing w:line="240" w:lineRule="auto"/>
              <w:rPr/>
            </w:pPr>
            <w:r w:rsidDel="00000000" w:rsidR="00000000" w:rsidRPr="00000000">
              <w:rPr>
                <w:rtl w:val="0"/>
              </w:rPr>
              <w:t xml:space="preserve"> </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C">
            <w:pPr>
              <w:spacing w:line="240" w:lineRule="auto"/>
              <w:rPr/>
            </w:pPr>
            <w:r w:rsidDel="00000000" w:rsidR="00000000" w:rsidRPr="00000000">
              <w:rPr>
                <w:rtl w:val="0"/>
              </w:rPr>
              <w:t xml:space="preserve">Monosyllabic nouns</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stric</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E">
            <w:pPr>
              <w:spacing w:line="240" w:lineRule="auto"/>
              <w:rPr/>
            </w:pPr>
            <w:r w:rsidDel="00000000" w:rsidR="00000000" w:rsidRPr="00000000">
              <w:rPr>
                <w:rtl w:val="0"/>
              </w:rPr>
              <w:t xml:space="preserve">stričevi</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t xml:space="preserve">-ev + -i</w:t>
            </w:r>
          </w:p>
          <w:p w:rsidR="00000000" w:rsidDel="00000000" w:rsidP="00000000" w:rsidRDefault="00000000" w:rsidRPr="00000000" w14:paraId="00000080">
            <w:pPr>
              <w:spacing w:line="240" w:lineRule="auto"/>
              <w:rPr/>
            </w:pPr>
            <w:r w:rsidDel="00000000" w:rsidR="00000000" w:rsidRPr="00000000">
              <w:rPr>
                <w:rtl w:val="0"/>
              </w:rPr>
              <w:t xml:space="preserve">/c/ + /e/ = če</w:t>
            </w:r>
          </w:p>
        </w:tc>
      </w:tr>
    </w:tbl>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In order to create the plural form of the noun </w:t>
      </w:r>
      <w:r w:rsidDel="00000000" w:rsidR="00000000" w:rsidRPr="00000000">
        <w:rPr>
          <w:i w:val="1"/>
          <w:rtl w:val="0"/>
        </w:rPr>
        <w:t xml:space="preserve">stric</w:t>
      </w:r>
      <w:r w:rsidDel="00000000" w:rsidR="00000000" w:rsidRPr="00000000">
        <w:rPr>
          <w:rtl w:val="0"/>
        </w:rPr>
        <w:t xml:space="preserve">, you need to have in mind the rule for monosyllabic masculine nouns (such as </w:t>
      </w:r>
      <w:r w:rsidDel="00000000" w:rsidR="00000000" w:rsidRPr="00000000">
        <w:rPr>
          <w:i w:val="1"/>
          <w:rtl w:val="0"/>
        </w:rPr>
        <w:t xml:space="preserve">koš</w:t>
      </w:r>
      <w:r w:rsidDel="00000000" w:rsidR="00000000" w:rsidRPr="00000000">
        <w:rPr>
          <w:rtl w:val="0"/>
        </w:rPr>
        <w:t xml:space="preserve">, </w:t>
      </w:r>
      <w:r w:rsidDel="00000000" w:rsidR="00000000" w:rsidRPr="00000000">
        <w:rPr>
          <w:i w:val="1"/>
          <w:rtl w:val="0"/>
        </w:rPr>
        <w:t xml:space="preserve">ključ</w:t>
      </w:r>
      <w:r w:rsidDel="00000000" w:rsidR="00000000" w:rsidRPr="00000000">
        <w:rPr>
          <w:rtl w:val="0"/>
        </w:rPr>
        <w:t xml:space="preserve">) in Croatian, and how we create their plural forms. The same rule applies for the noun </w:t>
      </w:r>
      <w:r w:rsidDel="00000000" w:rsidR="00000000" w:rsidRPr="00000000">
        <w:rPr>
          <w:i w:val="1"/>
          <w:rtl w:val="0"/>
        </w:rPr>
        <w:t xml:space="preserve">stric</w:t>
      </w:r>
      <w:r w:rsidDel="00000000" w:rsidR="00000000" w:rsidRPr="00000000">
        <w:rPr>
          <w:rtl w:val="0"/>
        </w:rPr>
        <w:t xml:space="preserve">. Remember those extra parts of -ov and/or -ev? It comes to play an important role here again.</w:t>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t xml:space="preserve">The noun </w:t>
      </w:r>
      <w:r w:rsidDel="00000000" w:rsidR="00000000" w:rsidRPr="00000000">
        <w:rPr>
          <w:i w:val="1"/>
          <w:rtl w:val="0"/>
        </w:rPr>
        <w:t xml:space="preserve">stric</w:t>
      </w:r>
      <w:r w:rsidDel="00000000" w:rsidR="00000000" w:rsidRPr="00000000">
        <w:rPr>
          <w:rtl w:val="0"/>
        </w:rPr>
        <w:t xml:space="preserve"> is a monosyllabic word. Thus, it follows the rules of having -ev before the regular masculine plural ending. Why -ev and not -ov, you might ask yourself? The answer is: because the noun </w:t>
      </w:r>
      <w:r w:rsidDel="00000000" w:rsidR="00000000" w:rsidRPr="00000000">
        <w:rPr>
          <w:i w:val="1"/>
          <w:rtl w:val="0"/>
        </w:rPr>
        <w:t xml:space="preserve">stric</w:t>
      </w:r>
      <w:r w:rsidDel="00000000" w:rsidR="00000000" w:rsidRPr="00000000">
        <w:rPr>
          <w:rtl w:val="0"/>
        </w:rPr>
        <w:t xml:space="preserve"> ends in a -c which is considered to be a palatal consonant (together with, č, ć, lj, nj, j, š, ž, dž, đ). Thus, it takes the -ev infix.</w:t>
      </w:r>
    </w:p>
    <w:p w:rsidR="00000000" w:rsidDel="00000000" w:rsidP="00000000" w:rsidRDefault="00000000" w:rsidRPr="00000000" w14:paraId="00000085">
      <w:pPr>
        <w:pStyle w:val="Heading3"/>
        <w:rPr/>
      </w:pPr>
      <w:bookmarkStart w:colFirst="0" w:colLast="0" w:name="_ly8ms9lylgdg" w:id="8"/>
      <w:bookmarkEnd w:id="8"/>
      <w:r w:rsidDel="00000000" w:rsidR="00000000" w:rsidRPr="00000000">
        <w:rPr>
          <w:rtl w:val="0"/>
        </w:rPr>
        <w:t xml:space="preserve">How do we come from a singular form stric to its plural form stričevi?Here are the steps:</w:t>
      </w:r>
    </w:p>
    <w:p w:rsidR="00000000" w:rsidDel="00000000" w:rsidP="00000000" w:rsidRDefault="00000000" w:rsidRPr="00000000" w14:paraId="00000086">
      <w:pPr>
        <w:rPr/>
      </w:pPr>
      <w:r w:rsidDel="00000000" w:rsidR="00000000" w:rsidRPr="00000000">
        <w:rPr>
          <w:b w:val="1"/>
          <w:rtl w:val="0"/>
        </w:rPr>
        <w:t xml:space="preserve">1)</w:t>
      </w:r>
      <w:r w:rsidDel="00000000" w:rsidR="00000000" w:rsidRPr="00000000">
        <w:rPr>
          <w:rtl w:val="0"/>
        </w:rPr>
        <w:t xml:space="preserve"> To the stem of the noun, add -ev (stric+ev)</w:t>
      </w:r>
    </w:p>
    <w:p w:rsidR="00000000" w:rsidDel="00000000" w:rsidP="00000000" w:rsidRDefault="00000000" w:rsidRPr="00000000" w14:paraId="00000087">
      <w:pPr>
        <w:rPr/>
      </w:pPr>
      <w:r w:rsidDel="00000000" w:rsidR="00000000" w:rsidRPr="00000000">
        <w:rPr>
          <w:b w:val="1"/>
          <w:rtl w:val="0"/>
        </w:rPr>
        <w:t xml:space="preserve">2)</w:t>
      </w:r>
      <w:r w:rsidDel="00000000" w:rsidR="00000000" w:rsidRPr="00000000">
        <w:rPr>
          <w:rtl w:val="0"/>
        </w:rPr>
        <w:t xml:space="preserve"> Add masculine plural ending -i (stric+ev+i)</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rPr/>
      </w:pPr>
      <w:r w:rsidDel="00000000" w:rsidR="00000000" w:rsidRPr="00000000">
        <w:rPr>
          <w:rtl w:val="0"/>
        </w:rPr>
        <w:t xml:space="preserve">At this point you have: stricevi</w:t>
      </w:r>
    </w:p>
    <w:p w:rsidR="00000000" w:rsidDel="00000000" w:rsidP="00000000" w:rsidRDefault="00000000" w:rsidRPr="00000000" w14:paraId="0000008A">
      <w:pPr>
        <w:rPr/>
      </w:pPr>
      <w:r w:rsidDel="00000000" w:rsidR="00000000" w:rsidRPr="00000000">
        <w:rPr>
          <w:rtl w:val="0"/>
        </w:rPr>
        <w:t xml:space="preserve">However, when -c is followed by -e it has to become -č</w:t>
      </w:r>
    </w:p>
    <w:p w:rsidR="00000000" w:rsidDel="00000000" w:rsidP="00000000" w:rsidRDefault="00000000" w:rsidRPr="00000000" w14:paraId="0000008B">
      <w:pPr>
        <w:rPr/>
      </w:pPr>
      <w:r w:rsidDel="00000000" w:rsidR="00000000" w:rsidRPr="00000000">
        <w:rPr>
          <w:rtl w:val="0"/>
        </w:rPr>
        <w:t xml:space="preserve">Remember: /C/ + /E/ = ČE</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Finally, you get the plural form </w:t>
      </w:r>
      <w:r w:rsidDel="00000000" w:rsidR="00000000" w:rsidRPr="00000000">
        <w:rPr>
          <w:b w:val="1"/>
          <w:i w:val="1"/>
          <w:rtl w:val="0"/>
        </w:rPr>
        <w:t xml:space="preserve">stričevi</w:t>
      </w:r>
      <w:r w:rsidDel="00000000" w:rsidR="00000000" w:rsidRPr="00000000">
        <w:rPr>
          <w:rtl w:val="0"/>
        </w:rPr>
        <w:t xml:space="preserve">.</w:t>
      </w:r>
    </w:p>
    <w:p w:rsidR="00000000" w:rsidDel="00000000" w:rsidP="00000000" w:rsidRDefault="00000000" w:rsidRPr="00000000" w14:paraId="0000008E">
      <w:pPr>
        <w:pStyle w:val="Heading2"/>
        <w:rPr/>
      </w:pPr>
      <w:bookmarkStart w:colFirst="0" w:colLast="0" w:name="_6ixmw42v4pgk" w:id="9"/>
      <w:bookmarkEnd w:id="9"/>
      <w:r w:rsidDel="00000000" w:rsidR="00000000" w:rsidRPr="00000000">
        <w:rPr>
          <w:color w:val="333a91"/>
          <w:rtl w:val="0"/>
        </w:rPr>
        <w:t xml:space="preserve">|</w:t>
      </w:r>
      <w:r w:rsidDel="00000000" w:rsidR="00000000" w:rsidRPr="00000000">
        <w:rPr>
          <w:rtl w:val="0"/>
        </w:rPr>
        <w:t xml:space="preserve"> UJAK</w:t>
      </w:r>
    </w:p>
    <w:tbl>
      <w:tblPr>
        <w:tblStyle w:val="Table5"/>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585"/>
        <w:gridCol w:w="3180"/>
        <w:gridCol w:w="1425"/>
        <w:gridCol w:w="1350"/>
        <w:gridCol w:w="2580"/>
        <w:tblGridChange w:id="0">
          <w:tblGrid>
            <w:gridCol w:w="585"/>
            <w:gridCol w:w="3180"/>
            <w:gridCol w:w="1425"/>
            <w:gridCol w:w="1350"/>
            <w:gridCol w:w="2580"/>
          </w:tblGrid>
        </w:tblGridChange>
      </w:tblGrid>
      <w:tr>
        <w:trPr>
          <w:cantSplit w:val="0"/>
          <w:trHeight w:val="440" w:hRule="atLeast"/>
          <w:tblHeader w:val="0"/>
        </w:trPr>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8F">
            <w:pPr>
              <w:spacing w:line="240" w:lineRule="auto"/>
              <w:rPr/>
            </w:pPr>
            <w:r w:rsidDel="00000000" w:rsidR="00000000" w:rsidRPr="00000000">
              <w:rPr>
                <w:rtl w:val="0"/>
              </w:rPr>
              <w:t xml:space="preserv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t xml:space="preserve">Type of noun:</w:t>
            </w:r>
          </w:p>
        </w:tc>
        <w:tc>
          <w:tcPr>
            <w:gridSpan w:val="2"/>
            <w:tcBorders>
              <w:top w:color="000000" w:space="0" w:sz="12" w:val="single"/>
              <w:left w:color="000000" w:space="0" w:sz="0" w:val="nil"/>
              <w:bottom w:color="000000" w:space="0" w:sz="0" w:val="nil"/>
              <w:right w:color="000000"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91">
            <w:pPr>
              <w:spacing w:line="240" w:lineRule="auto"/>
              <w:rPr/>
            </w:pPr>
            <w:r w:rsidDel="00000000" w:rsidR="00000000" w:rsidRPr="00000000">
              <w:rPr>
                <w:rtl w:val="0"/>
              </w:rPr>
              <w:t xml:space="preserve">Example:</w:t>
            </w:r>
          </w:p>
        </w:tc>
        <w:tc>
          <w:tcPr>
            <w:vMerge w:val="restart"/>
            <w:tcBorders>
              <w:top w:color="000000" w:space="0" w:sz="12" w:val="single"/>
              <w:left w:color="000000" w:space="0" w:sz="0" w:val="nil"/>
              <w:bottom w:color="000000" w:space="0" w:sz="8"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3">
            <w:pPr>
              <w:spacing w:line="240" w:lineRule="auto"/>
              <w:rPr/>
            </w:pPr>
            <w:r w:rsidDel="00000000" w:rsidR="00000000" w:rsidRPr="00000000">
              <w:rPr>
                <w:rtl w:val="0"/>
              </w:rPr>
              <w:t xml:space="preserve">Rule:</w:t>
            </w:r>
          </w:p>
        </w:tc>
      </w:tr>
      <w:tr>
        <w:trPr>
          <w:cantSplit w:val="0"/>
          <w:trHeight w:val="440" w:hRule="atLeast"/>
          <w:tblHeader w:val="0"/>
        </w:trPr>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5">
            <w:pPr>
              <w:spacing w:line="240" w:lineRule="auto"/>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Singular</w:t>
            </w:r>
          </w:p>
        </w:tc>
        <w:tc>
          <w:tcPr>
            <w:tcBorders>
              <w:top w:color="000000" w:space="0" w:sz="0" w:val="nil"/>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7">
            <w:pPr>
              <w:spacing w:line="240" w:lineRule="auto"/>
              <w:rPr/>
            </w:pPr>
            <w:r w:rsidDel="00000000" w:rsidR="00000000" w:rsidRPr="00000000">
              <w:rPr>
                <w:rtl w:val="0"/>
              </w:rPr>
              <w:t xml:space="preserve">plural</w:t>
            </w:r>
          </w:p>
        </w:tc>
        <w:tc>
          <w:tcPr>
            <w:vMerge w:val="continue"/>
            <w:tcBorders>
              <w:left w:color="000000" w:space="0" w:sz="0" w:val="nil"/>
              <w:bottom w:color="000000" w:space="0" w:sz="12" w:val="single"/>
              <w:right w:color="000000" w:space="0" w:sz="0" w:val="nil"/>
            </w:tcBorders>
            <w:shd w:fill="efefef"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r>
          </w:p>
        </w:tc>
      </w:tr>
      <w:tr>
        <w:trPr>
          <w:cantSplit w:val="0"/>
          <w:trHeight w:val="665" w:hRule="atLeast"/>
          <w:tblHeader w:val="0"/>
        </w:trPr>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9">
            <w:pPr>
              <w:spacing w:line="240" w:lineRule="auto"/>
              <w:rPr/>
            </w:pPr>
            <w:r w:rsidDel="00000000" w:rsidR="00000000" w:rsidRPr="00000000">
              <w:rPr>
                <w:rtl w:val="0"/>
              </w:rPr>
            </w:r>
          </w:p>
          <w:p w:rsidR="00000000" w:rsidDel="00000000" w:rsidP="00000000" w:rsidRDefault="00000000" w:rsidRPr="00000000" w14:paraId="0000009A">
            <w:pPr>
              <w:spacing w:line="240" w:lineRule="auto"/>
              <w:rPr/>
            </w:pPr>
            <w:r w:rsidDel="00000000" w:rsidR="00000000" w:rsidRPr="00000000">
              <w:rPr>
                <w:rtl w:val="0"/>
              </w:rPr>
              <w:t xml:space="preserve">6</w:t>
            </w:r>
          </w:p>
          <w:p w:rsidR="00000000" w:rsidDel="00000000" w:rsidP="00000000" w:rsidRDefault="00000000" w:rsidRPr="00000000" w14:paraId="0000009B">
            <w:pPr>
              <w:spacing w:line="240" w:lineRule="auto"/>
              <w:rPr/>
            </w:pPr>
            <w:r w:rsidDel="00000000" w:rsidR="00000000" w:rsidRPr="00000000">
              <w:rPr>
                <w:rtl w:val="0"/>
              </w:rPr>
              <w:t xml:space="preserve"> </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Masculine nouns that end in -k</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D">
            <w:pPr>
              <w:spacing w:line="240" w:lineRule="auto"/>
              <w:rPr/>
            </w:pPr>
            <w:r w:rsidDel="00000000" w:rsidR="00000000" w:rsidRPr="00000000">
              <w:rPr>
                <w:rtl w:val="0"/>
              </w:rPr>
              <w:t xml:space="preserve">ujak</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ujaci</w:t>
            </w:r>
          </w:p>
        </w:tc>
        <w:tc>
          <w:tcPr>
            <w:tcBorders>
              <w:top w:color="000000" w:space="0" w:sz="12" w:val="single"/>
              <w:left w:color="000000" w:space="0" w:sz="0" w:val="nil"/>
              <w:bottom w:color="000000" w:space="0" w:sz="8" w:val="single"/>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9F">
            <w:pPr>
              <w:spacing w:line="240" w:lineRule="auto"/>
              <w:rPr/>
            </w:pPr>
            <w:r w:rsidDel="00000000" w:rsidR="00000000" w:rsidRPr="00000000">
              <w:rPr>
                <w:rtl w:val="0"/>
              </w:rPr>
              <w:t xml:space="preserve">/k/ + /i/ = ci</w:t>
            </w:r>
          </w:p>
        </w:tc>
      </w:tr>
    </w:tbl>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The plural form of ujak is ujaci. The noun is a representation of type three that you learned so far. When the -k is followed by </w:t>
      </w:r>
      <w:r w:rsidDel="00000000" w:rsidR="00000000" w:rsidRPr="00000000">
        <w:rPr>
          <w:rtl w:val="0"/>
        </w:rPr>
        <w:t xml:space="preserve">-i,</w:t>
      </w:r>
      <w:r w:rsidDel="00000000" w:rsidR="00000000" w:rsidRPr="00000000">
        <w:rPr>
          <w:rtl w:val="0"/>
        </w:rPr>
        <w:t xml:space="preserve"> a sound change occurs in which /K/ + /I/ = CI.</w:t>
      </w:r>
    </w:p>
    <w:p w:rsidR="00000000" w:rsidDel="00000000" w:rsidP="00000000" w:rsidRDefault="00000000" w:rsidRPr="00000000" w14:paraId="000000A2">
      <w:pPr>
        <w:pStyle w:val="Heading1"/>
        <w:spacing w:line="240" w:lineRule="auto"/>
        <w:rPr>
          <w:color w:val="333a91"/>
        </w:rPr>
      </w:pPr>
      <w:bookmarkStart w:colFirst="0" w:colLast="0" w:name="_hnzxn7iju6jj" w:id="10"/>
      <w:bookmarkEnd w:id="10"/>
      <w:r w:rsidDel="00000000" w:rsidR="00000000" w:rsidRPr="00000000">
        <w:rPr>
          <w:color w:val="333a91"/>
          <w:rtl w:val="0"/>
        </w:rPr>
        <w:t xml:space="preserve">3.1 Zadatak 1. Tko su oni?</w:t>
      </w:r>
    </w:p>
    <w:p w:rsidR="00000000" w:rsidDel="00000000" w:rsidP="00000000" w:rsidRDefault="00000000" w:rsidRPr="00000000" w14:paraId="000000A3">
      <w:pPr>
        <w:rPr/>
      </w:pPr>
      <w:r w:rsidDel="00000000" w:rsidR="00000000" w:rsidRPr="00000000">
        <w:rPr>
          <w:rtl w:val="0"/>
        </w:rPr>
        <w:t xml:space="preserve">In this assignment you will see three pictures. The first person on the left is the one from whose perspective we are observing the relation to male family members. Be careful, this assignment contains different types of masculine nouns and the rules on how to create the plural form. Possessive pronouns have to agree in gender and number with the noun they describe.</w:t>
      </w:r>
    </w:p>
    <w:p w:rsidR="00000000" w:rsidDel="00000000" w:rsidP="00000000" w:rsidRDefault="00000000" w:rsidRPr="00000000" w14:paraId="000000A4">
      <w:pPr>
        <w:rPr/>
      </w:pPr>
      <w:r w:rsidDel="00000000" w:rsidR="00000000" w:rsidRPr="00000000">
        <w:rPr/>
        <w:drawing>
          <wp:inline distB="114300" distT="114300" distL="114300" distR="114300">
            <wp:extent cx="5891213" cy="3714981"/>
            <wp:effectExtent b="0" l="0" r="0" t="0"/>
            <wp:docPr id="14" name="image1.jpg"/>
            <a:graphic>
              <a:graphicData uri="http://schemas.openxmlformats.org/drawingml/2006/picture">
                <pic:pic>
                  <pic:nvPicPr>
                    <pic:cNvPr id="0" name="image1.jpg"/>
                    <pic:cNvPicPr preferRelativeResize="0"/>
                  </pic:nvPicPr>
                  <pic:blipFill>
                    <a:blip r:embed="rId7"/>
                    <a:srcRect b="7405" l="5128" r="8974" t="4811"/>
                    <a:stretch>
                      <a:fillRect/>
                    </a:stretch>
                  </pic:blipFill>
                  <pic:spPr>
                    <a:xfrm>
                      <a:off x="0" y="0"/>
                      <a:ext cx="5891213" cy="3714981"/>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pStyle w:val="Heading3"/>
        <w:rPr/>
      </w:pPr>
      <w:bookmarkStart w:colFirst="0" w:colLast="0" w:name="_apfj27l31xwz" w:id="11"/>
      <w:bookmarkEnd w:id="11"/>
      <w:r w:rsidDel="00000000" w:rsidR="00000000" w:rsidRPr="00000000">
        <w:rPr>
          <w:rtl w:val="0"/>
        </w:rPr>
        <w:t xml:space="preserve">Na primjer:</w:t>
      </w:r>
    </w:p>
    <w:tbl>
      <w:tblPr>
        <w:tblStyle w:val="Table6"/>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drawing>
                <wp:inline distB="114300" distT="114300" distL="114300" distR="114300">
                  <wp:extent cx="1618058" cy="1627632"/>
                  <wp:effectExtent b="0" l="0" r="0" t="0"/>
                  <wp:docPr id="16"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7">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8">
            <w:pPr>
              <w:spacing w:line="240" w:lineRule="auto"/>
              <w:rPr/>
            </w:pPr>
            <w:r w:rsidDel="00000000" w:rsidR="00000000" w:rsidRPr="00000000">
              <w:rPr/>
              <w:drawing>
                <wp:inline distB="114300" distT="114300" distL="114300" distR="114300">
                  <wp:extent cx="1619250" cy="1625600"/>
                  <wp:effectExtent b="0" l="0" r="0" t="0"/>
                  <wp:docPr id="2" name="image16.jpg"/>
                  <a:graphic>
                    <a:graphicData uri="http://schemas.openxmlformats.org/drawingml/2006/picture">
                      <pic:pic>
                        <pic:nvPicPr>
                          <pic:cNvPr id="0" name="image16.jpg"/>
                          <pic:cNvPicPr preferRelativeResize="0"/>
                        </pic:nvPicPr>
                        <pic:blipFill>
                          <a:blip r:embed="rId9"/>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drawing>
                <wp:inline distB="114300" distT="114300" distL="114300" distR="114300">
                  <wp:extent cx="1637206" cy="1627632"/>
                  <wp:effectExtent b="0" l="0" r="0" t="0"/>
                  <wp:docPr id="18" name="image5.jpg"/>
                  <a:graphic>
                    <a:graphicData uri="http://schemas.openxmlformats.org/drawingml/2006/picture">
                      <pic:pic>
                        <pic:nvPicPr>
                          <pic:cNvPr id="0" name="image5.jpg"/>
                          <pic:cNvPicPr preferRelativeResize="0"/>
                        </pic:nvPicPr>
                        <pic:blipFill>
                          <a:blip r:embed="rId10"/>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t xml:space="preserve">Tko je ovo?</w:t>
      </w:r>
    </w:p>
    <w:p w:rsidR="00000000" w:rsidDel="00000000" w:rsidP="00000000" w:rsidRDefault="00000000" w:rsidRPr="00000000" w14:paraId="000000AB">
      <w:pPr>
        <w:rPr/>
      </w:pPr>
      <w:r w:rsidDel="00000000" w:rsidR="00000000" w:rsidRPr="00000000">
        <w:rPr>
          <w:rtl w:val="0"/>
        </w:rPr>
        <w:t xml:space="preserve">Mirta: Ovo su moje sestre.</w:t>
      </w:r>
    </w:p>
    <w:p w:rsidR="00000000" w:rsidDel="00000000" w:rsidP="00000000" w:rsidRDefault="00000000" w:rsidRPr="00000000" w14:paraId="000000AC">
      <w:pPr>
        <w:rPr/>
      </w:pPr>
      <w:r w:rsidDel="00000000" w:rsidR="00000000" w:rsidRPr="00000000">
        <w:rPr>
          <w:rtl w:val="0"/>
        </w:rPr>
        <w:t xml:space="preserve">The example refers to a feminine noun. However, all your sentences will refer to a group of men.</w:t>
      </w:r>
    </w:p>
    <w:p w:rsidR="00000000" w:rsidDel="00000000" w:rsidP="00000000" w:rsidRDefault="00000000" w:rsidRPr="00000000" w14:paraId="000000AD">
      <w:pPr>
        <w:rPr/>
      </w:pPr>
      <w:r w:rsidDel="00000000" w:rsidR="00000000" w:rsidRPr="00000000">
        <w:rPr>
          <w:rtl w:val="0"/>
        </w:rPr>
      </w:r>
    </w:p>
    <w:tbl>
      <w:tblPr>
        <w:tblStyle w:val="Table7"/>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E">
            <w:pPr>
              <w:spacing w:line="240" w:lineRule="auto"/>
              <w:rPr/>
            </w:pPr>
            <w:r w:rsidDel="00000000" w:rsidR="00000000" w:rsidRPr="00000000">
              <w:rPr/>
              <w:drawing>
                <wp:inline distB="114300" distT="114300" distL="114300" distR="114300">
                  <wp:extent cx="1618058" cy="1627632"/>
                  <wp:effectExtent b="0" l="0" r="0" t="0"/>
                  <wp:docPr id="22" name="image21.jpg"/>
                  <a:graphic>
                    <a:graphicData uri="http://schemas.openxmlformats.org/drawingml/2006/picture">
                      <pic:pic>
                        <pic:nvPicPr>
                          <pic:cNvPr id="0" name="image21.jpg"/>
                          <pic:cNvPicPr preferRelativeResize="0"/>
                        </pic:nvPicPr>
                        <pic:blipFill>
                          <a:blip r:embed="rId11"/>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AF">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0">
            <w:pPr>
              <w:spacing w:line="240" w:lineRule="auto"/>
              <w:rPr/>
            </w:pPr>
            <w:r w:rsidDel="00000000" w:rsidR="00000000" w:rsidRPr="00000000">
              <w:rPr/>
              <w:drawing>
                <wp:inline distB="114300" distT="114300" distL="114300" distR="114300">
                  <wp:extent cx="1619250" cy="1625600"/>
                  <wp:effectExtent b="0" l="0" r="0" t="0"/>
                  <wp:docPr id="21" name="image20.jpg"/>
                  <a:graphic>
                    <a:graphicData uri="http://schemas.openxmlformats.org/drawingml/2006/picture">
                      <pic:pic>
                        <pic:nvPicPr>
                          <pic:cNvPr id="0" name="image20.jpg"/>
                          <pic:cNvPicPr preferRelativeResize="0"/>
                        </pic:nvPicPr>
                        <pic:blipFill>
                          <a:blip r:embed="rId12"/>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drawing>
                <wp:inline distB="114300" distT="114300" distL="114300" distR="114300">
                  <wp:extent cx="1646781" cy="1627632"/>
                  <wp:effectExtent b="0" l="0" r="0" t="0"/>
                  <wp:docPr id="13" name="image7.jpg"/>
                  <a:graphic>
                    <a:graphicData uri="http://schemas.openxmlformats.org/drawingml/2006/picture">
                      <pic:pic>
                        <pic:nvPicPr>
                          <pic:cNvPr id="0" name="image7.jpg"/>
                          <pic:cNvPicPr preferRelativeResize="0"/>
                        </pic:nvPicPr>
                        <pic:blipFill>
                          <a:blip r:embed="rId13"/>
                          <a:srcRect b="0" l="0" r="0" t="0"/>
                          <a:stretch>
                            <a:fillRect/>
                          </a:stretch>
                        </pic:blipFill>
                        <pic:spPr>
                          <a:xfrm>
                            <a:off x="0" y="0"/>
                            <a:ext cx="1646781"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t xml:space="preserve">[h5p id="338"]</w:t>
      </w:r>
    </w:p>
    <w:tbl>
      <w:tblPr>
        <w:tblStyle w:val="Table8"/>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pPr>
            <w:r w:rsidDel="00000000" w:rsidR="00000000" w:rsidRPr="00000000">
              <w:rPr/>
              <w:drawing>
                <wp:inline distB="114300" distT="114300" distL="114300" distR="114300">
                  <wp:extent cx="1618058" cy="1627632"/>
                  <wp:effectExtent b="0" l="0" r="0" t="0"/>
                  <wp:docPr id="8"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4">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drawing>
                <wp:inline distB="114300" distT="114300" distL="114300" distR="114300">
                  <wp:extent cx="1619250" cy="1625600"/>
                  <wp:effectExtent b="0" l="0" r="0" t="0"/>
                  <wp:docPr id="24" name="image22.jpg"/>
                  <a:graphic>
                    <a:graphicData uri="http://schemas.openxmlformats.org/drawingml/2006/picture">
                      <pic:pic>
                        <pic:nvPicPr>
                          <pic:cNvPr id="0" name="image22.jpg"/>
                          <pic:cNvPicPr preferRelativeResize="0"/>
                        </pic:nvPicPr>
                        <pic:blipFill>
                          <a:blip r:embed="rId15"/>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drawing>
                <wp:inline distB="114300" distT="114300" distL="114300" distR="114300">
                  <wp:extent cx="1637206" cy="1627632"/>
                  <wp:effectExtent b="0" l="0" r="0" t="0"/>
                  <wp:docPr id="20" name="image14.jpg"/>
                  <a:graphic>
                    <a:graphicData uri="http://schemas.openxmlformats.org/drawingml/2006/picture">
                      <pic:pic>
                        <pic:nvPicPr>
                          <pic:cNvPr id="0" name="image14.jpg"/>
                          <pic:cNvPicPr preferRelativeResize="0"/>
                        </pic:nvPicPr>
                        <pic:blipFill>
                          <a:blip r:embed="rId16"/>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t xml:space="preserve">[h5p id="339"]</w:t>
      </w:r>
    </w:p>
    <w:tbl>
      <w:tblPr>
        <w:tblStyle w:val="Table9"/>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drawing>
                <wp:inline distB="114300" distT="114300" distL="114300" distR="114300">
                  <wp:extent cx="1618058" cy="1627632"/>
                  <wp:effectExtent b="0" l="0" r="0" t="0"/>
                  <wp:docPr id="3" name="image4.jpg"/>
                  <a:graphic>
                    <a:graphicData uri="http://schemas.openxmlformats.org/drawingml/2006/picture">
                      <pic:pic>
                        <pic:nvPicPr>
                          <pic:cNvPr id="0" name="image4.jpg"/>
                          <pic:cNvPicPr preferRelativeResize="0"/>
                        </pic:nvPicPr>
                        <pic:blipFill>
                          <a:blip r:embed="rId17"/>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drawing>
                <wp:inline distB="114300" distT="114300" distL="114300" distR="114300">
                  <wp:extent cx="1619250" cy="1625600"/>
                  <wp:effectExtent b="0" l="0" r="0" t="0"/>
                  <wp:docPr id="23" name="image24.jpg"/>
                  <a:graphic>
                    <a:graphicData uri="http://schemas.openxmlformats.org/drawingml/2006/picture">
                      <pic:pic>
                        <pic:nvPicPr>
                          <pic:cNvPr id="0" name="image24.jpg"/>
                          <pic:cNvPicPr preferRelativeResize="0"/>
                        </pic:nvPicPr>
                        <pic:blipFill>
                          <a:blip r:embed="rId18"/>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pPr>
            <w:r w:rsidDel="00000000" w:rsidR="00000000" w:rsidRPr="00000000">
              <w:rPr/>
              <w:drawing>
                <wp:inline distB="114300" distT="114300" distL="114300" distR="114300">
                  <wp:extent cx="1637206" cy="1627632"/>
                  <wp:effectExtent b="0" l="0" r="0" t="0"/>
                  <wp:docPr id="1" name="image13.jpg"/>
                  <a:graphic>
                    <a:graphicData uri="http://schemas.openxmlformats.org/drawingml/2006/picture">
                      <pic:pic>
                        <pic:nvPicPr>
                          <pic:cNvPr id="0" name="image13.jpg"/>
                          <pic:cNvPicPr preferRelativeResize="0"/>
                        </pic:nvPicPr>
                        <pic:blipFill>
                          <a:blip r:embed="rId19"/>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BC">
      <w:pPr>
        <w:rPr/>
      </w:pPr>
      <w:r w:rsidDel="00000000" w:rsidR="00000000" w:rsidRPr="00000000">
        <w:rPr>
          <w:rtl w:val="0"/>
        </w:rPr>
        <w:t xml:space="preserve">[h5p id="340"]</w:t>
      </w:r>
    </w:p>
    <w:tbl>
      <w:tblPr>
        <w:tblStyle w:val="Table10"/>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drawing>
                <wp:inline distB="114300" distT="114300" distL="114300" distR="114300">
                  <wp:extent cx="1618058" cy="1627632"/>
                  <wp:effectExtent b="0" l="0" r="0" t="0"/>
                  <wp:docPr id="11"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BE">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drawing>
                <wp:inline distB="114300" distT="114300" distL="114300" distR="114300">
                  <wp:extent cx="1619250" cy="1625600"/>
                  <wp:effectExtent b="0" l="0" r="0" t="0"/>
                  <wp:docPr id="17" name="image12.jpg"/>
                  <a:graphic>
                    <a:graphicData uri="http://schemas.openxmlformats.org/drawingml/2006/picture">
                      <pic:pic>
                        <pic:nvPicPr>
                          <pic:cNvPr id="0" name="image12.jpg"/>
                          <pic:cNvPicPr preferRelativeResize="0"/>
                        </pic:nvPicPr>
                        <pic:blipFill>
                          <a:blip r:embed="rId13"/>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drawing>
                <wp:inline distB="114300" distT="114300" distL="114300" distR="114300">
                  <wp:extent cx="1637206" cy="1627632"/>
                  <wp:effectExtent b="0" l="0" r="0" t="0"/>
                  <wp:docPr id="12" name="image18.jpg"/>
                  <a:graphic>
                    <a:graphicData uri="http://schemas.openxmlformats.org/drawingml/2006/picture">
                      <pic:pic>
                        <pic:nvPicPr>
                          <pic:cNvPr id="0" name="image18.jpg"/>
                          <pic:cNvPicPr preferRelativeResize="0"/>
                        </pic:nvPicPr>
                        <pic:blipFill>
                          <a:blip r:embed="rId12"/>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1">
      <w:pPr>
        <w:rPr/>
      </w:pPr>
      <w:r w:rsidDel="00000000" w:rsidR="00000000" w:rsidRPr="00000000">
        <w:rPr>
          <w:rtl w:val="0"/>
        </w:rPr>
        <w:t xml:space="preserve">[h5p id="341"]</w:t>
      </w:r>
    </w:p>
    <w:tbl>
      <w:tblPr>
        <w:tblStyle w:val="Table11"/>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drawing>
                <wp:inline distB="114300" distT="114300" distL="114300" distR="114300">
                  <wp:extent cx="1618058" cy="1627632"/>
                  <wp:effectExtent b="0" l="0" r="0" t="0"/>
                  <wp:docPr id="10" name="image17.jpg"/>
                  <a:graphic>
                    <a:graphicData uri="http://schemas.openxmlformats.org/drawingml/2006/picture">
                      <pic:pic>
                        <pic:nvPicPr>
                          <pic:cNvPr id="0" name="image17.jpg"/>
                          <pic:cNvPicPr preferRelativeResize="0"/>
                        </pic:nvPicPr>
                        <pic:blipFill>
                          <a:blip r:embed="rId21"/>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drawing>
                <wp:inline distB="114300" distT="114300" distL="114300" distR="114300">
                  <wp:extent cx="1619250" cy="1625600"/>
                  <wp:effectExtent b="0" l="0" r="0" t="0"/>
                  <wp:docPr id="6" name="image19.jpg"/>
                  <a:graphic>
                    <a:graphicData uri="http://schemas.openxmlformats.org/drawingml/2006/picture">
                      <pic:pic>
                        <pic:nvPicPr>
                          <pic:cNvPr id="0" name="image19.jpg"/>
                          <pic:cNvPicPr preferRelativeResize="0"/>
                        </pic:nvPicPr>
                        <pic:blipFill>
                          <a:blip r:embed="rId12"/>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drawing>
                <wp:inline distB="114300" distT="114300" distL="114300" distR="114300">
                  <wp:extent cx="1637206" cy="1627632"/>
                  <wp:effectExtent b="0" l="0" r="0" t="0"/>
                  <wp:docPr id="5" name="image10.jpg"/>
                  <a:graphic>
                    <a:graphicData uri="http://schemas.openxmlformats.org/drawingml/2006/picture">
                      <pic:pic>
                        <pic:nvPicPr>
                          <pic:cNvPr id="0" name="image10.jpg"/>
                          <pic:cNvPicPr preferRelativeResize="0"/>
                        </pic:nvPicPr>
                        <pic:blipFill>
                          <a:blip r:embed="rId13"/>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t xml:space="preserve">[h5p id="342"]</w:t>
      </w:r>
    </w:p>
    <w:tbl>
      <w:tblPr>
        <w:tblStyle w:val="Table12"/>
        <w:tblW w:w="936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735"/>
        <w:gridCol w:w="2760"/>
        <w:gridCol w:w="3007.5"/>
        <w:tblGridChange w:id="0">
          <w:tblGrid>
            <w:gridCol w:w="2865"/>
            <w:gridCol w:w="735"/>
            <w:gridCol w:w="2760"/>
            <w:gridCol w:w="300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pPr>
            <w:r w:rsidDel="00000000" w:rsidR="00000000" w:rsidRPr="00000000">
              <w:rPr/>
              <w:drawing>
                <wp:inline distB="114300" distT="114300" distL="114300" distR="114300">
                  <wp:extent cx="1618058" cy="1627632"/>
                  <wp:effectExtent b="0" l="0" r="0" t="0"/>
                  <wp:docPr id="4" name="image11.jpg"/>
                  <a:graphic>
                    <a:graphicData uri="http://schemas.openxmlformats.org/drawingml/2006/picture">
                      <pic:pic>
                        <pic:nvPicPr>
                          <pic:cNvPr id="0" name="image11.jpg"/>
                          <pic:cNvPicPr preferRelativeResize="0"/>
                        </pic:nvPicPr>
                        <pic:blipFill>
                          <a:blip r:embed="rId14"/>
                          <a:srcRect b="0" l="0" r="0" t="0"/>
                          <a:stretch>
                            <a:fillRect/>
                          </a:stretch>
                        </pic:blipFill>
                        <pic:spPr>
                          <a:xfrm>
                            <a:off x="0" y="0"/>
                            <a:ext cx="1618058" cy="1627632"/>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C8">
            <w:pPr>
              <w:spacing w:line="240" w:lineRule="auto"/>
              <w:rPr/>
            </w:pPr>
            <w:r w:rsidDel="00000000" w:rsidR="00000000" w:rsidRPr="00000000">
              <w:rPr>
                <w:rFonts w:ascii="Arial Unicode MS" w:cs="Arial Unicode MS" w:eastAsia="Arial Unicode MS" w:hAnsi="Arial Unicode MS"/>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drawing>
                <wp:inline distB="114300" distT="114300" distL="114300" distR="114300">
                  <wp:extent cx="1619250" cy="1625600"/>
                  <wp:effectExtent b="0" l="0" r="0" t="0"/>
                  <wp:docPr id="7" name="image15.jpg"/>
                  <a:graphic>
                    <a:graphicData uri="http://schemas.openxmlformats.org/drawingml/2006/picture">
                      <pic:pic>
                        <pic:nvPicPr>
                          <pic:cNvPr id="0" name="image15.jpg"/>
                          <pic:cNvPicPr preferRelativeResize="0"/>
                        </pic:nvPicPr>
                        <pic:blipFill>
                          <a:blip r:embed="rId22"/>
                          <a:srcRect b="0" l="0" r="0" t="0"/>
                          <a:stretch>
                            <a:fillRect/>
                          </a:stretch>
                        </pic:blipFill>
                        <pic:spPr>
                          <a:xfrm>
                            <a:off x="0" y="0"/>
                            <a:ext cx="1619250" cy="16256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pPr>
            <w:r w:rsidDel="00000000" w:rsidR="00000000" w:rsidRPr="00000000">
              <w:rPr/>
              <w:drawing>
                <wp:inline distB="114300" distT="114300" distL="114300" distR="114300">
                  <wp:extent cx="1637206" cy="1627632"/>
                  <wp:effectExtent b="0" l="0" r="0" t="0"/>
                  <wp:docPr id="15" name="image8.jpg"/>
                  <a:graphic>
                    <a:graphicData uri="http://schemas.openxmlformats.org/drawingml/2006/picture">
                      <pic:pic>
                        <pic:nvPicPr>
                          <pic:cNvPr id="0" name="image8.jpg"/>
                          <pic:cNvPicPr preferRelativeResize="0"/>
                        </pic:nvPicPr>
                        <pic:blipFill>
                          <a:blip r:embed="rId23"/>
                          <a:srcRect b="0" l="0" r="0" t="0"/>
                          <a:stretch>
                            <a:fillRect/>
                          </a:stretch>
                        </pic:blipFill>
                        <pic:spPr>
                          <a:xfrm>
                            <a:off x="0" y="0"/>
                            <a:ext cx="1637206" cy="162763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B">
      <w:pPr>
        <w:rPr/>
      </w:pPr>
      <w:r w:rsidDel="00000000" w:rsidR="00000000" w:rsidRPr="00000000">
        <w:rPr>
          <w:rtl w:val="0"/>
        </w:rPr>
        <w:t xml:space="preserve">[h5p id="343"]</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Images used in this document are from </w:t>
      </w:r>
      <w:hyperlink r:id="rId24">
        <w:r w:rsidDel="00000000" w:rsidR="00000000" w:rsidRPr="00000000">
          <w:rPr>
            <w:color w:val="1155cc"/>
            <w:u w:val="single"/>
            <w:rtl w:val="0"/>
          </w:rPr>
          <w:t xml:space="preserve">these sources</w:t>
        </w:r>
      </w:hyperlink>
      <w:r w:rsidDel="00000000" w:rsidR="00000000" w:rsidRPr="00000000">
        <w:rPr>
          <w:rtl w:val="0"/>
        </w:rPr>
        <w:t xml:space="preserve">.</w:t>
      </w:r>
    </w:p>
    <w:p w:rsidR="00000000" w:rsidDel="00000000" w:rsidP="00000000" w:rsidRDefault="00000000" w:rsidRPr="00000000" w14:paraId="000000CE">
      <w:pPr>
        <w:rPr/>
      </w:pPr>
      <w:r w:rsidDel="00000000" w:rsidR="00000000" w:rsidRPr="00000000">
        <w:rPr>
          <w:rtl w:val="0"/>
        </w:rPr>
      </w:r>
    </w:p>
    <w:sectPr>
      <w:headerReference r:id="rId25" w:type="default"/>
      <w:footerReference r:id="rId2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rPr/>
    </w:pPr>
    <w:r w:rsidDel="00000000" w:rsidR="00000000" w:rsidRPr="00000000">
      <w:rPr/>
      <w:drawing>
        <wp:inline distB="114300" distT="114300" distL="114300" distR="114300">
          <wp:extent cx="941832" cy="329641"/>
          <wp:effectExtent b="0" l="0" r="0" t="0"/>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9" name="image23.png"/>
          <a:graphic>
            <a:graphicData uri="http://schemas.openxmlformats.org/drawingml/2006/picture">
              <pic:pic>
                <pic:nvPicPr>
                  <pic:cNvPr id="0" name="image23.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jc w:val="right"/>
      <w:rPr>
        <w:b w:val="1"/>
        <w:sz w:val="24"/>
        <w:szCs w:val="24"/>
      </w:rPr>
    </w:pPr>
    <w:r w:rsidDel="00000000" w:rsidR="00000000" w:rsidRPr="00000000">
      <w:rPr>
        <w:b w:val="1"/>
        <w:sz w:val="28"/>
        <w:szCs w:val="28"/>
        <w:rtl w:val="0"/>
      </w:rPr>
      <w:t xml:space="preserve">3 |</w:t>
    </w:r>
    <w:r w:rsidDel="00000000" w:rsidR="00000000" w:rsidRPr="00000000">
      <w:rPr>
        <w:b w:val="1"/>
        <w:sz w:val="24"/>
        <w:szCs w:val="24"/>
        <w:rtl w:val="0"/>
      </w:rPr>
      <w:t xml:space="preserve"> Modul 1: Gramatika</w:t>
    </w:r>
  </w:p>
  <w:p w:rsidR="00000000" w:rsidDel="00000000" w:rsidP="00000000" w:rsidRDefault="00000000" w:rsidRPr="00000000" w14:paraId="000000D0">
    <w:pPr>
      <w:jc w:val="right"/>
      <w:rPr>
        <w:i w:val="1"/>
        <w:sz w:val="24"/>
        <w:szCs w:val="24"/>
      </w:rPr>
    </w:pPr>
    <w:r w:rsidDel="00000000" w:rsidR="00000000" w:rsidRPr="00000000">
      <w:rPr>
        <w:i w:val="1"/>
        <w:sz w:val="24"/>
        <w:szCs w:val="24"/>
        <w:rtl w:val="0"/>
      </w:rPr>
      <w:t xml:space="preserve">Kakav otac, takav sin</w:t>
    </w:r>
  </w:p>
  <w:p w:rsidR="00000000" w:rsidDel="00000000" w:rsidP="00000000" w:rsidRDefault="00000000" w:rsidRPr="00000000" w14:paraId="000000D1">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image" Target="media/image15.jpg"/><Relationship Id="rId21" Type="http://schemas.openxmlformats.org/officeDocument/2006/relationships/image" Target="media/image17.jpg"/><Relationship Id="rId24" Type="http://schemas.openxmlformats.org/officeDocument/2006/relationships/hyperlink" Target="https://docs.google.com/document/d/1f_3fvQJzYqnKPpeExd5sAPtEVJFYt5YFCXjhcYqrhxQ/edit#heading=h.s189h4j48cb3" TargetMode="External"/><Relationship Id="rId23" Type="http://schemas.openxmlformats.org/officeDocument/2006/relationships/image" Target="media/image8.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6.jp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roatian.takolako.org/c1/m2/lekcija3/grammar/" TargetMode="External"/><Relationship Id="rId7" Type="http://schemas.openxmlformats.org/officeDocument/2006/relationships/image" Target="media/image1.jpg"/><Relationship Id="rId8" Type="http://schemas.openxmlformats.org/officeDocument/2006/relationships/image" Target="media/image9.jpg"/><Relationship Id="rId11" Type="http://schemas.openxmlformats.org/officeDocument/2006/relationships/image" Target="media/image21.jpg"/><Relationship Id="rId10" Type="http://schemas.openxmlformats.org/officeDocument/2006/relationships/image" Target="media/image5.jpg"/><Relationship Id="rId13" Type="http://schemas.openxmlformats.org/officeDocument/2006/relationships/image" Target="media/image7.jpg"/><Relationship Id="rId12" Type="http://schemas.openxmlformats.org/officeDocument/2006/relationships/image" Target="media/image20.jpg"/><Relationship Id="rId15" Type="http://schemas.openxmlformats.org/officeDocument/2006/relationships/image" Target="media/image22.jpg"/><Relationship Id="rId14" Type="http://schemas.openxmlformats.org/officeDocument/2006/relationships/image" Target="media/image6.jpg"/><Relationship Id="rId17" Type="http://schemas.openxmlformats.org/officeDocument/2006/relationships/image" Target="media/image4.jpg"/><Relationship Id="rId16" Type="http://schemas.openxmlformats.org/officeDocument/2006/relationships/image" Target="media/image14.jpg"/><Relationship Id="rId19" Type="http://schemas.openxmlformats.org/officeDocument/2006/relationships/image" Target="media/image13.jpg"/><Relationship Id="rId18" Type="http://schemas.openxmlformats.org/officeDocument/2006/relationships/image" Target="media/image24.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