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fu77raapfzim" w:id="0"/>
      <w:bookmarkEnd w:id="0"/>
      <w:r w:rsidDel="00000000" w:rsidR="00000000" w:rsidRPr="00000000">
        <w:rPr>
          <w:rtl w:val="0"/>
        </w:rPr>
        <w:t xml:space="preserve">5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Blagdani u mojoj zemlji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ozrpvqocyrzg" w:id="1"/>
      <w:bookmarkEnd w:id="1"/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The verb SLAVITI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the previous lesson you encountered the verb </w:t>
      </w:r>
      <w:r w:rsidDel="00000000" w:rsidR="00000000" w:rsidRPr="00000000">
        <w:rPr>
          <w:b w:val="1"/>
          <w:i w:val="1"/>
          <w:rtl w:val="0"/>
        </w:rPr>
        <w:t xml:space="preserve">proslaviti</w:t>
      </w:r>
      <w:r w:rsidDel="00000000" w:rsidR="00000000" w:rsidRPr="00000000">
        <w:rPr>
          <w:rtl w:val="0"/>
        </w:rPr>
        <w:t xml:space="preserve"> (to celebrate something one time, a completed action). In this lesson you have seen the verb </w:t>
      </w:r>
      <w:r w:rsidDel="00000000" w:rsidR="00000000" w:rsidRPr="00000000">
        <w:rPr>
          <w:b w:val="1"/>
          <w:i w:val="1"/>
          <w:rtl w:val="0"/>
        </w:rPr>
        <w:t xml:space="preserve">slaviti</w:t>
      </w:r>
      <w:r w:rsidDel="00000000" w:rsidR="00000000" w:rsidRPr="00000000">
        <w:rPr>
          <w:rtl w:val="0"/>
        </w:rPr>
        <w:t xml:space="preserve">. This verb will be used when we want to indicate that someone is celebrating something repeatedly.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5"/>
        <w:gridCol w:w="1185"/>
        <w:gridCol w:w="1770"/>
        <w:gridCol w:w="1125"/>
        <w:gridCol w:w="1290"/>
        <w:gridCol w:w="2745"/>
        <w:tblGridChange w:id="0">
          <w:tblGrid>
            <w:gridCol w:w="1245"/>
            <w:gridCol w:w="1185"/>
            <w:gridCol w:w="1770"/>
            <w:gridCol w:w="1125"/>
            <w:gridCol w:w="1290"/>
            <w:gridCol w:w="27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slav-im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slav-imo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slav-iš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slav-ite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slav-i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slav-e</w:t>
            </w:r>
          </w:p>
        </w:tc>
      </w:tr>
    </w:tbl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qx1a9tzc4z9o" w:id="2"/>
      <w:bookmarkEnd w:id="2"/>
      <w:r w:rsidDel="00000000" w:rsidR="00000000" w:rsidRPr="00000000">
        <w:rPr>
          <w:rtl w:val="0"/>
        </w:rPr>
        <w:t xml:space="preserve">| Na primjer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45"/>
        <w:gridCol w:w="7815"/>
        <w:tblGridChange w:id="0">
          <w:tblGrid>
            <w:gridCol w:w="1545"/>
            <w:gridCol w:w="78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19138" cy="476732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138" cy="4767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Hrvati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slave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Božić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Croatians </w:t>
            </w:r>
            <w:r w:rsidDel="00000000" w:rsidR="00000000" w:rsidRPr="00000000">
              <w:rPr>
                <w:rtl w:val="0"/>
              </w:rPr>
              <w:t xml:space="preserve">celebrate</w:t>
            </w:r>
            <w:r w:rsidDel="00000000" w:rsidR="00000000" w:rsidRPr="00000000">
              <w:rPr>
                <w:rtl w:val="0"/>
              </w:rPr>
              <w:t xml:space="preserve"> Christmas. – meaning they do it every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19138" cy="504658"/>
                    <wp:effectExtent b="0" l="0" r="0" t="0"/>
                    <wp:docPr id="9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138" cy="50465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Amerikanci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slave</w:t>
            </w:r>
            <w:r w:rsidDel="00000000" w:rsidR="00000000" w:rsidRPr="00000000">
              <w:rPr>
                <w:i w:val="1"/>
                <w:rtl w:val="0"/>
              </w:rPr>
              <w:t xml:space="preserve"> Dan zahvalnosti.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Americans celebrate </w:t>
            </w:r>
            <w:r w:rsidDel="00000000" w:rsidR="00000000" w:rsidRPr="00000000">
              <w:rPr>
                <w:rtl w:val="0"/>
              </w:rPr>
              <w:t xml:space="preserve">Thanksgiving</w:t>
            </w:r>
            <w:r w:rsidDel="00000000" w:rsidR="00000000" w:rsidRPr="00000000">
              <w:rPr>
                <w:rtl w:val="0"/>
              </w:rPr>
              <w:t xml:space="preserve">. – meaning they do it every year</w:t>
            </w:r>
          </w:p>
        </w:tc>
      </w:tr>
    </w:tbl>
    <w:p w:rsidR="00000000" w:rsidDel="00000000" w:rsidP="00000000" w:rsidRDefault="00000000" w:rsidRPr="00000000" w14:paraId="00000023">
      <w:pPr>
        <w:pStyle w:val="Heading4"/>
        <w:spacing w:line="240" w:lineRule="auto"/>
        <w:rPr/>
      </w:pPr>
      <w:bookmarkStart w:colFirst="0" w:colLast="0" w:name="_2v07gq5ggn97" w:id="3"/>
      <w:bookmarkEnd w:id="3"/>
      <w:r w:rsidDel="00000000" w:rsidR="00000000" w:rsidRPr="00000000">
        <w:rPr>
          <w:rtl w:val="0"/>
        </w:rPr>
        <w:t xml:space="preserve">| Look at the difference: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45"/>
        <w:gridCol w:w="7815"/>
        <w:tblGridChange w:id="0">
          <w:tblGrid>
            <w:gridCol w:w="1545"/>
            <w:gridCol w:w="78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38188" cy="556037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8188" cy="55603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Kad planiraš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proslaviti</w:t>
            </w:r>
            <w:r w:rsidDel="00000000" w:rsidR="00000000" w:rsidRPr="00000000">
              <w:rPr>
                <w:i w:val="1"/>
                <w:rtl w:val="0"/>
              </w:rPr>
              <w:t xml:space="preserve"> rođendan? Planiram proslaviti rođendan u subotu.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are you planning to celebrate your birthday? I plan to celebrate it this Saturday. (One day only.)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52475" cy="425742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2475" cy="42574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Što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slaviš</w:t>
            </w:r>
            <w:r w:rsidDel="00000000" w:rsidR="00000000" w:rsidRPr="00000000">
              <w:rPr>
                <w:i w:val="1"/>
                <w:rtl w:val="0"/>
              </w:rPr>
              <w:t xml:space="preserve">? Slavim Božić i Uskrs.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do you celebrate? I celebrate Christmas and Easter. (Every year)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pStyle w:val="Heading1"/>
        <w:rPr>
          <w:color w:val="fa5a22"/>
        </w:rPr>
      </w:pPr>
      <w:bookmarkStart w:colFirst="0" w:colLast="0" w:name="_r6mvttm52cmp" w:id="4"/>
      <w:bookmarkEnd w:id="4"/>
      <w:r w:rsidDel="00000000" w:rsidR="00000000" w:rsidRPr="00000000">
        <w:rPr>
          <w:color w:val="fa5a22"/>
          <w:rtl w:val="0"/>
        </w:rPr>
        <w:t xml:space="preserve">5.1 Zadatak 4. Što slavimo?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Listen to each date and mark whether the given statement is True (Točno) or False (Netočno)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[h5p id="649"]</w:t>
      </w:r>
    </w:p>
    <w:p w:rsidR="00000000" w:rsidDel="00000000" w:rsidP="00000000" w:rsidRDefault="00000000" w:rsidRPr="00000000" w14:paraId="0000002D">
      <w:pPr>
        <w:pStyle w:val="Heading1"/>
        <w:rPr/>
      </w:pPr>
      <w:bookmarkStart w:colFirst="0" w:colLast="0" w:name="_bciyakl64t09" w:id="5"/>
      <w:bookmarkEnd w:id="5"/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Preposition PO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In this unit you learned that each of the countries in the region follows a specific calendar. To express this, you need to use the preposition po + Locative case. For example: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5"/>
        <w:gridCol w:w="8535"/>
        <w:tblGridChange w:id="0">
          <w:tblGrid>
            <w:gridCol w:w="825"/>
            <w:gridCol w:w="8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Bosna slavi Bajram po lunarnom kalendaru.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Hrvatska slavi Božić po gregorijanskom kalendaru.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Srbija slavi Božić po julijanskom kalendaru.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Thus, in terms of B/C/M/S terminology, each calendar consists of: a possessive adjective (</w:t>
      </w:r>
      <w:r w:rsidDel="00000000" w:rsidR="00000000" w:rsidRPr="00000000">
        <w:rPr>
          <w:i w:val="1"/>
          <w:rtl w:val="0"/>
        </w:rPr>
        <w:t xml:space="preserve">julijanski, gregorijanski, lunarni</w:t>
      </w:r>
      <w:r w:rsidDel="00000000" w:rsidR="00000000" w:rsidRPr="00000000">
        <w:rPr>
          <w:rtl w:val="0"/>
        </w:rPr>
        <w:t xml:space="preserve">) and the noun (kalendar). Because of this, when you want to say that a certain holiday is celebrated according to a specific calendar you need to use the preposition po and the adjective ending in the locative for ”julijanski, gregorijanski, lunarni“ and the noun ending in the locative for ”</w:t>
      </w:r>
      <w:r w:rsidDel="00000000" w:rsidR="00000000" w:rsidRPr="00000000">
        <w:rPr>
          <w:rtl w:val="0"/>
        </w:rPr>
        <w:t xml:space="preserve">kalendar</w:t>
      </w:r>
      <w:r w:rsidDel="00000000" w:rsidR="00000000" w:rsidRPr="00000000">
        <w:rPr>
          <w:rtl w:val="0"/>
        </w:rPr>
        <w:t xml:space="preserve">“.</w:t>
      </w:r>
    </w:p>
    <w:p w:rsidR="00000000" w:rsidDel="00000000" w:rsidP="00000000" w:rsidRDefault="00000000" w:rsidRPr="00000000" w14:paraId="00000037">
      <w:pPr>
        <w:pStyle w:val="Heading2"/>
        <w:rPr/>
      </w:pPr>
      <w:bookmarkStart w:colFirst="0" w:colLast="0" w:name="_be1szmsliezr" w:id="6"/>
      <w:bookmarkEnd w:id="6"/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Calendar names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[h5p id="647"]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>
          <w:color w:val="fa5a22"/>
        </w:rPr>
      </w:pPr>
      <w:bookmarkStart w:colFirst="0" w:colLast="0" w:name="_9mnue4sw92q" w:id="7"/>
      <w:bookmarkEnd w:id="7"/>
      <w:r w:rsidDel="00000000" w:rsidR="00000000" w:rsidRPr="00000000">
        <w:rPr>
          <w:color w:val="fa5a22"/>
          <w:rtl w:val="0"/>
        </w:rPr>
        <w:t xml:space="preserve">5.1 Zadatak 4. Države i religije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Look at the map and indicate what calendar each of the countries uses for celebrating their </w:t>
      </w:r>
      <w:r w:rsidDel="00000000" w:rsidR="00000000" w:rsidRPr="00000000">
        <w:rPr>
          <w:rtl w:val="0"/>
        </w:rPr>
        <w:t xml:space="preserve">holidays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[h5p id="648"]</w:t>
      </w:r>
    </w:p>
    <w:p w:rsidR="00000000" w:rsidDel="00000000" w:rsidP="00000000" w:rsidRDefault="00000000" w:rsidRPr="00000000" w14:paraId="0000003C">
      <w:pPr>
        <w:pStyle w:val="Heading1"/>
        <w:spacing w:line="240" w:lineRule="auto"/>
        <w:rPr>
          <w:color w:val="fa5a22"/>
        </w:rPr>
      </w:pPr>
      <w:bookmarkStart w:colFirst="0" w:colLast="0" w:name="_10hp69bwekbi" w:id="8"/>
      <w:bookmarkEnd w:id="8"/>
      <w:r w:rsidDel="00000000" w:rsidR="00000000" w:rsidRPr="00000000">
        <w:rPr>
          <w:color w:val="fa5a22"/>
          <w:rtl w:val="0"/>
        </w:rPr>
        <w:t xml:space="preserve">5.1 Zadatak 5. Blagdani i praznici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Look at the following holidays (national or religious) and write in what month each of them is celebrated. Be sure to use the correct preposition as well. Example: </w:t>
      </w:r>
      <w:r w:rsidDel="00000000" w:rsidR="00000000" w:rsidRPr="00000000">
        <w:rPr>
          <w:i w:val="1"/>
          <w:rtl w:val="0"/>
        </w:rPr>
        <w:t xml:space="preserve">Božić se u Hrvatskoj slavi po gregorijanskom kalendaru u prosincu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[h5p id="438"]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25" w:type="default"/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5 |</w:t>
    </w:r>
    <w:r w:rsidDel="00000000" w:rsidR="00000000" w:rsidRPr="00000000">
      <w:rPr>
        <w:b w:val="1"/>
        <w:sz w:val="24"/>
        <w:szCs w:val="24"/>
        <w:rtl w:val="0"/>
      </w:rPr>
      <w:t xml:space="preserve"> Modul 1: Gramatika</w:t>
    </w:r>
  </w:p>
  <w:p w:rsidR="00000000" w:rsidDel="00000000" w:rsidP="00000000" w:rsidRDefault="00000000" w:rsidRPr="00000000" w14:paraId="00000043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Sve najbolje ti želim!</w:t>
    </w:r>
  </w:p>
  <w:p w:rsidR="00000000" w:rsidDel="00000000" w:rsidP="00000000" w:rsidRDefault="00000000" w:rsidRPr="00000000" w14:paraId="00000044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vectors/arrow-green-glossy-right-forward-145761/" TargetMode="External"/><Relationship Id="rId22" Type="http://schemas.openxmlformats.org/officeDocument/2006/relationships/hyperlink" Target="https://pixabay.com/vectors/arrow-green-glossy-right-forward-145761/" TargetMode="External"/><Relationship Id="rId21" Type="http://schemas.openxmlformats.org/officeDocument/2006/relationships/image" Target="media/image2.png"/><Relationship Id="rId24" Type="http://schemas.openxmlformats.org/officeDocument/2006/relationships/hyperlink" Target="https://docs.google.com/document/d/1xjO1O_6Jx4gALamdbKtEIudfUcDyC4AHGsnbW2L9C5I/edit#heading=h.ou6sok6ab3dc" TargetMode="External"/><Relationship Id="rId23" Type="http://schemas.openxmlformats.org/officeDocument/2006/relationships/hyperlink" Target="https://pixabay.com/vectors/arrow-green-glossy-right-forward-14576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SLAVITE.mp3" TargetMode="External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SLAVIM.mp3" TargetMode="External"/><Relationship Id="rId7" Type="http://schemas.openxmlformats.org/officeDocument/2006/relationships/hyperlink" Target="https://croatian.takolako.org/wp-content/uploads/SLAVIMO.mp3" TargetMode="External"/><Relationship Id="rId8" Type="http://schemas.openxmlformats.org/officeDocument/2006/relationships/hyperlink" Target="https://croatian.takolako.org/wp-content/uploads/SLAVIS.mp3" TargetMode="External"/><Relationship Id="rId11" Type="http://schemas.openxmlformats.org/officeDocument/2006/relationships/hyperlink" Target="https://croatian.takolako.org/wp-content/uploads/SLAVE.mp3" TargetMode="External"/><Relationship Id="rId10" Type="http://schemas.openxmlformats.org/officeDocument/2006/relationships/hyperlink" Target="https://croatian.takolako.org/wp-content/uploads/SLAVI.mp3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pickpik.com/christmas-tree-christmas-tree-merry-christmas-celebration-christmas-decoration-146971" TargetMode="External"/><Relationship Id="rId15" Type="http://schemas.openxmlformats.org/officeDocument/2006/relationships/image" Target="media/image5.png"/><Relationship Id="rId14" Type="http://schemas.openxmlformats.org/officeDocument/2006/relationships/hyperlink" Target="https://pixabay.com/illustrations/happy-thanksgiving-wordpress-1060140/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pixabay.com/illustrations/cake-balloons-candles-strawberries-5633461/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pixabay.com/illustrations/ai-generated-rabbit-easter-bunny-865828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