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ntxtl3g24lk8"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1 </w:t>
      </w:r>
      <w:r w:rsidDel="00000000" w:rsidR="00000000" w:rsidRPr="00000000">
        <w:rPr>
          <w:color w:val="6c6d6d"/>
          <w:rtl w:val="0"/>
        </w:rPr>
        <w:t xml:space="preserve">|</w:t>
      </w:r>
      <w:r w:rsidDel="00000000" w:rsidR="00000000" w:rsidRPr="00000000">
        <w:rPr>
          <w:rtl w:val="0"/>
        </w:rPr>
        <w:t xml:space="preserve"> Lekcija 4: </w:t>
      </w:r>
      <w:r w:rsidDel="00000000" w:rsidR="00000000" w:rsidRPr="00000000">
        <w:rPr>
          <w:rtl w:val="0"/>
        </w:rPr>
        <w:t xml:space="preserve">Rezer</w:t>
      </w:r>
      <w:r w:rsidDel="00000000" w:rsidR="00000000" w:rsidRPr="00000000">
        <w:rPr>
          <w:rtl w:val="0"/>
        </w:rPr>
        <w:t xml:space="preserve">vacija smještaja </w:t>
      </w:r>
    </w:p>
    <w:p w:rsidR="00000000" w:rsidDel="00000000" w:rsidP="00000000" w:rsidRDefault="00000000" w:rsidRPr="00000000" w14:paraId="00000002">
      <w:pPr>
        <w:pStyle w:val="Heading1"/>
        <w:rPr/>
      </w:pPr>
      <w:bookmarkStart w:colFirst="0" w:colLast="0" w:name="_pb3rq22seg1y" w:id="1"/>
      <w:bookmarkEnd w:id="1"/>
      <w:r w:rsidDel="00000000" w:rsidR="00000000" w:rsidRPr="00000000">
        <w:rPr>
          <w:rtl w:val="0"/>
        </w:rPr>
        <w:t xml:space="preserve">| Turizam i putovanje</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3">
            <w:pPr>
              <w:spacing w:line="240" w:lineRule="auto"/>
              <w:jc w:val="center"/>
              <w:rPr/>
            </w:pPr>
            <w:hyperlink r:id="rId6">
              <w:r w:rsidDel="00000000" w:rsidR="00000000" w:rsidRPr="00000000">
                <w:rPr>
                  <w:color w:val="1155cc"/>
                  <w:u w:val="single"/>
                </w:rPr>
                <w:drawing>
                  <wp:inline distB="114300" distT="114300" distL="114300" distR="114300">
                    <wp:extent cx="1352550" cy="901700"/>
                    <wp:effectExtent b="0" l="0" r="0" t="0"/>
                    <wp:docPr id="8"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4">
            <w:pPr>
              <w:spacing w:line="240" w:lineRule="auto"/>
              <w:jc w:val="center"/>
              <w:rPr/>
            </w:pPr>
            <w:hyperlink r:id="rId8">
              <w:r w:rsidDel="00000000" w:rsidR="00000000" w:rsidRPr="00000000">
                <w:rPr>
                  <w:color w:val="1155cc"/>
                  <w:u w:val="single"/>
                </w:rPr>
                <w:drawing>
                  <wp:inline distB="114300" distT="114300" distL="114300" distR="114300">
                    <wp:extent cx="1352550" cy="914400"/>
                    <wp:effectExtent b="0" l="0" r="0" t="0"/>
                    <wp:docPr id="7"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1352550" cy="914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5">
            <w:pPr>
              <w:spacing w:line="240" w:lineRule="auto"/>
              <w:jc w:val="center"/>
              <w:rPr/>
            </w:pPr>
            <w:hyperlink r:id="rId10">
              <w:r w:rsidDel="00000000" w:rsidR="00000000" w:rsidRPr="00000000">
                <w:rPr>
                  <w:color w:val="1155cc"/>
                  <w:u w:val="single"/>
                </w:rPr>
                <w:drawing>
                  <wp:inline distB="114300" distT="114300" distL="114300" distR="114300">
                    <wp:extent cx="1352550" cy="901700"/>
                    <wp:effectExtent b="0" l="0" r="0" t="0"/>
                    <wp:docPr id="4"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6">
            <w:pPr>
              <w:spacing w:line="240" w:lineRule="auto"/>
              <w:jc w:val="center"/>
              <w:rPr/>
            </w:pPr>
            <w:hyperlink r:id="rId12">
              <w:r w:rsidDel="00000000" w:rsidR="00000000" w:rsidRPr="00000000">
                <w:rPr>
                  <w:color w:val="1155cc"/>
                  <w:u w:val="single"/>
                </w:rPr>
                <w:drawing>
                  <wp:inline distB="114300" distT="114300" distL="114300" distR="114300">
                    <wp:extent cx="1352550" cy="901700"/>
                    <wp:effectExtent b="0" l="0" r="0" t="0"/>
                    <wp:docPr id="3"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jc w:val="center"/>
              <w:rPr/>
            </w:pPr>
            <w:r w:rsidDel="00000000" w:rsidR="00000000" w:rsidRPr="00000000">
              <w:rPr>
                <w:rtl w:val="0"/>
              </w:rPr>
              <w:t xml:space="preserve">wellness turizam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jc w:val="center"/>
              <w:rPr/>
            </w:pPr>
            <w:r w:rsidDel="00000000" w:rsidR="00000000" w:rsidRPr="00000000">
              <w:rPr>
                <w:rtl w:val="0"/>
              </w:rPr>
              <w:t xml:space="preserve">gastronomski turizam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jc w:val="center"/>
              <w:rPr/>
            </w:pPr>
            <w:r w:rsidDel="00000000" w:rsidR="00000000" w:rsidRPr="00000000">
              <w:rPr>
                <w:rtl w:val="0"/>
              </w:rPr>
              <w:t xml:space="preserve">kulturni turizam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A">
            <w:pPr>
              <w:spacing w:line="240" w:lineRule="auto"/>
              <w:jc w:val="center"/>
              <w:rPr/>
            </w:pPr>
            <w:r w:rsidDel="00000000" w:rsidR="00000000" w:rsidRPr="00000000">
              <w:rPr>
                <w:rtl w:val="0"/>
              </w:rPr>
              <w:t xml:space="preserve">nautički turizam</w:t>
            </w:r>
          </w:p>
        </w:tc>
      </w:tr>
      <w:tr>
        <w:trPr>
          <w:cantSplit w:val="0"/>
          <w:tblHeader w:val="0"/>
        </w:trPr>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pPr>
            <w:hyperlink r:id="rId14">
              <w:r w:rsidDel="00000000" w:rsidR="00000000" w:rsidRPr="00000000">
                <w:rPr>
                  <w:color w:val="1155cc"/>
                  <w:u w:val="single"/>
                </w:rPr>
                <w:drawing>
                  <wp:inline distB="114300" distT="114300" distL="114300" distR="114300">
                    <wp:extent cx="1352550" cy="921925"/>
                    <wp:effectExtent b="0" l="0" r="0" t="0"/>
                    <wp:docPr id="1" name="image2.png"/>
                    <a:graphic>
                      <a:graphicData uri="http://schemas.openxmlformats.org/drawingml/2006/picture">
                        <pic:pic>
                          <pic:nvPicPr>
                            <pic:cNvPr id="0" name="image2.png"/>
                            <pic:cNvPicPr preferRelativeResize="0"/>
                          </pic:nvPicPr>
                          <pic:blipFill>
                            <a:blip r:embed="rId15"/>
                            <a:srcRect b="0" l="0" r="0" t="9933"/>
                            <a:stretch>
                              <a:fillRect/>
                            </a:stretch>
                          </pic:blipFill>
                          <pic:spPr>
                            <a:xfrm>
                              <a:off x="0" y="0"/>
                              <a:ext cx="1352550" cy="921925"/>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jc w:val="center"/>
              <w:rPr/>
            </w:pPr>
            <w:hyperlink r:id="rId16">
              <w:r w:rsidDel="00000000" w:rsidR="00000000" w:rsidRPr="00000000">
                <w:rPr>
                  <w:color w:val="1155cc"/>
                  <w:u w:val="single"/>
                </w:rPr>
                <w:drawing>
                  <wp:inline distB="114300" distT="114300" distL="114300" distR="114300">
                    <wp:extent cx="1352550" cy="901700"/>
                    <wp:effectExtent b="0" l="0" r="0" t="0"/>
                    <wp:docPr id="2"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jc w:val="center"/>
              <w:rPr/>
            </w:pPr>
            <w:hyperlink r:id="rId18">
              <w:r w:rsidDel="00000000" w:rsidR="00000000" w:rsidRPr="00000000">
                <w:rPr>
                  <w:color w:val="1155cc"/>
                  <w:u w:val="single"/>
                </w:rPr>
                <w:drawing>
                  <wp:inline distB="114300" distT="114300" distL="114300" distR="114300">
                    <wp:extent cx="1352550" cy="901700"/>
                    <wp:effectExtent b="0" l="0" r="0" t="0"/>
                    <wp:docPr id="10"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jc w:val="center"/>
              <w:rPr/>
            </w:pPr>
            <w:hyperlink r:id="rId20">
              <w:r w:rsidDel="00000000" w:rsidR="00000000" w:rsidRPr="00000000">
                <w:rPr>
                  <w:color w:val="1155cc"/>
                  <w:u w:val="single"/>
                </w:rPr>
                <w:drawing>
                  <wp:inline distB="114300" distT="114300" distL="114300" distR="114300">
                    <wp:extent cx="1352550" cy="901700"/>
                    <wp:effectExtent b="0" l="0" r="0" t="0"/>
                    <wp:docPr id="6"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jc w:val="center"/>
              <w:rPr/>
            </w:pPr>
            <w:r w:rsidDel="00000000" w:rsidR="00000000" w:rsidRPr="00000000">
              <w:rPr>
                <w:rtl w:val="0"/>
              </w:rPr>
              <w:t xml:space="preserve">aktivni odmor</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jc w:val="center"/>
              <w:rPr/>
            </w:pPr>
            <w:r w:rsidDel="00000000" w:rsidR="00000000" w:rsidRPr="00000000">
              <w:rPr>
                <w:rtl w:val="0"/>
              </w:rPr>
              <w:t xml:space="preserve">prirodni turizam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jc w:val="center"/>
              <w:rPr/>
            </w:pPr>
            <w:r w:rsidDel="00000000" w:rsidR="00000000" w:rsidRPr="00000000">
              <w:rPr>
                <w:rtl w:val="0"/>
              </w:rPr>
              <w:t xml:space="preserve">ljetni turizam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jc w:val="center"/>
              <w:rPr/>
            </w:pPr>
            <w:r w:rsidDel="00000000" w:rsidR="00000000" w:rsidRPr="00000000">
              <w:rPr>
                <w:rtl w:val="0"/>
              </w:rPr>
              <w:t xml:space="preserve">kampiranje</w:t>
            </w:r>
          </w:p>
        </w:tc>
      </w:tr>
    </w:tbl>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Here is some vocabulary that can be useful when talking about traveling and taking part in activities at </w:t>
      </w:r>
      <w:r w:rsidDel="00000000" w:rsidR="00000000" w:rsidRPr="00000000">
        <w:rPr>
          <w:rtl w:val="0"/>
        </w:rPr>
        <w:t xml:space="preserve">your</w:t>
      </w:r>
      <w:r w:rsidDel="00000000" w:rsidR="00000000" w:rsidRPr="00000000">
        <w:rPr>
          <w:rtl w:val="0"/>
        </w:rPr>
        <w:t xml:space="preserve"> destination.</w:t>
      </w:r>
    </w:p>
    <w:p w:rsidR="00000000" w:rsidDel="00000000" w:rsidP="00000000" w:rsidRDefault="00000000" w:rsidRPr="00000000" w14:paraId="00000015">
      <w:pPr>
        <w:rPr/>
      </w:pPr>
      <w:r w:rsidDel="00000000" w:rsidR="00000000" w:rsidRPr="00000000">
        <w:rPr>
          <w:rtl w:val="0"/>
        </w:rPr>
        <w:t xml:space="preserve">[h5p id="859"]</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t xml:space="preserve">Now that you have practiced your vocabulary in the previous task, look at the pictures again and complete the sentences. This time, you will need to use the nouns in the appropriate case form. Verbs might be in their infinitive form or in a specific conjugated or past form. Read the sentences carefully</w:t>
      </w:r>
      <w:r w:rsidDel="00000000" w:rsidR="00000000" w:rsidRPr="00000000">
        <w:rPr>
          <w:rtl w:val="0"/>
        </w:rPr>
        <w:t xml:space="preserve">. </w:t>
      </w:r>
    </w:p>
    <w:p w:rsidR="00000000" w:rsidDel="00000000" w:rsidP="00000000" w:rsidRDefault="00000000" w:rsidRPr="00000000" w14:paraId="00000018">
      <w:pPr>
        <w:rPr/>
      </w:pPr>
      <w:r w:rsidDel="00000000" w:rsidR="00000000" w:rsidRPr="00000000">
        <w:rPr>
          <w:rtl w:val="0"/>
        </w:rPr>
        <w:t xml:space="preserve">[h5p id="860"]</w:t>
      </w:r>
    </w:p>
    <w:p w:rsidR="00000000" w:rsidDel="00000000" w:rsidP="00000000" w:rsidRDefault="00000000" w:rsidRPr="00000000" w14:paraId="00000019">
      <w:pPr>
        <w:pStyle w:val="Heading1"/>
        <w:spacing w:line="240" w:lineRule="auto"/>
        <w:rPr>
          <w:color w:val="6c6d6d"/>
        </w:rPr>
      </w:pPr>
      <w:bookmarkStart w:colFirst="0" w:colLast="0" w:name="_rt5i8g6j9pzq" w:id="2"/>
      <w:bookmarkEnd w:id="2"/>
      <w:r w:rsidDel="00000000" w:rsidR="00000000" w:rsidRPr="00000000">
        <w:rPr>
          <w:color w:val="6c6d6d"/>
          <w:rtl w:val="0"/>
        </w:rPr>
        <w:t xml:space="preserve">10.1 Zadatak 3. Odmor</w:t>
      </w:r>
    </w:p>
    <w:p w:rsidR="00000000" w:rsidDel="00000000" w:rsidP="00000000" w:rsidRDefault="00000000" w:rsidRPr="00000000" w14:paraId="0000001A">
      <w:pPr>
        <w:rPr/>
      </w:pPr>
      <w:r w:rsidDel="00000000" w:rsidR="00000000" w:rsidRPr="00000000">
        <w:rPr>
          <w:rtl w:val="0"/>
        </w:rPr>
        <w:t xml:space="preserve">[h5p id="521"]</w:t>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t xml:space="preserve">Images used in this document are from </w:t>
      </w:r>
      <w:hyperlink r:id="rId22">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23" w:type="default"/>
      <w:footerReference r:id="rId2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0">
    <w:pPr>
      <w:rPr/>
    </w:pPr>
    <w:r w:rsidDel="00000000" w:rsidR="00000000" w:rsidRPr="00000000">
      <w:rPr/>
      <w:drawing>
        <wp:inline distB="114300" distT="114300" distL="114300" distR="114300">
          <wp:extent cx="941832" cy="329641"/>
          <wp:effectExtent b="0" l="0" r="0" t="0"/>
          <wp:docPr id="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9" name="image10.png"/>
          <a:graphic>
            <a:graphicData uri="http://schemas.openxmlformats.org/drawingml/2006/picture">
              <pic:pic>
                <pic:nvPicPr>
                  <pic:cNvPr id="0" name="image10.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1D">
    <w:pPr>
      <w:jc w:val="right"/>
      <w:rPr>
        <w:b w:val="1"/>
        <w:bCs w:val="1"/>
        <w:sz w:val="24"/>
        <w:szCs w:val="24"/>
      </w:rPr>
    </w:pPr>
    <w:r w:rsidDel="00000000" w:rsidR="00000000" w:rsidRPr="00000000">
      <w:rPr>
        <w:b w:val="1"/>
        <w:bCs w:val="1"/>
        <w:sz w:val="28"/>
        <w:szCs w:val="28"/>
        <w:rtl w:val="0"/>
      </w:rPr>
      <w:t xml:space="preserve">10 |</w:t>
    </w:r>
    <w:r w:rsidDel="00000000" w:rsidR="00000000" w:rsidRPr="00000000">
      <w:rPr>
        <w:b w:val="1"/>
        <w:bCs w:val="1"/>
        <w:sz w:val="24"/>
        <w:szCs w:val="24"/>
        <w:rtl w:val="0"/>
      </w:rPr>
      <w:t xml:space="preserve"> Modul 1: Vokabular</w:t>
    </w:r>
  </w:p>
  <w:p w:rsidR="00000000" w:rsidDel="00000000" w:rsidP="00000000" w:rsidRDefault="00000000" w:rsidRPr="00000000" w14:paraId="0000001E">
    <w:pPr>
      <w:jc w:val="right"/>
      <w:rPr>
        <w:i w:val="1"/>
        <w:iCs w:val="1"/>
        <w:sz w:val="24"/>
        <w:szCs w:val="24"/>
      </w:rPr>
    </w:pPr>
    <w:r w:rsidDel="00000000" w:rsidR="00000000" w:rsidRPr="00000000">
      <w:rPr>
        <w:i w:val="1"/>
        <w:iCs w:val="1"/>
        <w:sz w:val="24"/>
        <w:szCs w:val="24"/>
        <w:rtl w:val="0"/>
      </w:rPr>
      <w:t xml:space="preserve">Budimo zajedno!</w:t>
    </w:r>
  </w:p>
  <w:p w:rsidR="00000000" w:rsidDel="00000000" w:rsidP="00000000" w:rsidRDefault="00000000" w:rsidRPr="00000000" w14:paraId="0000001F">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unsplash.com/photos/y8Ngwq34_Ak" TargetMode="External"/><Relationship Id="rId11" Type="http://schemas.openxmlformats.org/officeDocument/2006/relationships/image" Target="media/image7.png"/><Relationship Id="rId22" Type="http://schemas.openxmlformats.org/officeDocument/2006/relationships/hyperlink" Target="https://docs.google.com/document/d/1bI4IMM-AbMqI5gXaQ_4IlJd1MLyuyWcs_NRuaS4SD7g/edit#heading=h.p37doc1qsekr" TargetMode="External"/><Relationship Id="rId10" Type="http://schemas.openxmlformats.org/officeDocument/2006/relationships/hyperlink" Target="https://unsplash.com/photos/-I9w9gC6cuY" TargetMode="External"/><Relationship Id="rId21" Type="http://schemas.openxmlformats.org/officeDocument/2006/relationships/image" Target="media/image3.png"/><Relationship Id="rId13" Type="http://schemas.openxmlformats.org/officeDocument/2006/relationships/image" Target="media/image5.png"/><Relationship Id="rId24" Type="http://schemas.openxmlformats.org/officeDocument/2006/relationships/footer" Target="footer1.xml"/><Relationship Id="rId12" Type="http://schemas.openxmlformats.org/officeDocument/2006/relationships/hyperlink" Target="https://www.piqsels.com/en/public-domain-photo-zeewq" TargetMode="External"/><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image" Target="media/image2.png"/><Relationship Id="rId14" Type="http://schemas.openxmlformats.org/officeDocument/2006/relationships/hyperlink" Target="https://unsplash.com/photos/ZlJ6qFInqQE" TargetMode="External"/><Relationship Id="rId17" Type="http://schemas.openxmlformats.org/officeDocument/2006/relationships/image" Target="media/image6.png"/><Relationship Id="rId16" Type="http://schemas.openxmlformats.org/officeDocument/2006/relationships/hyperlink" Target="https://unsplash.com/photos/OPOg0fz5uIs" TargetMode="External"/><Relationship Id="rId5" Type="http://schemas.openxmlformats.org/officeDocument/2006/relationships/styles" Target="styles.xml"/><Relationship Id="rId19" Type="http://schemas.openxmlformats.org/officeDocument/2006/relationships/image" Target="media/image4.png"/><Relationship Id="rId6" Type="http://schemas.openxmlformats.org/officeDocument/2006/relationships/hyperlink" Target="https://www.piqsels.com/en/public-domain-photo-fjnod" TargetMode="External"/><Relationship Id="rId18" Type="http://schemas.openxmlformats.org/officeDocument/2006/relationships/hyperlink" Target="https://unsplash.com/photos/WCT5HX4IEpI" TargetMode="External"/><Relationship Id="rId7" Type="http://schemas.openxmlformats.org/officeDocument/2006/relationships/image" Target="media/image8.png"/><Relationship Id="rId8" Type="http://schemas.openxmlformats.org/officeDocument/2006/relationships/hyperlink" Target="https://www.piqsels.com/en/public-domain-photo-jphry"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