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ys77gy9g8swc" w:id="0"/>
      <w:bookmarkEnd w:id="0"/>
      <w:r w:rsidDel="00000000" w:rsidR="00000000" w:rsidRPr="00000000">
        <w:rPr>
          <w:rtl w:val="0"/>
        </w:rPr>
        <w:t xml:space="preserve">8 </w:t>
      </w:r>
      <w:r w:rsidDel="00000000" w:rsidR="00000000" w:rsidRPr="00000000">
        <w:rPr>
          <w:color w:val="dd26b6"/>
          <w:rtl w:val="0"/>
        </w:rPr>
        <w:t xml:space="preserve">|</w:t>
      </w:r>
      <w:r w:rsidDel="00000000" w:rsidR="00000000" w:rsidRPr="00000000">
        <w:rPr>
          <w:rtl w:val="0"/>
        </w:rPr>
        <w:t xml:space="preserve"> 2 </w:t>
      </w:r>
      <w:r w:rsidDel="00000000" w:rsidR="00000000" w:rsidRPr="00000000">
        <w:rPr>
          <w:color w:val="dd26b6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1: Moja košarica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rPr>
          <w:color w:val="dd26b6"/>
        </w:rPr>
      </w:pPr>
      <w:bookmarkStart w:colFirst="0" w:colLast="0" w:name="_8liextc8y71" w:id="1"/>
      <w:bookmarkEnd w:id="1"/>
      <w:r w:rsidDel="00000000" w:rsidR="00000000" w:rsidRPr="00000000">
        <w:rPr>
          <w:color w:val="dd26b6"/>
          <w:rtl w:val="0"/>
        </w:rPr>
        <w:t xml:space="preserve">8.2 Zadatak 1. Kako se kaže?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Practice your new </w:t>
      </w:r>
      <w:r w:rsidDel="00000000" w:rsidR="00000000" w:rsidRPr="00000000">
        <w:rPr>
          <w:rtl w:val="0"/>
        </w:rPr>
        <w:t xml:space="preserve">vocabulary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[h5p id="822"]</w:t>
      </w:r>
    </w:p>
    <w:p w:rsidR="00000000" w:rsidDel="00000000" w:rsidP="00000000" w:rsidRDefault="00000000" w:rsidRPr="00000000" w14:paraId="00000005">
      <w:pPr>
        <w:pStyle w:val="Heading1"/>
        <w:spacing w:line="240" w:lineRule="auto"/>
        <w:rPr>
          <w:color w:val="dd26b6"/>
        </w:rPr>
      </w:pPr>
      <w:bookmarkStart w:colFirst="0" w:colLast="0" w:name="_fdx44c9dnagv" w:id="2"/>
      <w:bookmarkEnd w:id="2"/>
      <w:r w:rsidDel="00000000" w:rsidR="00000000" w:rsidRPr="00000000">
        <w:rPr>
          <w:color w:val="dd26b6"/>
          <w:rtl w:val="0"/>
        </w:rPr>
        <w:t xml:space="preserve">8.2 Zadatak 2. Namirnice u hladnjaku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Drag and drop the words in the correct place in the refrigerator.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[h5p id="823"]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right"/>
      <w:rPr>
        <w:b w:val="1"/>
        <w:sz w:val="24"/>
        <w:szCs w:val="24"/>
      </w:rPr>
    </w:pPr>
    <w:r w:rsidDel="00000000" w:rsidR="00000000" w:rsidRPr="00000000">
      <w:rPr>
        <w:b w:val="1"/>
        <w:sz w:val="28"/>
        <w:szCs w:val="28"/>
        <w:rtl w:val="0"/>
      </w:rPr>
      <w:t xml:space="preserve">8 |</w:t>
    </w:r>
    <w:r w:rsidDel="00000000" w:rsidR="00000000" w:rsidRPr="00000000">
      <w:rPr>
        <w:b w:val="1"/>
        <w:sz w:val="24"/>
        <w:szCs w:val="24"/>
        <w:rtl w:val="0"/>
      </w:rPr>
      <w:t xml:space="preserve"> Modul 2: Vokabular</w:t>
    </w:r>
  </w:p>
  <w:p w:rsidR="00000000" w:rsidDel="00000000" w:rsidP="00000000" w:rsidRDefault="00000000" w:rsidRPr="00000000" w14:paraId="0000000D">
    <w:pPr>
      <w:jc w:val="right"/>
      <w:rPr>
        <w:i w:val="1"/>
        <w:sz w:val="24"/>
        <w:szCs w:val="24"/>
      </w:rPr>
    </w:pPr>
    <w:r w:rsidDel="00000000" w:rsidR="00000000" w:rsidRPr="00000000">
      <w:rPr>
        <w:i w:val="1"/>
        <w:sz w:val="24"/>
        <w:szCs w:val="24"/>
        <w:rtl w:val="0"/>
      </w:rPr>
      <w:t xml:space="preserve">Internet kupnja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jc w:val="right"/>
      <w:rPr>
        <w:i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QNP_zlTJC5LpAvUZZC5aOptW6sFIUO_kBkTnu8s_MTM/edit#heading=h.sunyral40mto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