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ackground w:color="FFFFFF"/>
  <w:body>
    <w:p w:rsidR="00000000" w:rsidDel="00000000" w:rsidP="00000000" w:rsidRDefault="00000000" w:rsidRPr="00000000" w14:paraId="00000001">
      <w:pPr>
        <w:pStyle w:val="Title"/>
        <w:pageBreakBefore w:val="0"/>
        <w:rPr/>
      </w:pPr>
      <w:bookmarkStart w:colFirst="0" w:colLast="0" w:name="_mipv3peiqz7k" w:id="0"/>
      <w:bookmarkEnd w:id="0"/>
      <w:r w:rsidDel="00000000" w:rsidR="00000000" w:rsidRPr="00000000">
        <w:rPr>
          <w:rtl w:val="0"/>
        </w:rPr>
        <w:t xml:space="preserve">5.9 - Povaha - Character Traits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>
          <w:rtl w:val="0"/>
        </w:rPr>
        <w:t xml:space="preserve">Here are some character trait vocabulary words. Here opposites are given for many character traits as well.</w:t>
      </w:r>
    </w:p>
    <w:p w:rsidR="00000000" w:rsidDel="00000000" w:rsidP="00000000" w:rsidRDefault="00000000" w:rsidRPr="00000000" w14:paraId="00000004">
      <w:pPr>
        <w:pageBreakBefore w:val="0"/>
        <w:rPr/>
      </w:pPr>
      <w:r w:rsidDel="00000000" w:rsidR="00000000" w:rsidRPr="00000000">
        <w:rPr>
          <w:rtl w:val="0"/>
        </w:rPr>
      </w:r>
    </w:p>
    <w:tbl>
      <w:tblPr>
        <w:tblStyle w:val="Table1"/>
        <w:tblW w:w="9360.0" w:type="dxa"/>
        <w:jc w:val="left"/>
        <w:tblLayout w:type="fixed"/>
        <w:tblLook w:val="0600"/>
      </w:tblPr>
      <w:tblGrid>
        <w:gridCol w:w="4320"/>
        <w:gridCol w:w="720"/>
        <w:gridCol w:w="4320"/>
        <w:tblGridChange w:id="0">
          <w:tblGrid>
            <w:gridCol w:w="4320"/>
            <w:gridCol w:w="720"/>
            <w:gridCol w:w="4320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6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28925" cy="2143125"/>
                    <wp:effectExtent b="0" l="0" r="0" t="0"/>
                    <wp:docPr id="7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7"/>
                            <a:srcRect b="0" l="11869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28925" cy="21431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pracovitý</w:t>
            </w:r>
            <w:r w:rsidDel="00000000" w:rsidR="00000000" w:rsidRPr="00000000">
              <w:rPr>
                <w:rtl w:val="0"/>
              </w:rPr>
              <w:t xml:space="preserve"> - hard working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8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2133600"/>
                    <wp:effectExtent b="0" l="0" r="0" t="0"/>
                    <wp:docPr id="14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133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líný</w:t>
            </w:r>
            <w:r w:rsidDel="00000000" w:rsidR="00000000" w:rsidRPr="00000000">
              <w:rPr>
                <w:rtl w:val="0"/>
              </w:rPr>
              <w:t xml:space="preserve"> - lazy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10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1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trpělivý</w:t>
            </w:r>
            <w:r w:rsidDel="00000000" w:rsidR="00000000" w:rsidRPr="00000000">
              <w:rPr>
                <w:rtl w:val="0"/>
              </w:rPr>
              <w:t xml:space="preserve"> - patient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12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3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netrpělivý</w:t>
            </w:r>
            <w:r w:rsidDel="00000000" w:rsidR="00000000" w:rsidRPr="00000000">
              <w:rPr>
                <w:rtl w:val="0"/>
              </w:rPr>
              <w:t xml:space="preserve"> - impatient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14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3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upřímný</w:t>
            </w:r>
            <w:r w:rsidDel="00000000" w:rsidR="00000000" w:rsidRPr="00000000">
              <w:rPr>
                <w:rtl w:val="0"/>
              </w:rPr>
              <w:t xml:space="preserve"> - sincere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16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914525"/>
                    <wp:effectExtent b="0" l="0" r="0" t="0"/>
                    <wp:docPr id="16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7"/>
                            <a:srcRect b="0" l="0" r="0" t="1483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14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3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neupřímný</w:t>
            </w:r>
            <w:r w:rsidDel="00000000" w:rsidR="00000000" w:rsidRPr="00000000">
              <w:rPr>
                <w:rtl w:val="0"/>
              </w:rPr>
              <w:t xml:space="preserve"> - insincere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4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18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993900"/>
                    <wp:effectExtent b="0" l="0" r="0" t="0"/>
                    <wp:docPr id="6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9939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odvážný </w:t>
            </w:r>
            <w:r w:rsidDel="00000000" w:rsidR="00000000" w:rsidRPr="00000000">
              <w:rPr>
                <w:rtl w:val="0"/>
              </w:rPr>
              <w:t xml:space="preserve">- brave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7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20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1893792" cy="2014538"/>
                    <wp:effectExtent b="0" l="0" r="0" t="0"/>
                    <wp:docPr id="12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93792" cy="20145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zbabělý</w:t>
            </w:r>
            <w:r w:rsidDel="00000000" w:rsidR="00000000" w:rsidRPr="00000000">
              <w:rPr>
                <w:rtl w:val="0"/>
              </w:rPr>
              <w:t xml:space="preserve"> - cowardly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22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79600"/>
                    <wp:effectExtent b="0" l="0" r="0" t="0"/>
                    <wp:docPr id="5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79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obětavý</w:t>
            </w:r>
            <w:r w:rsidDel="00000000" w:rsidR="00000000" w:rsidRPr="00000000">
              <w:rPr>
                <w:rtl w:val="0"/>
              </w:rPr>
              <w:t xml:space="preserve"> - selfless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C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24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369436" cy="1852613"/>
                    <wp:effectExtent b="0" l="0" r="0" t="0"/>
                    <wp:docPr id="4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369436" cy="185261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D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sobecký</w:t>
            </w:r>
            <w:r w:rsidDel="00000000" w:rsidR="00000000" w:rsidRPr="00000000">
              <w:rPr>
                <w:rtl w:val="0"/>
              </w:rPr>
              <w:t xml:space="preserve"> - selfish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E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26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8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spolehlivý</w:t>
            </w:r>
            <w:r w:rsidDel="00000000" w:rsidR="00000000" w:rsidRPr="00000000">
              <w:rPr>
                <w:rtl w:val="0"/>
              </w:rPr>
              <w:t xml:space="preserve"> - reliable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1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28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5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after="120" w:line="240" w:lineRule="auto"/>
              <w:ind w:left="360"/>
              <w:jc w:val="center"/>
              <w:rPr/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nespolehlivý</w:t>
            </w:r>
            <w:r w:rsidDel="00000000" w:rsidR="00000000" w:rsidRPr="00000000">
              <w:rPr>
                <w:rtl w:val="0"/>
              </w:rPr>
              <w:t xml:space="preserve"> - unreliable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5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30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657475" cy="1647825"/>
                    <wp:effectExtent b="0" l="0" r="0" t="0"/>
                    <wp:docPr id="10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31"/>
                            <a:srcRect b="0" l="2348" r="4026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657475" cy="16478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náladový</w:t>
            </w:r>
            <w:r w:rsidDel="00000000" w:rsidR="00000000" w:rsidRPr="00000000">
              <w:rPr>
                <w:rtl w:val="0"/>
              </w:rPr>
              <w:t xml:space="preserve"> - moody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7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32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19400" cy="2295525"/>
                    <wp:effectExtent b="0" l="0" r="0" t="0"/>
                    <wp:docPr id="9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33"/>
                            <a:srcRect b="0" l="18005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19400" cy="2295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zdvořilý </w:t>
            </w:r>
            <w:r w:rsidDel="00000000" w:rsidR="00000000" w:rsidRPr="00000000">
              <w:rPr>
                <w:rtl w:val="0"/>
              </w:rPr>
              <w:t xml:space="preserve">- polite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34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2295525"/>
                    <wp:effectExtent b="0" l="0" r="0" t="0"/>
                    <wp:docPr id="17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35"/>
                            <a:srcRect b="26735" l="0" r="0" t="1131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229552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drzý</w:t>
            </w:r>
            <w:r w:rsidDel="00000000" w:rsidR="00000000" w:rsidRPr="00000000">
              <w:rPr>
                <w:rtl w:val="0"/>
              </w:rPr>
              <w:t xml:space="preserve"> - rude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36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1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3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sympatický</w:t>
            </w:r>
            <w:r w:rsidDel="00000000" w:rsidR="00000000" w:rsidRPr="00000000">
              <w:rPr>
                <w:rtl w:val="0"/>
              </w:rPr>
              <w:t xml:space="preserve"> - nice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E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sz w:val="36"/>
                <w:szCs w:val="36"/>
              </w:rPr>
            </w:pPr>
            <w:r w:rsidDel="00000000" w:rsidR="00000000" w:rsidRPr="00000000">
              <w:rPr>
                <w:sz w:val="36"/>
                <w:szCs w:val="36"/>
                <w:rtl w:val="0"/>
              </w:rPr>
              <w:t xml:space="preserve">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hyperlink r:id="rId38">
              <w:r w:rsidDel="00000000" w:rsidR="00000000" w:rsidRPr="00000000">
                <w:rPr>
                  <w:i w:val="1"/>
                  <w:iCs w:val="1"/>
                  <w:color w:val="1155cc"/>
                  <w:u w:val="single"/>
                </w:rPr>
                <w:drawing>
                  <wp:inline distB="114300" distT="114300" distL="114300" distR="114300">
                    <wp:extent cx="2838450" cy="1892300"/>
                    <wp:effectExtent b="0" l="0" r="0" t="0"/>
                    <wp:docPr id="2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3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838450" cy="18923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pageBreakBefore w:val="0"/>
              <w:widowControl w:val="0"/>
              <w:spacing w:after="120" w:line="240" w:lineRule="auto"/>
              <w:ind w:left="360"/>
              <w:jc w:val="center"/>
              <w:rPr>
                <w:i w:val="1"/>
                <w:iCs w:val="1"/>
              </w:rPr>
            </w:pPr>
            <w:r w:rsidDel="00000000" w:rsidR="00000000" w:rsidRPr="00000000">
              <w:rPr>
                <w:i w:val="1"/>
                <w:iCs w:val="1"/>
                <w:rtl w:val="0"/>
              </w:rPr>
              <w:t xml:space="preserve">nepříjemný </w:t>
            </w:r>
            <w:r w:rsidDel="00000000" w:rsidR="00000000" w:rsidRPr="00000000">
              <w:rPr>
                <w:rtl w:val="0"/>
              </w:rPr>
              <w:t xml:space="preserve">- unpleasant, mean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31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40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isplayBackgroundShape w:val="1"/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hyperlink" Target="https://docs.google.com/document/d/1n40EDsw3EsjjcTMybMf-ZURDQh8ino-hGV7xWtUpp4Y/edit#heading=h.4bgngnlo4s5g" TargetMode="External"/><Relationship Id="rId20" Type="http://schemas.openxmlformats.org/officeDocument/2006/relationships/hyperlink" Target="https://pixabay.com/vectors/kid-boy-fear-afraid-child-running-160097/" TargetMode="External"/><Relationship Id="rId22" Type="http://schemas.openxmlformats.org/officeDocument/2006/relationships/hyperlink" Target="https://pxhere.com/en/photo/635707" TargetMode="External"/><Relationship Id="rId21" Type="http://schemas.openxmlformats.org/officeDocument/2006/relationships/image" Target="media/image14.png"/><Relationship Id="rId24" Type="http://schemas.openxmlformats.org/officeDocument/2006/relationships/hyperlink" Target="https://pixabay.com/vectors/scrooge-stingy-greed-mean-selfish-28854/" TargetMode="External"/><Relationship Id="rId23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26" Type="http://schemas.openxmlformats.org/officeDocument/2006/relationships/hyperlink" Target="https://pixabay.com/photos/ropes-ship-barge-sea-nautical-2151683/" TargetMode="External"/><Relationship Id="rId25" Type="http://schemas.openxmlformats.org/officeDocument/2006/relationships/image" Target="media/image2.png"/><Relationship Id="rId28" Type="http://schemas.openxmlformats.org/officeDocument/2006/relationships/hyperlink" Target="https://pixabay.com/photos/portsoy-scotland-port-historically-1244572/" TargetMode="External"/><Relationship Id="rId27" Type="http://schemas.openxmlformats.org/officeDocument/2006/relationships/image" Target="media/image7.png"/><Relationship Id="rId5" Type="http://schemas.openxmlformats.org/officeDocument/2006/relationships/styles" Target="styles.xml"/><Relationship Id="rId6" Type="http://schemas.openxmlformats.org/officeDocument/2006/relationships/hyperlink" Target="https://pixabay.com/photos/office-startup-business-home-office-594132/" TargetMode="External"/><Relationship Id="rId29" Type="http://schemas.openxmlformats.org/officeDocument/2006/relationships/image" Target="media/image15.png"/><Relationship Id="rId7" Type="http://schemas.openxmlformats.org/officeDocument/2006/relationships/image" Target="media/image13.png"/><Relationship Id="rId8" Type="http://schemas.openxmlformats.org/officeDocument/2006/relationships/hyperlink" Target="https://pixabay.com/photos/koala-bear-australia-teddy-sleep-9960/" TargetMode="External"/><Relationship Id="rId31" Type="http://schemas.openxmlformats.org/officeDocument/2006/relationships/image" Target="media/image5.png"/><Relationship Id="rId30" Type="http://schemas.openxmlformats.org/officeDocument/2006/relationships/hyperlink" Target="https://pxhere.com/en/photo/959058" TargetMode="External"/><Relationship Id="rId11" Type="http://schemas.openxmlformats.org/officeDocument/2006/relationships/image" Target="media/image8.png"/><Relationship Id="rId33" Type="http://schemas.openxmlformats.org/officeDocument/2006/relationships/image" Target="media/image4.png"/><Relationship Id="rId10" Type="http://schemas.openxmlformats.org/officeDocument/2006/relationships/hyperlink" Target="https://pixabay.com/photos/german-shepherd-dog-pet-guard-dog-4459518/" TargetMode="External"/><Relationship Id="rId32" Type="http://schemas.openxmlformats.org/officeDocument/2006/relationships/hyperlink" Target="https://pxhere.com/en/photo/478513" TargetMode="External"/><Relationship Id="rId13" Type="http://schemas.openxmlformats.org/officeDocument/2006/relationships/image" Target="media/image17.png"/><Relationship Id="rId35" Type="http://schemas.openxmlformats.org/officeDocument/2006/relationships/image" Target="media/image1.png"/><Relationship Id="rId12" Type="http://schemas.openxmlformats.org/officeDocument/2006/relationships/hyperlink" Target="https://pixabay.com/photos/young-woman-isolated-arms-crossed-3061646/" TargetMode="External"/><Relationship Id="rId34" Type="http://schemas.openxmlformats.org/officeDocument/2006/relationships/hyperlink" Target="https://pixabay.com/photos/aggressive-aggressive-child-child-1748701/" TargetMode="External"/><Relationship Id="rId15" Type="http://schemas.openxmlformats.org/officeDocument/2006/relationships/image" Target="media/image3.png"/><Relationship Id="rId37" Type="http://schemas.openxmlformats.org/officeDocument/2006/relationships/image" Target="media/image16.png"/><Relationship Id="rId14" Type="http://schemas.openxmlformats.org/officeDocument/2006/relationships/hyperlink" Target="https://pixabay.com/photos/babe-smile-newborn-small-child-boy-2972221/" TargetMode="External"/><Relationship Id="rId36" Type="http://schemas.openxmlformats.org/officeDocument/2006/relationships/hyperlink" Target="https://www.pexels.com/photo/grayscale-photo-of-toddler-smiling-1118429/" TargetMode="External"/><Relationship Id="rId17" Type="http://schemas.openxmlformats.org/officeDocument/2006/relationships/image" Target="media/image9.png"/><Relationship Id="rId39" Type="http://schemas.openxmlformats.org/officeDocument/2006/relationships/image" Target="media/image11.png"/><Relationship Id="rId16" Type="http://schemas.openxmlformats.org/officeDocument/2006/relationships/hyperlink" Target="https://www.maxpixel.net/Photography-Funny-Emoji-Mask-Face-Portrait-Fake-2428737" TargetMode="External"/><Relationship Id="rId38" Type="http://schemas.openxmlformats.org/officeDocument/2006/relationships/hyperlink" Target="https://www.pexels.com/photo/man-wearing-brown-suit-jacket-mocking-on-white-telephone-1587014/" TargetMode="External"/><Relationship Id="rId19" Type="http://schemas.openxmlformats.org/officeDocument/2006/relationships/image" Target="media/image12.png"/><Relationship Id="rId18" Type="http://schemas.openxmlformats.org/officeDocument/2006/relationships/hyperlink" Target="https://pixabay.com/illustrations/david-and-goliath-bible-strength-1880516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