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2880"/>
        <w:tblGridChange w:id="0">
          <w:tblGrid>
            <w:gridCol w:w="6480"/>
            <w:gridCol w:w="2880"/>
          </w:tblGrid>
        </w:tblGridChange>
      </w:tblGrid>
      <w:tr>
        <w:trPr>
          <w:cantSplit w:val="0"/>
          <w:tblHeader w:val="0"/>
        </w:trPr>
        <w:tc>
          <w:tcPr>
            <w:tcBorders>
              <w:top w:color="000000" w:space="0" w:sz="0" w:val="nil"/>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2">
            <w:pPr>
              <w:pageBreakBefore w:val="0"/>
              <w:rPr/>
            </w:pPr>
            <w:r w:rsidDel="00000000" w:rsidR="00000000" w:rsidRPr="00000000">
              <w:rPr>
                <w:b w:val="1"/>
                <w:rtl w:val="0"/>
              </w:rPr>
              <w:t xml:space="preserve">Klára: </w:t>
            </w:r>
            <w:r w:rsidDel="00000000" w:rsidR="00000000" w:rsidRPr="00000000">
              <w:rPr>
                <w:rtl w:val="0"/>
              </w:rPr>
              <w:t xml:space="preserve">S rodinou.</w:t>
            </w:r>
            <w:r w:rsidDel="00000000" w:rsidR="00000000" w:rsidRPr="00000000">
              <w:rPr>
                <w:rtl w:val="0"/>
              </w:rPr>
            </w:r>
          </w:p>
        </w:tc>
        <w:tc>
          <w:tcPr>
            <w:tcBorders>
              <w:top w:color="000000" w:space="0" w:sz="0" w:val="nil"/>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4">
            <w:pPr>
              <w:pageBreakBefore w:val="0"/>
              <w:rPr/>
            </w:pPr>
            <w:r w:rsidDel="00000000" w:rsidR="00000000" w:rsidRPr="00000000">
              <w:rPr>
                <w:b w:val="1"/>
                <w:rtl w:val="0"/>
              </w:rPr>
              <w:t xml:space="preserve">Adam: </w:t>
            </w:r>
            <w:r w:rsidDel="00000000" w:rsidR="00000000" w:rsidRPr="00000000">
              <w:rPr>
                <w:rtl w:val="0"/>
              </w:rPr>
              <w:t xml:space="preserve">S přáteli.</w:t>
            </w:r>
          </w:p>
          <w:p w:rsidR="00000000" w:rsidDel="00000000" w:rsidP="00000000" w:rsidRDefault="00000000" w:rsidRPr="00000000" w14:paraId="00000005">
            <w:pPr>
              <w:pageBreakBefore w:val="0"/>
              <w:rPr/>
            </w:pPr>
            <w:r w:rsidDel="00000000" w:rsidR="00000000" w:rsidRPr="00000000">
              <w:rPr>
                <w:rtl w:val="0"/>
              </w:rPr>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6">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7">
            <w:pPr>
              <w:pageBreakBefore w:val="0"/>
              <w:rPr/>
            </w:pPr>
            <w:r w:rsidDel="00000000" w:rsidR="00000000" w:rsidRPr="00000000">
              <w:rPr>
                <w:b w:val="1"/>
                <w:rtl w:val="0"/>
              </w:rPr>
              <w:t xml:space="preserve">Kačka: </w:t>
            </w:r>
            <w:r w:rsidDel="00000000" w:rsidR="00000000" w:rsidRPr="00000000">
              <w:rPr>
                <w:rtl w:val="0"/>
              </w:rPr>
              <w:t xml:space="preserve">Tak s mojí rodinou, jasně. A se sestřenicí, z máminý (máminé) strany.</w:t>
            </w:r>
          </w:p>
          <w:p w:rsidR="00000000" w:rsidDel="00000000" w:rsidP="00000000" w:rsidRDefault="00000000" w:rsidRPr="00000000" w14:paraId="00000008">
            <w:pPr>
              <w:pageBreakBefore w:val="0"/>
              <w:rPr/>
            </w:pPr>
            <w:r w:rsidDel="00000000" w:rsidR="00000000" w:rsidRPr="00000000">
              <w:rPr>
                <w:rtl w:val="0"/>
              </w:rPr>
              <w:t xml:space="preserve"> </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9">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A">
            <w:pPr>
              <w:pageBreakBefore w:val="0"/>
              <w:rPr/>
            </w:pPr>
            <w:r w:rsidDel="00000000" w:rsidR="00000000" w:rsidRPr="00000000">
              <w:rPr>
                <w:b w:val="1"/>
                <w:rtl w:val="0"/>
              </w:rPr>
              <w:t xml:space="preserve">Jára: </w:t>
            </w:r>
            <w:r w:rsidDel="00000000" w:rsidR="00000000" w:rsidRPr="00000000">
              <w:rPr>
                <w:rtl w:val="0"/>
              </w:rPr>
              <w:t xml:space="preserve">Asi s kámošema (kamarády) nějakejma (nějakými).</w:t>
            </w:r>
          </w:p>
          <w:p w:rsidR="00000000" w:rsidDel="00000000" w:rsidP="00000000" w:rsidRDefault="00000000" w:rsidRPr="00000000" w14:paraId="0000000B">
            <w:pPr>
              <w:pageBreakBefore w:val="0"/>
              <w:rPr/>
            </w:pPr>
            <w:r w:rsidDel="00000000" w:rsidR="00000000" w:rsidRPr="00000000">
              <w:rPr>
                <w:rtl w:val="0"/>
              </w:rPr>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C">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D">
            <w:pPr>
              <w:pageBreakBefore w:val="0"/>
              <w:rPr/>
            </w:pPr>
            <w:r w:rsidDel="00000000" w:rsidR="00000000" w:rsidRPr="00000000">
              <w:rPr>
                <w:b w:val="1"/>
                <w:rtl w:val="0"/>
              </w:rPr>
              <w:t xml:space="preserve">Míša: </w:t>
            </w:r>
            <w:r w:rsidDel="00000000" w:rsidR="00000000" w:rsidRPr="00000000">
              <w:rPr>
                <w:rtl w:val="0"/>
              </w:rPr>
              <w:t xml:space="preserve">Nejčastěji se scházím se svojí kamarádkou z práce.</w:t>
            </w:r>
          </w:p>
          <w:p w:rsidR="00000000" w:rsidDel="00000000" w:rsidP="00000000" w:rsidRDefault="00000000" w:rsidRPr="00000000" w14:paraId="0000000E">
            <w:pPr>
              <w:pageBreakBefore w:val="0"/>
              <w:rPr/>
            </w:pPr>
            <w:r w:rsidDel="00000000" w:rsidR="00000000" w:rsidRPr="00000000">
              <w:rPr>
                <w:rtl w:val="0"/>
              </w:rPr>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rPr/>
            </w:pPr>
            <w:r w:rsidDel="00000000" w:rsidR="00000000" w:rsidRPr="00000000">
              <w:rPr>
                <w:b w:val="1"/>
                <w:rtl w:val="0"/>
              </w:rPr>
              <w:t xml:space="preserve">Nela: </w:t>
            </w:r>
            <w:r w:rsidDel="00000000" w:rsidR="00000000" w:rsidRPr="00000000">
              <w:rPr>
                <w:rtl w:val="0"/>
              </w:rPr>
              <w:t xml:space="preserve">S mojí nejlepší kamarádkou. My to máme vedle sebe, my jsme sousedi, takže hodně spolu chodíme ven, bavíme se, říkáme si všechno a… Je to taková sym… prostě je to sympoška (sympaťačka) no.</w:t>
            </w:r>
          </w:p>
          <w:p w:rsidR="00000000" w:rsidDel="00000000" w:rsidP="00000000" w:rsidRDefault="00000000" w:rsidRPr="00000000" w14:paraId="00000011">
            <w:pPr>
              <w:pageBreakBefore w:val="0"/>
              <w:rPr/>
            </w:pPr>
            <w:r w:rsidDel="00000000" w:rsidR="00000000" w:rsidRPr="00000000">
              <w:rPr>
                <w:rtl w:val="0"/>
              </w:rPr>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3">
            <w:pPr>
              <w:pageBreakBefore w:val="0"/>
              <w:rPr/>
            </w:pPr>
            <w:r w:rsidDel="00000000" w:rsidR="00000000" w:rsidRPr="00000000">
              <w:rPr>
                <w:b w:val="1"/>
                <w:rtl w:val="0"/>
              </w:rPr>
              <w:t xml:space="preserve">Šárka: </w:t>
            </w:r>
            <w:r w:rsidDel="00000000" w:rsidR="00000000" w:rsidRPr="00000000">
              <w:rPr>
                <w:rtl w:val="0"/>
              </w:rPr>
              <w:t xml:space="preserve">S manželem a s kamarádkou Petrou. A s kolegy na pracovišti.</w:t>
            </w:r>
          </w:p>
          <w:p w:rsidR="00000000" w:rsidDel="00000000" w:rsidP="00000000" w:rsidRDefault="00000000" w:rsidRPr="00000000" w14:paraId="00000014">
            <w:pPr>
              <w:pageBreakBefore w:val="0"/>
              <w:rPr/>
            </w:pPr>
            <w:r w:rsidDel="00000000" w:rsidR="00000000" w:rsidRPr="00000000">
              <w:rPr>
                <w:rtl w:val="0"/>
              </w:rPr>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line="240" w:lineRule="auto"/>
              <w:ind w:left="360"/>
              <w:rPr/>
            </w:pPr>
            <w:r w:rsidDel="00000000" w:rsidR="00000000" w:rsidRPr="00000000">
              <w:rPr>
                <w:rtl w:val="0"/>
              </w:rPr>
            </w:r>
          </w:p>
        </w:tc>
      </w:tr>
      <w:tr>
        <w:trPr>
          <w:cantSplit w:val="0"/>
          <w:trHeight w:val="512.373046875" w:hRule="atLeast"/>
          <w:tblHeader w:val="0"/>
        </w:trPr>
        <w:tc>
          <w:tcPr>
            <w:tcBorders>
              <w:top w:color="000000" w:space="0" w:sz="8" w:val="dotted"/>
              <w:left w:color="000000" w:space="0" w:sz="0" w:val="nil"/>
              <w:bottom w:color="000000" w:space="0" w:sz="0" w:val="nil"/>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6">
            <w:pPr>
              <w:pageBreakBefore w:val="0"/>
              <w:rPr/>
            </w:pPr>
            <w:r w:rsidDel="00000000" w:rsidR="00000000" w:rsidRPr="00000000">
              <w:rPr>
                <w:b w:val="1"/>
                <w:rtl w:val="0"/>
              </w:rPr>
              <w:t xml:space="preserve">Lenka: </w:t>
            </w:r>
            <w:r w:rsidDel="00000000" w:rsidR="00000000" w:rsidRPr="00000000">
              <w:rPr>
                <w:rtl w:val="0"/>
              </w:rPr>
              <w:t xml:space="preserve">Nejvíc v kontaktu jsem s manželem.</w:t>
            </w:r>
            <w:r w:rsidDel="00000000" w:rsidR="00000000" w:rsidRPr="00000000">
              <w:rPr>
                <w:rtl w:val="0"/>
              </w:rPr>
            </w:r>
          </w:p>
        </w:tc>
        <w:tc>
          <w:tcPr>
            <w:tcBorders>
              <w:top w:color="000000" w:space="0" w:sz="8" w:val="dotted"/>
              <w:left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widowControl w:val="0"/>
              <w:spacing w:line="240" w:lineRule="auto"/>
              <w:ind w:left="360"/>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