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p2x5d18rwezf" w:id="0"/>
      <w:bookmarkEnd w:id="0"/>
      <w:r w:rsidDel="00000000" w:rsidR="00000000" w:rsidRPr="00000000">
        <w:rPr>
          <w:rtl w:val="0"/>
        </w:rPr>
        <w:t xml:space="preserve">8.5 - Beginning and Ending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2119313" cy="1905959"/>
                    <wp:effectExtent b="0" l="0" r="0" t="0"/>
                    <wp:docPr id="4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119313" cy="1905959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905000" cy="1905000"/>
                    <wp:effectExtent b="0" l="0" r="0" t="0"/>
                    <wp:docPr id="3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9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905000" cy="19050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Just like most verbs we’re learning now, we’ll need to learn an imperfective and a perfective for these.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Imperfective</w:t>
            </w:r>
          </w:p>
        </w:tc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Perfective</w:t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center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Definition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začínat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začít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‘to begin’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končit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skončit</w:t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‘to end’</w:t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Let’s start with some present forms. For these we’ll be using the imperfective verbs. The verb </w:t>
      </w:r>
      <w:r w:rsidDel="00000000" w:rsidR="00000000" w:rsidRPr="00000000">
        <w:rPr>
          <w:i w:val="1"/>
          <w:iCs w:val="1"/>
          <w:rtl w:val="0"/>
        </w:rPr>
        <w:t xml:space="preserve">začínat</w:t>
      </w:r>
      <w:r w:rsidDel="00000000" w:rsidR="00000000" w:rsidRPr="00000000">
        <w:rPr>
          <w:rtl w:val="0"/>
        </w:rPr>
        <w:t xml:space="preserve"> is a regular </w:t>
      </w:r>
      <w:hyperlink r:id="rId10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-á- verb</w:t>
        </w:r>
      </w:hyperlink>
      <w:r w:rsidDel="00000000" w:rsidR="00000000" w:rsidRPr="00000000">
        <w:rPr>
          <w:rtl w:val="0"/>
        </w:rPr>
        <w:t xml:space="preserve">, while </w:t>
      </w:r>
      <w:r w:rsidDel="00000000" w:rsidR="00000000" w:rsidRPr="00000000">
        <w:rPr>
          <w:i w:val="1"/>
          <w:iCs w:val="1"/>
          <w:rtl w:val="0"/>
        </w:rPr>
        <w:t xml:space="preserve">končit ‘to end’ </w:t>
      </w:r>
      <w:r w:rsidDel="00000000" w:rsidR="00000000" w:rsidRPr="00000000">
        <w:rPr>
          <w:rtl w:val="0"/>
        </w:rPr>
        <w:t xml:space="preserve"> is a regular </w:t>
      </w:r>
      <w:hyperlink r:id="rId11">
        <w:r w:rsidDel="00000000" w:rsidR="00000000" w:rsidRPr="00000000">
          <w:rPr>
            <w:i w:val="1"/>
            <w:iCs w:val="1"/>
            <w:color w:val="1155cc"/>
            <w:u w:val="single"/>
            <w:rtl w:val="0"/>
          </w:rPr>
          <w:t xml:space="preserve">-í-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 verb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847850" cy="11938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1193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jc w:val="center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566863" cy="1187622"/>
                    <wp:effectExtent b="0" l="0" r="0" t="0"/>
                    <wp:docPr id="2" name="image5.png"/>
                    <a:graphic>
                      <a:graphicData uri="http://schemas.openxmlformats.org/drawingml/2006/picture">
                        <pic:pic>
                          <pic:nvPicPr>
                            <pic:cNvPr id="0" name="image5.png"/>
                            <pic:cNvPicPr preferRelativeResize="0"/>
                          </pic:nvPicPr>
                          <pic:blipFill>
                            <a:blip r:embed="rId15"/>
                            <a:srcRect b="11282" l="0" r="0" t="1282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66863" cy="1187622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jc w:val="center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1847850" cy="482600"/>
                    <wp:effectExtent b="0" l="0" r="0" t="0"/>
                    <wp:docPr id="5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1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847850" cy="4826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Film začíná v osm hodin.</w:t>
            </w:r>
          </w:p>
          <w:p w:rsidR="00000000" w:rsidDel="00000000" w:rsidP="00000000" w:rsidRDefault="00000000" w:rsidRPr="00000000" w14:paraId="0000001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The movie starts at 8 o’clock.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Přednáška začíná ve čtyři hodiny.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lecture is beginning at 4 o’clock.</w:t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Hodina češtiny začíná v deset hodin a končí v jedenáct hodin.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Czech class begins at 10 and ends at 11.</w:t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As a final note, you’ll often see the dative case used to indicate who something begins or ends for (one literally says </w:t>
      </w:r>
      <w:r w:rsidDel="00000000" w:rsidR="00000000" w:rsidRPr="00000000">
        <w:rPr>
          <w:i w:val="1"/>
          <w:iCs w:val="1"/>
          <w:rtl w:val="0"/>
        </w:rPr>
        <w:t xml:space="preserve">class to/for me starts at 10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Škola mi začíná v osm.</w:t>
      </w:r>
    </w:p>
    <w:p w:rsidR="00000000" w:rsidDel="00000000" w:rsidP="00000000" w:rsidRDefault="00000000" w:rsidRPr="00000000" w14:paraId="0000002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School starts for me at 8.</w:t>
      </w:r>
    </w:p>
    <w:p w:rsidR="00000000" w:rsidDel="00000000" w:rsidP="00000000" w:rsidRDefault="00000000" w:rsidRPr="00000000" w14:paraId="00000025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ind w:left="72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Hodina matematiky nám začíná v 11.</w:t>
      </w:r>
    </w:p>
    <w:p w:rsidR="00000000" w:rsidDel="00000000" w:rsidP="00000000" w:rsidRDefault="00000000" w:rsidRPr="00000000" w14:paraId="00000027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Math class begins for us at 11.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We’ll practice the past tense forms (i.e. talking about when something began, when something ended) in another lesson.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e/2PACX-1vS5q85fC8emQvQyp5rPJY8YKiMLLRV4GB58uX-4Pev2eKjjQGX1NjjH1mkmJlNoYj7UVesEirvP-aQ2/pub" TargetMode="External"/><Relationship Id="rId10" Type="http://schemas.openxmlformats.org/officeDocument/2006/relationships/hyperlink" Target="https://docs.google.com/document/d/e/2PACX-1vSIplzU03XwnqJNlfNUlgB0DwBSAYvmSw8-lIGN9sTV1hGQSEV1twXFUVx51H-eIop6VMJvA-vpeLQt/pub" TargetMode="External"/><Relationship Id="rId13" Type="http://schemas.openxmlformats.org/officeDocument/2006/relationships/image" Target="media/image2.png"/><Relationship Id="rId12" Type="http://schemas.openxmlformats.org/officeDocument/2006/relationships/hyperlink" Target="https://docs.google.com/document/d/e/2PACX-1vS5q85fC8emQvQyp5rPJY8YKiMLLRV4GB58uX-4Pev2eKjjQGX1NjjH1mkmJlNoYj7UVesEirvP-aQ2/pub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image" Target="media/image5.png"/><Relationship Id="rId14" Type="http://schemas.openxmlformats.org/officeDocument/2006/relationships/hyperlink" Target="http://maxpixel.freegreatpicture.com/Training-Lecture-Businessman-Presentation-Cartoons-607788" TargetMode="External"/><Relationship Id="rId17" Type="http://schemas.openxmlformats.org/officeDocument/2006/relationships/image" Target="media/image3.png"/><Relationship Id="rId16" Type="http://schemas.openxmlformats.org/officeDocument/2006/relationships/hyperlink" Target="https://pixabay.com/en/cz-czech-auto-license-plate-627893/" TargetMode="External"/><Relationship Id="rId5" Type="http://schemas.openxmlformats.org/officeDocument/2006/relationships/styles" Target="styles.xml"/><Relationship Id="rId6" Type="http://schemas.openxmlformats.org/officeDocument/2006/relationships/hyperlink" Target="https://commons.wikimedia.org/wiki/File:PlayStation_button_Start.svg" TargetMode="External"/><Relationship Id="rId18" Type="http://schemas.openxmlformats.org/officeDocument/2006/relationships/hyperlink" Target="https://docs.google.com/document/d/1HQqSIqnOQo0_cjj3ZbBSyDe-fgq1AEZhIxgZ_W4CIUA/edit#heading=h.5hwzuriqy8ad" TargetMode="External"/><Relationship Id="rId7" Type="http://schemas.openxmlformats.org/officeDocument/2006/relationships/image" Target="media/image4.png"/><Relationship Id="rId8" Type="http://schemas.openxmlformats.org/officeDocument/2006/relationships/hyperlink" Target="https://commons.wikimedia.org/wiki/File:Stop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