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Petra a Rozálie: </w:t>
      </w:r>
      <w:r w:rsidDel="00000000" w:rsidR="00000000" w:rsidRPr="00000000">
        <w:rPr>
          <w:sz w:val="24"/>
          <w:szCs w:val="24"/>
          <w:rtl w:val="0"/>
        </w:rPr>
        <w:t xml:space="preserve">Já mám nějakej (nějaký) ten kroužek, takže třeba chodím na tu flétnu, nebo na orchestr… No, většinou to. - No, vodpoledne (odpoledne), mladší dcera od dvou do čtyř, do půl páté spí. Pak jdu do práce, na hodinu. A pak jsme doma, buď jsme na zahradě, anebo jsme doma, tak. </w:t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Martin: </w:t>
      </w:r>
      <w:r w:rsidDel="00000000" w:rsidR="00000000" w:rsidRPr="00000000">
        <w:rPr>
          <w:sz w:val="24"/>
          <w:szCs w:val="24"/>
          <w:rtl w:val="0"/>
        </w:rPr>
        <w:t xml:space="preserve">Bohužel se většinou musím vrátit do práce, jelikož pracuju tak zhruba do pěti. No a když je čas po práci ve všední den, tak - a je hezky - tak se třeba někde stavím na pivo s kamarády. Nebo…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Jaroslav: </w:t>
      </w:r>
      <w:r w:rsidDel="00000000" w:rsidR="00000000" w:rsidRPr="00000000">
        <w:rPr>
          <w:sz w:val="24"/>
          <w:szCs w:val="24"/>
          <w:rtl w:val="0"/>
        </w:rPr>
        <w:t xml:space="preserve">Jelikož mám zahrádku, mám dvorek, tak prostě pozalévám, jo. Podívám se, jo, co je třeba sebrat a tak dále. V zimě do skleníčku, jo. Mám ještě pole, tak na pole. Teďka vám můžu nabídnout, jestli chcete, švestečky z naší zahrádky.</w:t>
      </w:r>
    </w:p>
    <w:p w:rsidR="00000000" w:rsidDel="00000000" w:rsidP="00000000" w:rsidRDefault="00000000" w:rsidRPr="00000000" w14:paraId="0000000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Jáchym: </w:t>
      </w:r>
      <w:r w:rsidDel="00000000" w:rsidR="00000000" w:rsidRPr="00000000">
        <w:rPr>
          <w:sz w:val="24"/>
          <w:szCs w:val="24"/>
          <w:rtl w:val="0"/>
        </w:rPr>
        <w:t xml:space="preserve">Já odpoledne skončím ve škole. Vyjdu ze školy a já jdu většinou na Portál dát si trochu vína, protože vlak mi jede až za hodinu, takže mám plno času. - A co to je Portál? - Portál je moje oblíbená kavárna.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