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left"/>
        <w:tblLayout w:type="fixed"/>
        <w:tblLook w:val="00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</w:tcPr>
          <w:bookmarkStart w:colFirst="0" w:colLast="0" w:name="bookmark=id.fofbpj7ry7q8" w:id="0"/>
          <w:bookmarkEnd w:id="0"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Mẫu số: </w:t>
            </w:r>
            <w:bookmarkStart w:colFirst="0" w:colLast="0" w:name="bookmark=id.w03xe5u5px8n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02/BH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(Kèm theo Thông tư số 91/2026/TT-BTC ngày 30 tháng 6 năm 2026 của Bộ trưởng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tbl>
      <w:tblPr>
        <w:tblStyle w:val="Table2"/>
        <w:tblW w:w="9972.0" w:type="dxa"/>
        <w:jc w:val="left"/>
        <w:tblInd w:w="-10.0" w:type="dxa"/>
        <w:tblLayout w:type="fixed"/>
        <w:tblLook w:val="0000"/>
      </w:tblPr>
      <w:tblGrid>
        <w:gridCol w:w="1326"/>
        <w:gridCol w:w="1600"/>
        <w:gridCol w:w="1372"/>
        <w:gridCol w:w="578"/>
        <w:gridCol w:w="578"/>
        <w:gridCol w:w="2298"/>
        <w:gridCol w:w="2220"/>
        <w:tblGridChange w:id="0">
          <w:tblGrid>
            <w:gridCol w:w="1326"/>
            <w:gridCol w:w="1600"/>
            <w:gridCol w:w="1372"/>
            <w:gridCol w:w="578"/>
            <w:gridCol w:w="578"/>
            <w:gridCol w:w="2298"/>
            <w:gridCol w:w="2220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8" w:val="single"/>
              <w:bottom w:color="000000" w:space="0" w:sz="8" w:val="single"/>
            </w:tcBorders>
          </w:tcPr>
          <w:bookmarkStart w:colFirst="0" w:colLast="0" w:name="bookmark=id.fynqdxdnrkui" w:id="2"/>
          <w:bookmarkEnd w:id="2"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HÓA ĐƠN BÁN HÀNG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Ký hiệu: ……………..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……………………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 ….. tháng ….. năm …..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người bán: …………………………………………………………………………..……..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Mã địa điểm kinh doanh (áp dụng đối với hộ kinh doanh, cá nhân kinh doanh có nhiều địa điểm):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……………………………………………………………………..……………………………..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Địa chỉ: …………………………………………………………………………………..…….…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tài khoản: ………………….……...………………………………………………………….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Điện thoại: ………………………………………… ………………..……………………………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 người mua hàng: ……………………………………………………………..………………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người mua: ………………………………………………………………..….……………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Địa chỉ: ………………………………………… Số tài khoản ………………………………..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Hình thức thanh toán: …………………..…….. MST: ………………………………………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hàng hóa, dịch vụ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Đơn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Thành tiền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gridSpan w:val="2"/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= 4x5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Tổng tiền thanh toán: …………………………………………………………..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tiền viết bằng chữ: …………………………………………………………………….……...….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bottom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bottom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(Chữ ký điện tử, chữ ký số)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(Cần kiểm tra, đối chiếu khi lập, giao, nhận hóa đơn)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000000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Phần gia hạn thời gian vận chuyển (nếu có) (*):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Lý do gia hạn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Thời gian gia hạn vận chuyển: Từ ngày... tháng... năm... đến ngày... tháng... năm...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Đơn vị gia hạn (Ký tên, đóng dấu):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Các chỉ tiêu có dấu (*) chỉ áp dụng đối với tài sản là hàng hóa nhập khẩu bị tịch thu.</w:t>
            </w:r>
          </w:p>
        </w:tc>
      </w:tr>
    </w:tbl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Lucida Sans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paragraph" w:styleId="TableHeading">
    <w:name w:val="Table Heading"/>
    <w:basedOn w:val="TableContents"/>
    <w:qFormat w:val="1"/>
    <w:pPr>
      <w:suppressLineNumbers w:val="1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AahR9Y99C2JYJvadbaipvSsH/w==">CgMxLjAyD2lkLmZvZmJwajdyeTdxODIPaWQudzAzeGU1dTVweDhuMg9pZC5meW5xZHhkbnJrdWk4AHIhMXlEZkdhMUsxWTY1OVpnRDUxYm1NMk9TdkFGV1dMVHlF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</cp:coreProperties>
</file>