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spacing w:after="0" w:before="0" w:lineRule="auto"/>
        <w:rPr>
          <w:rFonts w:ascii="Rubik Medium" w:cs="Rubik Medium" w:eastAsia="Rubik Medium" w:hAnsi="Rubik Medium"/>
          <w:sz w:val="28"/>
          <w:szCs w:val="28"/>
        </w:rPr>
      </w:pPr>
      <w:bookmarkStart w:colFirst="0" w:colLast="0" w:name="_w0ch157qsog8" w:id="0"/>
      <w:bookmarkEnd w:id="0"/>
      <w:r w:rsidDel="00000000" w:rsidR="00000000" w:rsidRPr="00000000">
        <w:rPr>
          <w:rFonts w:ascii="Rubik Medium" w:cs="Rubik Medium" w:eastAsia="Rubik Medium" w:hAnsi="Rubik Medium"/>
          <w:sz w:val="28"/>
          <w:szCs w:val="28"/>
          <w:rtl w:val="0"/>
        </w:rPr>
        <w:t xml:space="preserve">Directions </w:t>
      </w:r>
    </w:p>
    <w:p w:rsidR="00000000" w:rsidDel="00000000" w:rsidP="00000000" w:rsidRDefault="00000000" w:rsidRPr="00000000" w14:paraId="00000002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Imagine that we had a new student in class today, and you were getting to know her.</w:t>
      </w:r>
    </w:p>
    <w:p w:rsidR="00000000" w:rsidDel="00000000" w:rsidP="00000000" w:rsidRDefault="00000000" w:rsidRPr="00000000" w14:paraId="00000003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spacing w:after="0" w:line="271.2" w:lineRule="auto"/>
        <w:ind w:left="36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What is one piece of personal information that you would share with her? Why?</w:t>
      </w:r>
    </w:p>
    <w:tbl>
      <w:tblPr>
        <w:tblStyle w:val="Table1"/>
        <w:tblW w:w="1404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040"/>
        <w:tblGridChange w:id="0">
          <w:tblGrid>
            <w:gridCol w:w="140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30a449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9" w:space="0" w:sz="6" w:val="single"/>
              <w:left w:color="ffffff" w:space="0" w:sz="12" w:val="single"/>
              <w:bottom w:color="30a449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9" w:space="0" w:sz="6" w:val="single"/>
              <w:left w:color="ffffff" w:space="0" w:sz="12" w:val="single"/>
              <w:bottom w:color="30a449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9" w:space="0" w:sz="6" w:val="single"/>
              <w:left w:color="ffffff" w:space="0" w:sz="12" w:val="single"/>
              <w:bottom w:color="30a449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line="268.8" w:lineRule="auto"/>
        <w:ind w:left="36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3a3a3a"/>
          <w:sz w:val="24"/>
          <w:szCs w:val="24"/>
          <w:rtl w:val="0"/>
        </w:rPr>
        <w:t xml:space="preserve">What is one piece of private information that you wouldn't share? Why not?</w:t>
      </w:r>
      <w:r w:rsidDel="00000000" w:rsidR="00000000" w:rsidRPr="00000000">
        <w:rPr>
          <w:rtl w:val="0"/>
        </w:rPr>
      </w:r>
    </w:p>
    <w:tbl>
      <w:tblPr>
        <w:tblStyle w:val="Table2"/>
        <w:tblW w:w="1404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040"/>
        <w:tblGridChange w:id="0">
          <w:tblGrid>
            <w:gridCol w:w="140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30a449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9" w:space="0" w:sz="6" w:val="single"/>
              <w:left w:color="ffffff" w:space="0" w:sz="12" w:val="single"/>
              <w:bottom w:color="30a449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9" w:space="0" w:sz="6" w:val="single"/>
              <w:left w:color="ffffff" w:space="0" w:sz="12" w:val="single"/>
              <w:bottom w:color="30a449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9" w:space="0" w:sz="6" w:val="single"/>
              <w:left w:color="ffffff" w:space="0" w:sz="12" w:val="single"/>
              <w:bottom w:color="30a449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rFonts w:ascii="Lato" w:cs="Lato" w:eastAsia="Lato" w:hAnsi="Lato"/>
          <w:color w:val="3a3a3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ubik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ubik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rPr>
        <w:rFonts w:ascii="Lato" w:cs="Lato" w:eastAsia="Lato" w:hAnsi="Lato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24175" cy="728663"/>
          <wp:effectExtent b="0" l="0" r="0" t="0"/>
          <wp:wrapSquare wrapText="bothSides" distB="0" distT="0" distL="0" distR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4175" cy="7286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4"/>
      <w:tblW w:w="6765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075"/>
      <w:gridCol w:w="690"/>
      <w:tblGridChange w:id="0">
        <w:tblGrid>
          <w:gridCol w:w="6075"/>
          <w:gridCol w:w="69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pageBreakBefore w:val="0"/>
            <w:widowControl w:val="0"/>
            <w:spacing w:line="240" w:lineRule="auto"/>
            <w:jc w:val="right"/>
            <w:rPr>
              <w:rFonts w:ascii="Lato" w:cs="Lato" w:eastAsia="Lato" w:hAnsi="Lato"/>
              <w:color w:val="999999"/>
              <w:sz w:val="12"/>
              <w:szCs w:val="12"/>
            </w:rPr>
          </w:pPr>
          <w:r w:rsidDel="00000000" w:rsidR="00000000" w:rsidRPr="00000000">
            <w:rPr>
              <w:rFonts w:ascii="Lato" w:cs="Lato" w:eastAsia="Lato" w:hAnsi="Lato"/>
              <w:b w:val="1"/>
              <w:color w:val="999999"/>
              <w:sz w:val="16"/>
              <w:szCs w:val="16"/>
              <w:rtl w:val="0"/>
            </w:rPr>
            <w:t xml:space="preserve">commonsense.org/education</w:t>
          </w:r>
          <w:r w:rsidDel="00000000" w:rsidR="00000000" w:rsidRPr="00000000">
            <w:rPr>
              <w:rFonts w:ascii="Lato" w:cs="Lato" w:eastAsia="Lato" w:hAnsi="Lato"/>
              <w:color w:val="999999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3243263</wp:posOffset>
                </wp:positionH>
                <wp:positionV relativeFrom="paragraph">
                  <wp:posOffset>47626</wp:posOffset>
                </wp:positionV>
                <wp:extent cx="487951" cy="171950"/>
                <wp:effectExtent b="0" l="0" r="0" t="0"/>
                <wp:wrapSquare wrapText="bothSides" distB="57150" distT="57150" distL="57150" distR="5715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356" r="356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951" cy="17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3">
          <w:pPr>
            <w:pageBreakBefore w:val="0"/>
            <w:widowControl w:val="0"/>
            <w:spacing w:line="240" w:lineRule="auto"/>
            <w:jc w:val="right"/>
            <w:rPr>
              <w:rFonts w:ascii="Lato" w:cs="Lato" w:eastAsia="Lato" w:hAnsi="Lato"/>
              <w:sz w:val="14"/>
              <w:szCs w:val="14"/>
            </w:rPr>
          </w:pP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highlight w:val="white"/>
              <w:rtl w:val="0"/>
            </w:rPr>
            <w:t xml:space="preserve">Shareable with attribution for noncommercial use. Remixing is permitted.</w:t>
          </w: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4">
          <w:pPr>
            <w:pageBreakBefore w:val="0"/>
            <w:jc w:val="right"/>
            <w:rPr>
              <w:rFonts w:ascii="Lato" w:cs="Lato" w:eastAsia="Lato" w:hAnsi="Lato"/>
              <w:sz w:val="24"/>
              <w:szCs w:val="24"/>
            </w:rPr>
          </w:pPr>
          <w:r w:rsidDel="00000000" w:rsidR="00000000" w:rsidRPr="00000000">
            <w:rPr>
              <w:rFonts w:ascii="Lato" w:cs="Lato" w:eastAsia="Lato" w:hAnsi="Lato"/>
              <w:sz w:val="24"/>
              <w:szCs w:val="2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pageBreakBefore w:val="0"/>
            <w:widowControl w:val="0"/>
            <w:spacing w:line="240" w:lineRule="auto"/>
            <w:rPr>
              <w:rFonts w:ascii="Lato" w:cs="Lato" w:eastAsia="Lato" w:hAnsi="Lato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ageBreakBefore w:val="0"/>
      <w:rPr>
        <w:color w:val="999999"/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ageBreakBefore w:val="0"/>
      <w:spacing w:line="240" w:lineRule="auto"/>
      <w:rPr>
        <w:rFonts w:ascii="Lato" w:cs="Lato" w:eastAsia="Lato" w:hAnsi="Lato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14385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375"/>
      <w:gridCol w:w="105"/>
      <w:gridCol w:w="4905"/>
      <w:tblGridChange w:id="0">
        <w:tblGrid>
          <w:gridCol w:w="9375"/>
          <w:gridCol w:w="105"/>
          <w:gridCol w:w="4905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ageBreakBefore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-61912</wp:posOffset>
                </wp:positionH>
                <wp:positionV relativeFrom="paragraph">
                  <wp:posOffset>19050</wp:posOffset>
                </wp:positionV>
                <wp:extent cx="2121694" cy="232760"/>
                <wp:effectExtent b="0" l="0" r="0" t="0"/>
                <wp:wrapSquare wrapText="bothSides" distB="0" distT="0" distL="0" distR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-2000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694" cy="23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2">
          <w:pPr>
            <w:pageBreakBefore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Style w:val="Subtitle"/>
            <w:pageBreakBefore w:val="0"/>
            <w:spacing w:after="0" w:line="240" w:lineRule="auto"/>
            <w:ind w:left="-90" w:firstLine="0"/>
            <w:rPr>
              <w:rFonts w:ascii="Rubik" w:cs="Rubik" w:eastAsia="Rubik" w:hAnsi="Rubik"/>
              <w:color w:val="999999"/>
              <w:sz w:val="18"/>
              <w:szCs w:val="18"/>
            </w:rPr>
          </w:pPr>
          <w:bookmarkStart w:colFirst="0" w:colLast="0" w:name="_rqr4gt463069" w:id="1"/>
          <w:bookmarkEnd w:id="1"/>
          <w:r w:rsidDel="00000000" w:rsidR="00000000" w:rsidRPr="00000000">
            <w:rPr>
              <w:rFonts w:ascii="Rubik" w:cs="Rubik" w:eastAsia="Rubik" w:hAnsi="Rubik"/>
              <w:color w:val="999999"/>
              <w:sz w:val="18"/>
              <w:szCs w:val="18"/>
              <w:rtl w:val="0"/>
            </w:rPr>
            <w:t xml:space="preserve">GRADE 4: </w:t>
          </w:r>
          <w:r w:rsidDel="00000000" w:rsidR="00000000" w:rsidRPr="00000000">
            <w:rPr>
              <w:rFonts w:ascii="Rubik" w:cs="Rubik" w:eastAsia="Rubik" w:hAnsi="Rubik"/>
              <w:color w:val="999999"/>
              <w:sz w:val="18"/>
              <w:szCs w:val="18"/>
              <w:rtl w:val="0"/>
            </w:rPr>
            <w:t xml:space="preserve">PRIVATE AND PERSONAL INFORMATION</w:t>
          </w:r>
        </w:p>
        <w:p w:rsidR="00000000" w:rsidDel="00000000" w:rsidP="00000000" w:rsidRDefault="00000000" w:rsidRPr="00000000" w14:paraId="00000014">
          <w:pPr>
            <w:pStyle w:val="Title"/>
            <w:pageBreakBefore w:val="0"/>
            <w:spacing w:after="0" w:line="240" w:lineRule="auto"/>
            <w:ind w:left="-90" w:firstLine="0"/>
            <w:rPr>
              <w:rFonts w:ascii="Rubik" w:cs="Rubik" w:eastAsia="Rubik" w:hAnsi="Rubik"/>
              <w:sz w:val="48"/>
              <w:szCs w:val="48"/>
            </w:rPr>
          </w:pPr>
          <w:bookmarkStart w:colFirst="0" w:colLast="0" w:name="_1pt63s96fbda" w:id="2"/>
          <w:bookmarkEnd w:id="2"/>
          <w:r w:rsidDel="00000000" w:rsidR="00000000" w:rsidRPr="00000000">
            <w:rPr>
              <w:rFonts w:ascii="Rubik" w:cs="Rubik" w:eastAsia="Rubik" w:hAnsi="Rubik"/>
              <w:sz w:val="48"/>
              <w:szCs w:val="48"/>
              <w:rtl w:val="0"/>
            </w:rPr>
            <w:t xml:space="preserve">Exit Ticket</w:t>
          </w:r>
          <w:r w:rsidDel="00000000" w:rsidR="00000000" w:rsidRPr="00000000">
            <w:rPr>
              <w:rFonts w:ascii="Rubik" w:cs="Rubik" w:eastAsia="Rubik" w:hAnsi="Rubik"/>
              <w:sz w:val="48"/>
              <w:szCs w:val="48"/>
            </w:rPr>
            <w:drawing>
              <wp:inline distB="0" distT="0" distL="0" distR="0">
                <wp:extent cx="190500" cy="247511"/>
                <wp:effectExtent b="31855" l="58544" r="58544" t="31855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8254994">
                          <a:off x="0" y="0"/>
                          <a:ext cx="190500" cy="2475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pageBreakBefore w:val="0"/>
            <w:widowControl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20" w:hRule="atLeast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7">
          <w:pPr>
            <w:pageBreakBefore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8">
          <w:pPr>
            <w:pageBreakBefore w:val="0"/>
            <w:widowControl w:val="0"/>
            <w:spacing w:line="240" w:lineRule="auto"/>
            <w:ind w:hanging="90"/>
            <w:rPr>
              <w:rFonts w:ascii="Rubik" w:cs="Rubik" w:eastAsia="Rubik" w:hAnsi="Rubik"/>
              <w:sz w:val="18"/>
              <w:szCs w:val="18"/>
            </w:rPr>
          </w:pPr>
          <w:r w:rsidDel="00000000" w:rsidR="00000000" w:rsidRPr="00000000">
            <w:rPr>
              <w:rFonts w:ascii="Lato" w:cs="Lato" w:eastAsia="Lato" w:hAnsi="Lato"/>
              <w:sz w:val="18"/>
              <w:szCs w:val="18"/>
              <w:rtl w:val="0"/>
            </w:rPr>
            <w:t xml:space="preserve">NAME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A">
          <w:pPr>
            <w:pageBreakBefore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B">
          <w:pPr>
            <w:pageBreakBefore w:val="0"/>
            <w:widowControl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D">
          <w:pPr>
            <w:pageBreakBefore w:val="0"/>
            <w:widowControl w:val="0"/>
            <w:spacing w:line="240" w:lineRule="auto"/>
            <w:rPr>
              <w:rFonts w:ascii="Lato" w:cs="Lato" w:eastAsia="Lato" w:hAnsi="Lat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E">
          <w:pPr>
            <w:pageBreakBefore w:val="0"/>
            <w:widowControl w:val="0"/>
            <w:spacing w:line="240" w:lineRule="auto"/>
            <w:ind w:hanging="90"/>
            <w:rPr>
              <w:rFonts w:ascii="Lato" w:cs="Lato" w:eastAsia="Lato" w:hAnsi="Lato"/>
              <w:sz w:val="18"/>
              <w:szCs w:val="18"/>
            </w:rPr>
          </w:pPr>
          <w:r w:rsidDel="00000000" w:rsidR="00000000" w:rsidRPr="00000000">
            <w:rPr>
              <w:rFonts w:ascii="Lato" w:cs="Lato" w:eastAsia="Lato" w:hAnsi="Lato"/>
              <w:sz w:val="18"/>
              <w:szCs w:val="18"/>
              <w:rtl w:val="0"/>
            </w:rPr>
            <w:t xml:space="preserve">DATE</w:t>
          </w:r>
        </w:p>
      </w:tc>
    </w:tr>
  </w:tbl>
  <w:p w:rsidR="00000000" w:rsidDel="00000000" w:rsidP="00000000" w:rsidRDefault="00000000" w:rsidRPr="00000000" w14:paraId="00000020">
    <w:pPr>
      <w:pageBreakBefore w:val="0"/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Medium-regular.ttf"/><Relationship Id="rId2" Type="http://schemas.openxmlformats.org/officeDocument/2006/relationships/font" Target="fonts/RubikMedium-bold.ttf"/><Relationship Id="rId3" Type="http://schemas.openxmlformats.org/officeDocument/2006/relationships/font" Target="fonts/RubikMedium-italic.ttf"/><Relationship Id="rId4" Type="http://schemas.openxmlformats.org/officeDocument/2006/relationships/font" Target="fonts/RubikMedium-boldItalic.ttf"/><Relationship Id="rId11" Type="http://schemas.openxmlformats.org/officeDocument/2006/relationships/font" Target="fonts/Rubik-italic.ttf"/><Relationship Id="rId10" Type="http://schemas.openxmlformats.org/officeDocument/2006/relationships/font" Target="fonts/Rubik-bold.ttf"/><Relationship Id="rId12" Type="http://schemas.openxmlformats.org/officeDocument/2006/relationships/font" Target="fonts/Rubik-boldItalic.ttf"/><Relationship Id="rId9" Type="http://schemas.openxmlformats.org/officeDocument/2006/relationships/font" Target="fonts/Rubik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