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ESCUELA DE EDUCACIÓN SUPERIOR PEDAGÓGICA PÚBLICA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“SANTA ROSA”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2"/>
          <w:szCs w:val="5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PROGRAMA DE ESTUDIOS 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EDUCACIÓN INICIAL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1844039</wp:posOffset>
            </wp:positionH>
            <wp:positionV relativeFrom="paragraph">
              <wp:posOffset>555625</wp:posOffset>
            </wp:positionV>
            <wp:extent cx="1676400" cy="1886420"/>
            <wp:effectExtent b="0" l="0" r="0" t="0"/>
            <wp:wrapTopAndBottom distB="0" dist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864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53976</wp:posOffset>
                </wp:positionH>
                <wp:positionV relativeFrom="paragraph">
                  <wp:posOffset>2168843</wp:posOffset>
                </wp:positionV>
                <wp:extent cx="5574793" cy="285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8604" y="3780000"/>
                          <a:ext cx="5574793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53976</wp:posOffset>
                </wp:positionH>
                <wp:positionV relativeFrom="paragraph">
                  <wp:posOffset>2168843</wp:posOffset>
                </wp:positionV>
                <wp:extent cx="5574793" cy="285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4793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“JUEGO DE ROLES Y SU INFLUENCIA EN LAS HABILIDADES SOCIALES EN NIÑOS DE 5 AÑOS DE LA INSTITUCIÓN EDUCATIVA INICIAL N° 165 BURBUJITAS CUSCO 2023”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-10794</wp:posOffset>
                </wp:positionH>
                <wp:positionV relativeFrom="paragraph">
                  <wp:posOffset>905193</wp:posOffset>
                </wp:positionV>
                <wp:extent cx="5578609" cy="28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6696" y="3780000"/>
                          <a:ext cx="5578609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-10794</wp:posOffset>
                </wp:positionH>
                <wp:positionV relativeFrom="paragraph">
                  <wp:posOffset>905193</wp:posOffset>
                </wp:positionV>
                <wp:extent cx="5578609" cy="285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8609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Línea de Investigación: </w:t>
      </w:r>
    </w:p>
    <w:p w:rsidR="00000000" w:rsidDel="00000000" w:rsidP="00000000" w:rsidRDefault="00000000" w:rsidRPr="00000000" w14:paraId="00000007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Didáctica en instituciones educativas</w:t>
      </w:r>
    </w:p>
    <w:p w:rsidR="00000000" w:rsidDel="00000000" w:rsidP="00000000" w:rsidRDefault="00000000" w:rsidRPr="00000000" w14:paraId="00000008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TRABAJO DE INVESTIGACIÓN PRESENTADO POR: </w:t>
      </w:r>
    </w:p>
    <w:p w:rsidR="00000000" w:rsidDel="00000000" w:rsidP="00000000" w:rsidRDefault="00000000" w:rsidRPr="00000000" w14:paraId="00000009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Autor(a):</w:t>
      </w:r>
    </w:p>
    <w:p w:rsidR="00000000" w:rsidDel="00000000" w:rsidP="00000000" w:rsidRDefault="00000000" w:rsidRPr="00000000" w14:paraId="0000000A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Milagros Morales Anchahua</w:t>
      </w:r>
    </w:p>
    <w:p w:rsidR="00000000" w:rsidDel="00000000" w:rsidP="00000000" w:rsidRDefault="00000000" w:rsidRPr="00000000" w14:paraId="0000000B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Asesor:</w:t>
      </w:r>
    </w:p>
    <w:p w:rsidR="00000000" w:rsidDel="00000000" w:rsidP="00000000" w:rsidRDefault="00000000" w:rsidRPr="00000000" w14:paraId="0000000C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Mag. Custodia Álvarez Cabrera</w:t>
      </w:r>
    </w:p>
    <w:p w:rsidR="00000000" w:rsidDel="00000000" w:rsidP="00000000" w:rsidRDefault="00000000" w:rsidRPr="00000000" w14:paraId="0000000D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Código ORCID: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XXXX-XXXX-XXXX-XXXX</w:t>
      </w:r>
    </w:p>
    <w:p w:rsidR="00000000" w:rsidDel="00000000" w:rsidP="00000000" w:rsidRDefault="00000000" w:rsidRPr="00000000" w14:paraId="0000000E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OPTAR EL GRADO ACADÉMICO DE BACHILLER EN EDUCACIÓN </w:t>
      </w:r>
    </w:p>
    <w:p w:rsidR="00000000" w:rsidDel="00000000" w:rsidP="00000000" w:rsidRDefault="00000000" w:rsidRPr="00000000" w14:paraId="0000000F">
      <w:pPr>
        <w:spacing w:after="0" w:before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Cusco -Perú</w:t>
      </w:r>
    </w:p>
    <w:p w:rsidR="00000000" w:rsidDel="00000000" w:rsidP="00000000" w:rsidRDefault="00000000" w:rsidRPr="00000000" w14:paraId="00000010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</w:t>
      </w:r>
    </w:p>
    <w:sectPr>
      <w:headerReference r:id="rId9" w:type="default"/>
      <w:pgSz w:h="16838" w:w="11906" w:orient="portrait"/>
      <w:pgMar w:bottom="568" w:top="993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2f+Zb7HSB/kM1+PyRbZShgj7Jg==">CgMxLjA4AHIhMXV4TnNTVGI1Z1c4TVg4NmhRWWpfTGRhb0g1RlNuRGQy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