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ASSISTANT MOTOR VEHICLE INSPECTOR SYLLABUS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CATEGORY NO.551/2014</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EXAM DATE:2015 April 30</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MODULE-I:</w:t>
      </w:r>
      <w:r w:rsidDel="00000000" w:rsidR="00000000" w:rsidRPr="00000000">
        <w:rPr>
          <w:rtl w:val="0"/>
        </w:rPr>
        <w:t xml:space="preserve">General Knowledge,Current Affairs &amp; Renaissance in Kerala</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MODULE –II:HYDRAULICS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Fluid Pressure and method to measure pressure,Pascal’s law,terms pressure and pressure head,absolute pressure,gauge pressure,atmosphere pressure,vacuum pressure,pressure measuring instruments and its principles,piezometer tube,pressure gauge,manometer,’U’tube manometer,differential manometer,inverted type manometer and its simple problems,total pressure in different conditions.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FLUID FLOW</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Terms Cd,Cv,Cc,different types of flow measuring instruments,Orifice,Notches and venture meter,types of fluid flow,steady flow,unsteady flow,uniform flow,non uniform flow,laminar flow,turbulent flow,discharge calculation,continuity equation,head losses,major losses,minor losses,loss of head due to friction,Darcy’s and Chezy’s formula,simple problems.Hydraulic Machines-Different types of pumps,centrifugal pump,Reciprocating pump,Stage pump,difference between each pu,ps,different types of turbines,working of turbines,Governing system,difference between impulse and reaction turbines,work done of turbines.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MODULE-III:THERMAL ENGINEERING</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Important laws-Zeroth law of thermodynamics,First law of thermodynamics,First law of thermodynamics,Second law of thermodynamics,thermodynamics process,Isothermal process,isentropic process and its work done equations and PV diagrams.Air standard cycles-Carnot cycles,Otto cycle,Diesel cycle and its PV diagrams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IC engines-Two stroke petrol engine,Two stroke diesel engine,single cylinder engines and multi cylinder engines,four stroke petrol engine,four stroke diesel engine,performance of internal combustion engine,Brake power,Indicate power,frictional power,brake thermal efficiencies,indicated thermal efficiency,equations and graphs.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Compressors-working of compressors,use of compressors,different types of compressors,single stage compressor,multi stage compressor,single action and double action compressors,work done and efficiency equations and its graphs.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MODULE-IV:</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STRENGTH OF MATERIAL</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Terms simple stress and strain,longitudinal strain,lateral strain,Poison’s ratio,Hook’s law,Modulus of rigidity,shear stress,shear starin,Friction,sliding friction,rolling friction,cone of friction,centre of gravity,moment of inertia,simple equations.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Shear force and bending moment-Types of beams and its loading conditions,shear force and bending moment diagrams and equations in different types of beams and different types of loads,point load,uniform distributed load,cantilever beam,simply supported beam.</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Rivets,nut and bolts-Types of rivets,use of rivets,types of riveted joints,single riveted joint,double riveted joints,lap joints,butt joints,strength of riveted joins,different types of bolt,use of bolts,different types of foundation bolts,use of foundation bolts.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MODULE-V:BOILERS-</w:t>
      </w:r>
      <w:r w:rsidDel="00000000" w:rsidR="00000000" w:rsidRPr="00000000">
        <w:rPr>
          <w:rtl w:val="0"/>
        </w:rPr>
        <w:t xml:space="preserve">Use of boiler,types of boiler,boiler mountings,boiler accessories,steam engine,working of steam engine,parts of steam engine.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Power plants-Different types of power plants,thermal power plant,Hydraulic power plant,diesel power plant,nuclear power plant and working.Lathe and lath works-Types of lathes,use of lathes,parts of lathes centre lathe,semi automatic lathe,automatic lathe,capstan and turret lathe,copying lathe,different types of lathe works,plain turning,step turning,taper turning,drilling,boring,Broaches,types of Broaches,use of broaches,jig and fixtures,use of jig and fixtures,reaming and grinding.Welding,types of welding,different types of welding joints.</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MODULE VI:ENGINE CONSTRUCTION AND RELATED SYSTEMS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Constructional details of IC Engines.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Cylinder block-Single cylinder and multi cylinder,materials ,cylinder liners.Cylinder head-Materials,cylinder head gasket.Pistons-Type of piston,Piston rings-Materials,Types of rings-compression ring,oil ring,connecting rod-Function,materials used ,big end and small end bearings.Crank shaft-different shapes,Main bearings.Fly wheel-functions.Types of valves,sodium vapour cooled valves.Valve operating mechanisms-side cam shaft and overhead cam shaft,Inlet and exhaust valve materials,valve timing diagram.Cam shaft-functions and drives.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Fuel System</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Different fuel feed systems,A.C.mechanical pump,S U Electrical pump,petrol filters and air Cleaners,Carburetors,Simple carburetors-parts,principle of working,compensation,mixture strength requirement,modern carburetors,float system,idle and slow speed system,high speed system,Acceleration pump and choke system.Manifolds,silencer types.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Various components in Diesel fuel system-types of fuel.Distributor type pump,rotary type pumps,Fuel feed pump and hand priming,diesel fuel filters.Governors-purpose,types-mechanical,pneumatic and hydraulic governors,Fuel injectors-types.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Lubrication and Cooling System</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Types of engine lubrication-wet and dry sump lubrication,splash and pressure feed systems.Oil pumps,pressure relief valve,oil pressure indicator Oil coolers,oil filters,oil seals,Crank case ventilation</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Air and water cooling,thermo-syphon and pump circulation system,thermostat,Radiators-types,pressure cap,types of coolants,pump,antifreeze solution,cooling fan-types.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MODULE VII:CHASSIS SYSTEMS</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Chassis and frame</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Chassis Constructional details,Types of frame.Frame sections,bumpers,sub frames.Materials used,Front Axle-Introduction,Types-dead &amp; live axle,Construction-material-cross section,Stub axle-different arrangements.</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Suspension System</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Types of front suspension for two,three &amp; four wheeler,Rear Suspension system.Introduction to springs and Shock absorbing devices-Types,Leaf,coil springs &amp; their arrangements,Helper spring,spring shackle,shackle pin,Telescopic type Shock-absorber.</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Steering System</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Principles of steering,Ackerman,Davis fifth wheel,Steering gear box-types,Worm &amp; roller,worm &amp; sector,Re-circulating ball,Rack &amp; pinion,Steering linkages-arrangement-components.Power steering-integral-linkage type.Collapsible type steering column.Factors affecting wheel alignment.</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Brake System</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Types of brakes-mechanical,hydraulic,pneumatic,servo brake,Air brake.Drum and disc brake system-Internal expanding and externally contracting,Master cylinder,types –working principle,Wheel cylinder,brake bleeding,brake shoe.Air brake-working,working of servo brake-types,disc brake-working.</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MODULE VIII:TRANSMISSION AND ELECTRICAL SYSTEMS</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Transmission system</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Principle of friction clutches.Constructional features and working of Single plate dry clutch,Diaphragm clutch,Cone clutch,Centrifugal clutch,Semi centrifugal clutch,Vaccum clutch,Hydraulic clutch,Electromagnetic clutch,Multiplate clutch(dry&amp;wet),Fluid fly wheel,Clutch disc,Pressure plate.</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Constructional features &amp; working of –Sliding mesh gearbox,Constant mesh gearbox,Synchromesh gearbox,Progressive type gearbox,Epicyclic gearbox,Torque converter,Gear selector and shifting mechanism,2 Wheeler transmission,Gear drive-Chain drive,CVT &amp; Automatic transmission</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Propeller shaft  and universal joint,Torque  tube drive,Hotchkiss drive,Constant velocity joints,Front wheel drive,Differential mechanism,Rear Axle-types</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Wheels-spoked wheel,disc wheel,and alloy cast wheel,composite wheel,Tyre construction(cross sectional details),Tubeless tyre,Tyre treads patterns,Inflation pressure and its effects,Factos affecting tyre performance.</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Electrical System</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Constructional details of automobile dynamo,Constructional details of alternator,Charging System-necessity,Types of Regulators.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Starter  switch,Starter motor-Constructional features,Starter Motor Drives-Necessity,Types of starter motor ,mechanisms of –Bendix drive(inboard &amp; Outboard),Over running Clutch,Axial starter(Sliding armature),Pre engaged type.</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Types of ignition system,coil ignition,Components-Ignition coil,Contact breaker points,Cam angle,Condenser,Distributor,Spark plug-types,Spark advance &amp; retard mechanism(centrifugal &amp; vacuum),Magneto ignition system-Low tension &amp; high tension,Rotating armature &amp; rotating magnet type,CD.Ignition system,Electronic ignition systems,Transistorized ignition,Computer controlled ignition,Distributorless ignition system.</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MODULE IX:TRANSPORTATION MANAGEMENT AND MODERN VEHICLE TECHNOLOGY</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Transportation Management</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Features of M.V.Act-definition of terms-test for drivers and conductors-registration of vehicles-duties of drivers and conductors-traffic signs-M.T.O.and functional wings-organization chart.Road geometry-width of high way –gradient-cross section of road-super elevation and sight distance-road intersecton.Insurance surveying-companies-classification of policies-factors involved in assessing.</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Fuel injection system in Petrol engine and Diesel engine</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Fuel injection systems in petrol and diesel engines,E.F.I-types,MPFI,Gasoline direct injection system,Throttle Body Injection,Sensors-types and construction,actuators,Common Rail Diesel Fuel System,ECM,electronic fuel injectors</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Automobile pollution and control</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Effect of pollutants,sources of pollution,methods to control petrol engine and diesel engines emissions,Reduction of compression ratio,blow by control system,PCV system,After burner,catalytic converter,control of oxides of nitrogen,EGR,Evaporative emission control system-Charcoal canister,Diesel smoke and its control,emission  norms</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Modern vehicle accessories and safety devices</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Vehicle accessories-cruise control-electric seat and mirror-intelligent wind screen wiper-automatic climatic control-adaptive noise control system-Parking distance control.Restraint systems-Seat belt-Air bag,electronic stability control-ABS-key less entry &amp; Vehicle immobilizer-automatic traction control system-GPS</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r w:rsidDel="00000000" w:rsidR="00000000" w:rsidRPr="00000000">
      <w:rPr>
        <w:rFonts w:ascii="Calibri" w:cs="Calibri" w:eastAsia="Calibri" w:hAnsi="Calibri"/>
        <w:b w:val="0"/>
        <w:sz w:val="22"/>
        <w:szCs w:val="22"/>
        <w:rtl w:val="0"/>
      </w:rPr>
      <w:t xml:space="preserve">THANKS FOR YOUR SUPPORT.MORE FILES DOWNLOAD VISIT </w:t>
    </w:r>
    <w:hyperlink r:id="rId1">
      <w:r w:rsidDel="00000000" w:rsidR="00000000" w:rsidRPr="00000000">
        <w:rPr>
          <w:rFonts w:ascii="Calibri" w:cs="Calibri" w:eastAsia="Calibri" w:hAnsi="Calibri"/>
          <w:b w:val="0"/>
          <w:color w:val="1155cc"/>
          <w:sz w:val="22"/>
          <w:szCs w:val="22"/>
          <w:u w:val="single"/>
          <w:rtl w:val="0"/>
        </w:rPr>
        <w:t xml:space="preserve">WWW.WISHYOUONLINE.BLOGSPOT.COM</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hyperlink r:id="rId1">
      <w:r w:rsidDel="00000000" w:rsidR="00000000" w:rsidRPr="00000000">
        <w:rPr>
          <w:rFonts w:ascii="Calibri" w:cs="Calibri" w:eastAsia="Calibri" w:hAnsi="Calibri"/>
          <w:b w:val="0"/>
          <w:color w:val="1155cc"/>
          <w:sz w:val="22"/>
          <w:szCs w:val="22"/>
          <w:u w:val="single"/>
          <w:rtl w:val="0"/>
        </w:rPr>
        <w:t xml:space="preserve">WWW.FACEBOOK.COM/WISHYOUONLINE</w:t>
      </w:r>
    </w:hyperlink>
    <w:r w:rsidDel="00000000" w:rsidR="00000000" w:rsidRPr="00000000">
      <w:rPr>
        <w:rFonts w:ascii="Calibri" w:cs="Calibri" w:eastAsia="Calibri" w:hAnsi="Calibri"/>
        <w:b w:val="0"/>
        <w:sz w:val="22"/>
        <w:szCs w:val="22"/>
        <w:rtl w:val="0"/>
      </w:rPr>
      <w:t xml:space="preserve"> ,IF YOU SHARE TO YOUR FRIENDS PLEASE MAY HELP THEM.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