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1AE6F" w14:textId="77777777" w:rsidR="00600747" w:rsidRPr="004A1F13" w:rsidRDefault="00600747" w:rsidP="00D51239">
      <w:pPr>
        <w:jc w:val="center"/>
        <w:rPr>
          <w:rFonts w:ascii="Helvetica Neue" w:hAnsi="Helvetica Neue"/>
          <w:b/>
          <w:bCs/>
          <w:sz w:val="36"/>
          <w:szCs w:val="44"/>
        </w:rPr>
      </w:pPr>
      <w:r w:rsidRPr="004A1F13">
        <w:rPr>
          <w:rFonts w:ascii="Helvetica Neue" w:hAnsi="Helvetica Neue"/>
          <w:b/>
          <w:bCs/>
          <w:sz w:val="36"/>
          <w:szCs w:val="44"/>
        </w:rPr>
        <w:t xml:space="preserve">Terms of Reference (TOR) </w:t>
      </w:r>
    </w:p>
    <w:p w14:paraId="7AAFB145" w14:textId="553C3317" w:rsidR="00D51239" w:rsidRPr="004A1F13" w:rsidRDefault="00440CFE" w:rsidP="00D51239">
      <w:pPr>
        <w:jc w:val="center"/>
        <w:rPr>
          <w:rFonts w:ascii="Helvetica Neue" w:hAnsi="Helvetica Neue"/>
          <w:b/>
          <w:sz w:val="28"/>
        </w:rPr>
      </w:pPr>
      <w:r>
        <w:rPr>
          <w:rFonts w:ascii="Helvetica Neue" w:hAnsi="Helvetica Neue"/>
          <w:b/>
          <w:bCs/>
          <w:sz w:val="36"/>
          <w:szCs w:val="44"/>
        </w:rPr>
        <w:t>“</w:t>
      </w:r>
      <w:r w:rsidR="00D66A51" w:rsidRPr="004A1F13">
        <w:rPr>
          <w:rFonts w:ascii="Helvetica Neue" w:hAnsi="Helvetica Neue"/>
          <w:b/>
          <w:bCs/>
          <w:sz w:val="36"/>
          <w:szCs w:val="44"/>
        </w:rPr>
        <w:t xml:space="preserve">Access to Finance </w:t>
      </w:r>
      <w:r w:rsidR="00600747" w:rsidRPr="004A1F13">
        <w:rPr>
          <w:rFonts w:ascii="Helvetica Neue" w:hAnsi="Helvetica Neue"/>
          <w:b/>
          <w:bCs/>
          <w:sz w:val="36"/>
          <w:szCs w:val="44"/>
        </w:rPr>
        <w:t xml:space="preserve">Officer </w:t>
      </w:r>
      <w:r w:rsidR="00D66A51" w:rsidRPr="004A1F13">
        <w:rPr>
          <w:rFonts w:ascii="Helvetica Neue" w:hAnsi="Helvetica Neue"/>
          <w:b/>
          <w:bCs/>
          <w:sz w:val="36"/>
          <w:szCs w:val="44"/>
        </w:rPr>
        <w:t>(</w:t>
      </w:r>
      <w:r w:rsidR="007A3EAE" w:rsidRPr="004A1F13">
        <w:rPr>
          <w:rFonts w:ascii="Helvetica Neue" w:hAnsi="Helvetica Neue"/>
          <w:b/>
          <w:bCs/>
          <w:sz w:val="36"/>
          <w:szCs w:val="44"/>
        </w:rPr>
        <w:t>Consultant</w:t>
      </w:r>
      <w:r w:rsidR="00D66A51" w:rsidRPr="004A1F13">
        <w:rPr>
          <w:rFonts w:ascii="Helvetica Neue" w:hAnsi="Helvetica Neue"/>
          <w:b/>
          <w:bCs/>
          <w:sz w:val="36"/>
          <w:szCs w:val="44"/>
        </w:rPr>
        <w:t>)</w:t>
      </w:r>
      <w:r>
        <w:rPr>
          <w:rFonts w:ascii="Helvetica Neue" w:hAnsi="Helvetica Neue"/>
          <w:b/>
          <w:bCs/>
          <w:sz w:val="36"/>
          <w:szCs w:val="44"/>
        </w:rPr>
        <w:t>”</w:t>
      </w:r>
    </w:p>
    <w:p w14:paraId="75F09762" w14:textId="77777777" w:rsidR="004A1F13" w:rsidRDefault="004A1F13">
      <w:pPr>
        <w:rPr>
          <w:b/>
          <w:bCs/>
        </w:rPr>
      </w:pPr>
    </w:p>
    <w:p w14:paraId="35768FD3" w14:textId="2E144CA7" w:rsidR="00600C31" w:rsidRPr="004A1F13" w:rsidRDefault="004A1F13" w:rsidP="004A1F13">
      <w:pPr>
        <w:pStyle w:val="ListParagraph"/>
        <w:numPr>
          <w:ilvl w:val="0"/>
          <w:numId w:val="11"/>
        </w:numPr>
        <w:rPr>
          <w:b/>
          <w:bCs/>
        </w:rPr>
      </w:pPr>
      <w:r>
        <w:rPr>
          <w:b/>
          <w:bCs/>
        </w:rPr>
        <w:t>Heifer Overview</w:t>
      </w:r>
    </w:p>
    <w:p w14:paraId="2FB92DE0" w14:textId="77777777" w:rsidR="00016DA8" w:rsidRDefault="00F02311" w:rsidP="00016DA8">
      <w:pPr>
        <w:jc w:val="both"/>
      </w:pPr>
      <w:r w:rsidRPr="003B2FD7">
        <w:t xml:space="preserve">Heifer Project Nepal (HPN) is a non-profit organization working in Nepal since 1998 with the aim of ending hunger and poverty and caring for the earth through agriculture-based livelihood and </w:t>
      </w:r>
      <w:r w:rsidR="003B2FD7" w:rsidRPr="003B2FD7">
        <w:t>market system</w:t>
      </w:r>
      <w:r w:rsidRPr="003B2FD7">
        <w:t xml:space="preserve"> development programs.</w:t>
      </w:r>
      <w:r w:rsidR="007D53F7">
        <w:t xml:space="preserve"> </w:t>
      </w:r>
    </w:p>
    <w:p w14:paraId="2223C63B" w14:textId="77777777" w:rsidR="00016DA8" w:rsidRPr="00016DA8" w:rsidRDefault="00016DA8" w:rsidP="00EB536A">
      <w:pPr>
        <w:pStyle w:val="ListParagraph"/>
        <w:numPr>
          <w:ilvl w:val="0"/>
          <w:numId w:val="11"/>
        </w:numPr>
        <w:jc w:val="both"/>
      </w:pPr>
      <w:r w:rsidRPr="00016DA8">
        <w:rPr>
          <w:b/>
          <w:bCs/>
        </w:rPr>
        <w:t xml:space="preserve">Background </w:t>
      </w:r>
    </w:p>
    <w:p w14:paraId="43A401C8" w14:textId="51788D84" w:rsidR="00016DA8" w:rsidRDefault="00016DA8" w:rsidP="00016DA8">
      <w:pPr>
        <w:pStyle w:val="ListParagraph"/>
        <w:ind w:left="90"/>
        <w:jc w:val="both"/>
      </w:pPr>
      <w:r>
        <w:t xml:space="preserve">While agriculture and </w:t>
      </w:r>
      <w:proofErr w:type="gramStart"/>
      <w:r>
        <w:t>livestock based</w:t>
      </w:r>
      <w:proofErr w:type="gramEnd"/>
      <w:r>
        <w:t xml:space="preserve"> micro, small and medium enterprises-MSMEs remains an important sources of income for rural people, entrepreneurship has been yet to achieve its true potential in this sector. HPN has realized that the lack of access to capital for startup and business expansion is one of the major limiting factors. Hence, it’s programs focuses on developing a sustainable rural financial ecosystem by strengthening cooperatives and empowering micro, small, and medium enterprises-MSMEs through investment facilitation, financial </w:t>
      </w:r>
      <w:proofErr w:type="gramStart"/>
      <w:r>
        <w:t>literacy</w:t>
      </w:r>
      <w:proofErr w:type="gramEnd"/>
      <w:r>
        <w:t xml:space="preserve"> and technical skills development. By partnering with 17 bank and financial institutions-BFIs, Heifer has received commitment of over NPR 7 billion interest subsidy concessional loans for farm enterprises and cooperatives. The strong collaboration and coordination among Heifer, BFIs, Cooperatives and rural MSMEs is needed to fill the gaps in efficiency and reaching its true potentials. To capitalize on this success, HPN is seeking some short-term consultants to support its access to finance initiatives in Nepal. </w:t>
      </w:r>
    </w:p>
    <w:p w14:paraId="18D9D0C1" w14:textId="772A40BF" w:rsidR="00016DA8" w:rsidRDefault="00016DA8" w:rsidP="00016DA8">
      <w:pPr>
        <w:pStyle w:val="ListParagraph"/>
        <w:ind w:left="360"/>
        <w:jc w:val="both"/>
      </w:pPr>
    </w:p>
    <w:p w14:paraId="2B02C7EA" w14:textId="2E2F434E" w:rsidR="00016DA8" w:rsidRDefault="00016DA8" w:rsidP="00C4433F">
      <w:pPr>
        <w:pStyle w:val="ListParagraph"/>
        <w:numPr>
          <w:ilvl w:val="0"/>
          <w:numId w:val="11"/>
        </w:numPr>
        <w:jc w:val="both"/>
      </w:pPr>
      <w:r w:rsidRPr="00016DA8">
        <w:rPr>
          <w:b/>
          <w:bCs/>
        </w:rPr>
        <w:t>Major Responsibility</w:t>
      </w:r>
    </w:p>
    <w:p w14:paraId="0A8E2089" w14:textId="7553F1D3" w:rsidR="001900F3" w:rsidRDefault="0025090C" w:rsidP="004F7D91">
      <w:pPr>
        <w:jc w:val="both"/>
      </w:pPr>
      <w:r>
        <w:t xml:space="preserve">The </w:t>
      </w:r>
      <w:r w:rsidR="00E7785C">
        <w:t xml:space="preserve">full-time </w:t>
      </w:r>
      <w:proofErr w:type="gramStart"/>
      <w:r w:rsidR="00E7785C">
        <w:t>field based</w:t>
      </w:r>
      <w:proofErr w:type="gramEnd"/>
      <w:r w:rsidR="00E7785C">
        <w:t xml:space="preserve"> </w:t>
      </w:r>
      <w:r w:rsidR="001900F3">
        <w:t>consultant</w:t>
      </w:r>
      <w:r>
        <w:t>s</w:t>
      </w:r>
      <w:r w:rsidR="001900F3">
        <w:t xml:space="preserve"> will work </w:t>
      </w:r>
      <w:r w:rsidR="00CD4D55">
        <w:t>in</w:t>
      </w:r>
      <w:r w:rsidR="001900F3">
        <w:t xml:space="preserve"> </w:t>
      </w:r>
      <w:r w:rsidR="0086517E">
        <w:t xml:space="preserve">the </w:t>
      </w:r>
      <w:r w:rsidR="001900F3">
        <w:t>field</w:t>
      </w:r>
      <w:r w:rsidR="0086517E">
        <w:t xml:space="preserve"> of access to finance and business capacity development of smallholder farmers and other MSMEs in the Government Partnership Project-GPP areas. The main responsibility of this position will be to work with the </w:t>
      </w:r>
      <w:r w:rsidR="001D285A">
        <w:t>groups of smallholder</w:t>
      </w:r>
      <w:r w:rsidR="0086517E">
        <w:t xml:space="preserve"> farmers</w:t>
      </w:r>
      <w:r w:rsidR="001D285A">
        <w:t xml:space="preserve">, youth and different occupational ethnicity to start up or expand their enterprises by helping them in bringing interest subsidy concessional loans </w:t>
      </w:r>
      <w:r w:rsidR="001F115F">
        <w:t xml:space="preserve">from Banks and Financial Institutions-BFIs </w:t>
      </w:r>
      <w:r w:rsidR="001D285A">
        <w:t>and the measurement of its performance</w:t>
      </w:r>
      <w:r w:rsidR="008C500E">
        <w:t xml:space="preserve"> in the field</w:t>
      </w:r>
      <w:r w:rsidR="001D285A">
        <w:t xml:space="preserve">. </w:t>
      </w:r>
      <w:r w:rsidR="0086517E">
        <w:t xml:space="preserve">  </w:t>
      </w:r>
    </w:p>
    <w:p w14:paraId="7A77F7DB" w14:textId="79698A09" w:rsidR="00CD183C" w:rsidRPr="00A133BC" w:rsidRDefault="00CD183C" w:rsidP="00BB3716">
      <w:pPr>
        <w:pStyle w:val="NormalSub"/>
        <w:numPr>
          <w:ilvl w:val="0"/>
          <w:numId w:val="8"/>
        </w:numPr>
        <w:pBdr>
          <w:right w:val="none" w:sz="0" w:space="0" w:color="auto"/>
        </w:pBdr>
        <w:spacing w:line="240" w:lineRule="auto"/>
        <w:ind w:right="0"/>
        <w:rPr>
          <w:rFonts w:asciiTheme="minorHAnsi" w:eastAsiaTheme="minorHAnsi" w:hAnsiTheme="minorHAnsi" w:cstheme="minorBidi"/>
          <w:sz w:val="22"/>
          <w:lang w:bidi="ne-NP"/>
        </w:rPr>
      </w:pPr>
      <w:r w:rsidRPr="00A133BC">
        <w:rPr>
          <w:rFonts w:asciiTheme="minorHAnsi" w:eastAsiaTheme="minorHAnsi" w:hAnsiTheme="minorHAnsi" w:cstheme="minorBidi"/>
          <w:sz w:val="22"/>
          <w:lang w:bidi="ne-NP"/>
        </w:rPr>
        <w:t>Assist the cluster team, partner NGOs, local governments (Government Partnership Project-GPP) and Cooperatives in identification of farm entrepreneurs and other MSMEs in the livestock/agriculture sector seeking for affordable and simplified finance</w:t>
      </w:r>
      <w:r w:rsidR="0025090C">
        <w:rPr>
          <w:rFonts w:asciiTheme="minorHAnsi" w:eastAsiaTheme="minorHAnsi" w:hAnsiTheme="minorHAnsi" w:cstheme="minorBidi"/>
          <w:sz w:val="22"/>
          <w:lang w:bidi="ne-NP"/>
        </w:rPr>
        <w:t xml:space="preserve"> (interest subsidy concessional loans)</w:t>
      </w:r>
      <w:r w:rsidRPr="00A133BC">
        <w:rPr>
          <w:rFonts w:asciiTheme="minorHAnsi" w:eastAsiaTheme="minorHAnsi" w:hAnsiTheme="minorHAnsi" w:cstheme="minorBidi"/>
          <w:sz w:val="22"/>
          <w:lang w:bidi="ne-NP"/>
        </w:rPr>
        <w:t>.</w:t>
      </w:r>
    </w:p>
    <w:p w14:paraId="676C7F92" w14:textId="7C3A57C1" w:rsidR="00CD183C" w:rsidRPr="00A133BC" w:rsidRDefault="00CD183C" w:rsidP="00BB3716">
      <w:pPr>
        <w:pStyle w:val="NormalSub"/>
        <w:numPr>
          <w:ilvl w:val="0"/>
          <w:numId w:val="8"/>
        </w:numPr>
        <w:pBdr>
          <w:right w:val="none" w:sz="0" w:space="0" w:color="auto"/>
        </w:pBdr>
        <w:spacing w:line="240" w:lineRule="auto"/>
        <w:ind w:right="0"/>
        <w:rPr>
          <w:rFonts w:asciiTheme="minorHAnsi" w:eastAsiaTheme="minorHAnsi" w:hAnsiTheme="minorHAnsi" w:cstheme="minorBidi"/>
          <w:sz w:val="22"/>
          <w:lang w:bidi="ne-NP"/>
        </w:rPr>
      </w:pPr>
      <w:r w:rsidRPr="00A133BC">
        <w:rPr>
          <w:rFonts w:asciiTheme="minorHAnsi" w:eastAsiaTheme="minorHAnsi" w:hAnsiTheme="minorHAnsi" w:cstheme="minorBidi"/>
          <w:sz w:val="22"/>
          <w:lang w:bidi="ne-NP"/>
        </w:rPr>
        <w:t xml:space="preserve">Coordinate with </w:t>
      </w:r>
      <w:r w:rsidR="00C26869">
        <w:rPr>
          <w:rFonts w:asciiTheme="minorHAnsi" w:eastAsiaTheme="minorHAnsi" w:hAnsiTheme="minorHAnsi" w:cstheme="minorBidi"/>
          <w:sz w:val="22"/>
          <w:lang w:bidi="ne-NP"/>
        </w:rPr>
        <w:t xml:space="preserve">the </w:t>
      </w:r>
      <w:r w:rsidRPr="00A133BC">
        <w:rPr>
          <w:rFonts w:asciiTheme="minorHAnsi" w:eastAsiaTheme="minorHAnsi" w:hAnsiTheme="minorHAnsi" w:cstheme="minorBidi"/>
          <w:sz w:val="22"/>
          <w:lang w:bidi="ne-NP"/>
        </w:rPr>
        <w:t>partner B</w:t>
      </w:r>
      <w:r w:rsidR="0025090C">
        <w:rPr>
          <w:rFonts w:asciiTheme="minorHAnsi" w:eastAsiaTheme="minorHAnsi" w:hAnsiTheme="minorHAnsi" w:cstheme="minorBidi"/>
          <w:sz w:val="22"/>
          <w:lang w:bidi="ne-NP"/>
        </w:rPr>
        <w:t xml:space="preserve">ank and </w:t>
      </w:r>
      <w:r w:rsidRPr="00A133BC">
        <w:rPr>
          <w:rFonts w:asciiTheme="minorHAnsi" w:eastAsiaTheme="minorHAnsi" w:hAnsiTheme="minorHAnsi" w:cstheme="minorBidi"/>
          <w:sz w:val="22"/>
          <w:lang w:bidi="ne-NP"/>
        </w:rPr>
        <w:t>F</w:t>
      </w:r>
      <w:r w:rsidR="0025090C">
        <w:rPr>
          <w:rFonts w:asciiTheme="minorHAnsi" w:eastAsiaTheme="minorHAnsi" w:hAnsiTheme="minorHAnsi" w:cstheme="minorBidi"/>
          <w:sz w:val="22"/>
          <w:lang w:bidi="ne-NP"/>
        </w:rPr>
        <w:t xml:space="preserve">inancial </w:t>
      </w:r>
      <w:r w:rsidRPr="00A133BC">
        <w:rPr>
          <w:rFonts w:asciiTheme="minorHAnsi" w:eastAsiaTheme="minorHAnsi" w:hAnsiTheme="minorHAnsi" w:cstheme="minorBidi"/>
          <w:sz w:val="22"/>
          <w:lang w:bidi="ne-NP"/>
        </w:rPr>
        <w:t>I</w:t>
      </w:r>
      <w:r w:rsidR="0025090C">
        <w:rPr>
          <w:rFonts w:asciiTheme="minorHAnsi" w:eastAsiaTheme="minorHAnsi" w:hAnsiTheme="minorHAnsi" w:cstheme="minorBidi"/>
          <w:sz w:val="22"/>
          <w:lang w:bidi="ne-NP"/>
        </w:rPr>
        <w:t>nstitution</w:t>
      </w:r>
      <w:r w:rsidRPr="00A133BC">
        <w:rPr>
          <w:rFonts w:asciiTheme="minorHAnsi" w:eastAsiaTheme="minorHAnsi" w:hAnsiTheme="minorHAnsi" w:cstheme="minorBidi"/>
          <w:sz w:val="22"/>
          <w:lang w:bidi="ne-NP"/>
        </w:rPr>
        <w:t>s</w:t>
      </w:r>
      <w:r w:rsidR="001F115F">
        <w:rPr>
          <w:rFonts w:asciiTheme="minorHAnsi" w:eastAsiaTheme="minorHAnsi" w:hAnsiTheme="minorHAnsi" w:cstheme="minorBidi"/>
          <w:sz w:val="22"/>
          <w:lang w:bidi="ne-NP"/>
        </w:rPr>
        <w:t>-BFIs</w:t>
      </w:r>
      <w:r w:rsidRPr="00A133BC">
        <w:rPr>
          <w:rFonts w:asciiTheme="minorHAnsi" w:eastAsiaTheme="minorHAnsi" w:hAnsiTheme="minorHAnsi" w:cstheme="minorBidi"/>
          <w:sz w:val="22"/>
          <w:lang w:bidi="ne-NP"/>
        </w:rPr>
        <w:t xml:space="preserve"> and maintain a functional relationship with the</w:t>
      </w:r>
      <w:r w:rsidR="001F115F">
        <w:rPr>
          <w:rFonts w:asciiTheme="minorHAnsi" w:eastAsiaTheme="minorHAnsi" w:hAnsiTheme="minorHAnsi" w:cstheme="minorBidi"/>
          <w:sz w:val="22"/>
          <w:lang w:bidi="ne-NP"/>
        </w:rPr>
        <w:t>m</w:t>
      </w:r>
      <w:r w:rsidRPr="00A133BC">
        <w:rPr>
          <w:rFonts w:asciiTheme="minorHAnsi" w:eastAsiaTheme="minorHAnsi" w:hAnsiTheme="minorHAnsi" w:cstheme="minorBidi"/>
          <w:sz w:val="22"/>
          <w:lang w:bidi="ne-NP"/>
        </w:rPr>
        <w:t>.</w:t>
      </w:r>
    </w:p>
    <w:p w14:paraId="32121C18" w14:textId="549771A1" w:rsidR="00CD183C" w:rsidRPr="00A133BC" w:rsidRDefault="00CD183C" w:rsidP="00BB3716">
      <w:pPr>
        <w:pStyle w:val="NormalSub"/>
        <w:numPr>
          <w:ilvl w:val="0"/>
          <w:numId w:val="8"/>
        </w:numPr>
        <w:pBdr>
          <w:right w:val="none" w:sz="0" w:space="0" w:color="auto"/>
        </w:pBdr>
        <w:spacing w:line="240" w:lineRule="auto"/>
        <w:ind w:right="0"/>
        <w:rPr>
          <w:rFonts w:asciiTheme="minorHAnsi" w:eastAsiaTheme="minorHAnsi" w:hAnsiTheme="minorHAnsi" w:cstheme="minorBidi"/>
          <w:sz w:val="22"/>
          <w:lang w:bidi="ne-NP"/>
        </w:rPr>
      </w:pPr>
      <w:r w:rsidRPr="00A133BC">
        <w:rPr>
          <w:rFonts w:asciiTheme="minorHAnsi" w:eastAsiaTheme="minorHAnsi" w:hAnsiTheme="minorHAnsi" w:cstheme="minorBidi"/>
          <w:sz w:val="22"/>
          <w:lang w:bidi="ne-NP"/>
        </w:rPr>
        <w:t xml:space="preserve">Build </w:t>
      </w:r>
      <w:r w:rsidR="001F115F">
        <w:rPr>
          <w:rFonts w:asciiTheme="minorHAnsi" w:eastAsiaTheme="minorHAnsi" w:hAnsiTheme="minorHAnsi" w:cstheme="minorBidi"/>
          <w:sz w:val="22"/>
          <w:lang w:bidi="ne-NP"/>
        </w:rPr>
        <w:t xml:space="preserve">the </w:t>
      </w:r>
      <w:r w:rsidRPr="00A133BC">
        <w:rPr>
          <w:rFonts w:asciiTheme="minorHAnsi" w:eastAsiaTheme="minorHAnsi" w:hAnsiTheme="minorHAnsi" w:cstheme="minorBidi"/>
          <w:sz w:val="22"/>
          <w:lang w:bidi="ne-NP"/>
        </w:rPr>
        <w:t>capacity of selected MSMEs (including the project team) in obtaining investment (including loan) for start-up and growth of MSMEs enterprise operations.</w:t>
      </w:r>
    </w:p>
    <w:p w14:paraId="0355DEE7" w14:textId="502EF2A8" w:rsidR="00C26869" w:rsidRDefault="00CD183C" w:rsidP="00BB3716">
      <w:pPr>
        <w:pStyle w:val="NormalSub"/>
        <w:numPr>
          <w:ilvl w:val="0"/>
          <w:numId w:val="8"/>
        </w:numPr>
        <w:pBdr>
          <w:right w:val="none" w:sz="0" w:space="0" w:color="auto"/>
        </w:pBdr>
        <w:spacing w:line="240" w:lineRule="auto"/>
        <w:ind w:right="0"/>
        <w:rPr>
          <w:rFonts w:asciiTheme="minorHAnsi" w:eastAsiaTheme="minorHAnsi" w:hAnsiTheme="minorHAnsi" w:cstheme="minorBidi"/>
          <w:sz w:val="22"/>
          <w:lang w:bidi="ne-NP"/>
        </w:rPr>
      </w:pPr>
      <w:r w:rsidRPr="00A133BC">
        <w:rPr>
          <w:rFonts w:asciiTheme="minorHAnsi" w:eastAsiaTheme="minorHAnsi" w:hAnsiTheme="minorHAnsi" w:cstheme="minorBidi"/>
          <w:sz w:val="22"/>
          <w:lang w:bidi="ne-NP"/>
        </w:rPr>
        <w:t>Develop determinants of the loan utilization and repayment behavior of Cooperatives, far</w:t>
      </w:r>
      <w:r w:rsidR="00C26869">
        <w:rPr>
          <w:rFonts w:asciiTheme="minorHAnsi" w:eastAsiaTheme="minorHAnsi" w:hAnsiTheme="minorHAnsi" w:cstheme="minorBidi"/>
          <w:sz w:val="22"/>
          <w:lang w:bidi="ne-NP"/>
        </w:rPr>
        <w:t>m entrepreneurs and other MSMEs.</w:t>
      </w:r>
    </w:p>
    <w:p w14:paraId="7BCC999C" w14:textId="4CECD620" w:rsidR="00CD183C" w:rsidRPr="00A133BC" w:rsidRDefault="00C26869" w:rsidP="00BB3716">
      <w:pPr>
        <w:pStyle w:val="NormalSub"/>
        <w:numPr>
          <w:ilvl w:val="0"/>
          <w:numId w:val="8"/>
        </w:numPr>
        <w:pBdr>
          <w:right w:val="none" w:sz="0" w:space="0" w:color="auto"/>
        </w:pBdr>
        <w:spacing w:line="240" w:lineRule="auto"/>
        <w:ind w:right="0"/>
        <w:rPr>
          <w:rFonts w:asciiTheme="minorHAnsi" w:eastAsiaTheme="minorHAnsi" w:hAnsiTheme="minorHAnsi" w:cstheme="minorBidi"/>
          <w:sz w:val="22"/>
          <w:lang w:bidi="ne-NP"/>
        </w:rPr>
      </w:pPr>
      <w:r>
        <w:rPr>
          <w:rFonts w:asciiTheme="minorHAnsi" w:eastAsiaTheme="minorHAnsi" w:hAnsiTheme="minorHAnsi" w:cstheme="minorBidi"/>
          <w:sz w:val="22"/>
          <w:lang w:bidi="ne-NP"/>
        </w:rPr>
        <w:t>D</w:t>
      </w:r>
      <w:r w:rsidR="00CD183C" w:rsidRPr="00A133BC">
        <w:rPr>
          <w:rFonts w:asciiTheme="minorHAnsi" w:eastAsiaTheme="minorHAnsi" w:hAnsiTheme="minorHAnsi" w:cstheme="minorBidi"/>
          <w:sz w:val="22"/>
          <w:lang w:bidi="ne-NP"/>
        </w:rPr>
        <w:t>evelop a working modality for Cooperatives to review loan application and to check control over the utilization of the loan.</w:t>
      </w:r>
    </w:p>
    <w:p w14:paraId="732DEE27" w14:textId="6B106C7C" w:rsidR="00CD183C" w:rsidRPr="00A133BC" w:rsidRDefault="00CD183C" w:rsidP="00BB3716">
      <w:pPr>
        <w:pStyle w:val="NormalSub"/>
        <w:numPr>
          <w:ilvl w:val="0"/>
          <w:numId w:val="8"/>
        </w:numPr>
        <w:pBdr>
          <w:right w:val="none" w:sz="0" w:space="0" w:color="auto"/>
        </w:pBdr>
        <w:spacing w:line="240" w:lineRule="auto"/>
        <w:ind w:right="0"/>
        <w:rPr>
          <w:rFonts w:asciiTheme="minorHAnsi" w:eastAsiaTheme="minorHAnsi" w:hAnsiTheme="minorHAnsi" w:cstheme="minorBidi"/>
          <w:sz w:val="22"/>
          <w:lang w:bidi="ne-NP"/>
        </w:rPr>
      </w:pPr>
      <w:r w:rsidRPr="00A133BC">
        <w:rPr>
          <w:rFonts w:asciiTheme="minorHAnsi" w:eastAsiaTheme="minorHAnsi" w:hAnsiTheme="minorHAnsi" w:cstheme="minorBidi"/>
          <w:sz w:val="22"/>
          <w:lang w:bidi="ne-NP"/>
        </w:rPr>
        <w:t>Support the Cooperatives, MSMEs and other Value Chain (VC) actors in documentation (</w:t>
      </w:r>
      <w:r w:rsidR="007D53F7">
        <w:rPr>
          <w:rFonts w:asciiTheme="minorHAnsi" w:eastAsiaTheme="minorHAnsi" w:hAnsiTheme="minorHAnsi" w:cstheme="minorBidi"/>
          <w:sz w:val="22"/>
          <w:lang w:bidi="ne-NP"/>
        </w:rPr>
        <w:t>b</w:t>
      </w:r>
      <w:r w:rsidRPr="00A133BC">
        <w:rPr>
          <w:rFonts w:asciiTheme="minorHAnsi" w:eastAsiaTheme="minorHAnsi" w:hAnsiTheme="minorHAnsi" w:cstheme="minorBidi"/>
          <w:sz w:val="22"/>
          <w:lang w:bidi="ne-NP"/>
        </w:rPr>
        <w:t>usiness plans, loan processing etc.) utilization and monitoring of loans.</w:t>
      </w:r>
    </w:p>
    <w:p w14:paraId="4416515E" w14:textId="77777777" w:rsidR="00CD183C" w:rsidRPr="00A133BC" w:rsidRDefault="00CD183C" w:rsidP="00BB3716">
      <w:pPr>
        <w:pStyle w:val="NormalSub"/>
        <w:numPr>
          <w:ilvl w:val="0"/>
          <w:numId w:val="8"/>
        </w:numPr>
        <w:pBdr>
          <w:right w:val="none" w:sz="0" w:space="0" w:color="auto"/>
        </w:pBdr>
        <w:spacing w:line="240" w:lineRule="auto"/>
        <w:ind w:right="0"/>
        <w:rPr>
          <w:rFonts w:asciiTheme="minorHAnsi" w:eastAsiaTheme="minorHAnsi" w:hAnsiTheme="minorHAnsi" w:cstheme="minorBidi"/>
          <w:sz w:val="22"/>
          <w:lang w:bidi="ne-NP"/>
        </w:rPr>
      </w:pPr>
      <w:r w:rsidRPr="00A133BC">
        <w:rPr>
          <w:rFonts w:asciiTheme="minorHAnsi" w:eastAsiaTheme="minorHAnsi" w:hAnsiTheme="minorHAnsi" w:cstheme="minorBidi"/>
          <w:sz w:val="22"/>
          <w:lang w:bidi="ne-NP"/>
        </w:rPr>
        <w:lastRenderedPageBreak/>
        <w:t>Compile annual income generated particularly from the use of loan from BFIs.</w:t>
      </w:r>
    </w:p>
    <w:p w14:paraId="273C5F16" w14:textId="41A81D01" w:rsidR="00CD183C" w:rsidRPr="00A133BC" w:rsidRDefault="00CD183C" w:rsidP="00BB3716">
      <w:pPr>
        <w:pStyle w:val="NormalSub"/>
        <w:numPr>
          <w:ilvl w:val="0"/>
          <w:numId w:val="8"/>
        </w:numPr>
        <w:pBdr>
          <w:right w:val="none" w:sz="0" w:space="0" w:color="auto"/>
        </w:pBdr>
        <w:spacing w:line="240" w:lineRule="auto"/>
        <w:ind w:right="0"/>
        <w:rPr>
          <w:rFonts w:asciiTheme="minorHAnsi" w:eastAsiaTheme="minorHAnsi" w:hAnsiTheme="minorHAnsi" w:cstheme="minorBidi"/>
          <w:sz w:val="22"/>
          <w:lang w:bidi="ne-NP"/>
        </w:rPr>
      </w:pPr>
      <w:r w:rsidRPr="00A133BC">
        <w:rPr>
          <w:rFonts w:asciiTheme="minorHAnsi" w:eastAsiaTheme="minorHAnsi" w:hAnsiTheme="minorHAnsi" w:cstheme="minorBidi"/>
          <w:sz w:val="22"/>
          <w:lang w:bidi="ne-NP"/>
        </w:rPr>
        <w:t xml:space="preserve">Ensure regular reporting </w:t>
      </w:r>
      <w:r w:rsidR="007D53F7">
        <w:rPr>
          <w:rFonts w:asciiTheme="minorHAnsi" w:eastAsiaTheme="minorHAnsi" w:hAnsiTheme="minorHAnsi" w:cstheme="minorBidi"/>
          <w:sz w:val="22"/>
          <w:lang w:bidi="ne-NP"/>
        </w:rPr>
        <w:t xml:space="preserve">incl. </w:t>
      </w:r>
      <w:r w:rsidRPr="00A133BC">
        <w:rPr>
          <w:rFonts w:asciiTheme="minorHAnsi" w:eastAsiaTheme="minorHAnsi" w:hAnsiTheme="minorHAnsi" w:cstheme="minorBidi"/>
          <w:sz w:val="22"/>
          <w:lang w:bidi="ne-NP"/>
        </w:rPr>
        <w:t xml:space="preserve">case study documentation under </w:t>
      </w:r>
      <w:r w:rsidR="007D53F7">
        <w:rPr>
          <w:rFonts w:asciiTheme="minorHAnsi" w:eastAsiaTheme="minorHAnsi" w:hAnsiTheme="minorHAnsi" w:cstheme="minorBidi"/>
          <w:sz w:val="22"/>
          <w:lang w:bidi="ne-NP"/>
        </w:rPr>
        <w:t xml:space="preserve">this </w:t>
      </w:r>
      <w:r w:rsidRPr="00A133BC">
        <w:rPr>
          <w:rFonts w:asciiTheme="minorHAnsi" w:eastAsiaTheme="minorHAnsi" w:hAnsiTheme="minorHAnsi" w:cstheme="minorBidi"/>
          <w:sz w:val="22"/>
          <w:lang w:bidi="ne-NP"/>
        </w:rPr>
        <w:t>component of the project.</w:t>
      </w:r>
    </w:p>
    <w:p w14:paraId="5218A3F6" w14:textId="77777777" w:rsidR="00CD183C" w:rsidRPr="00A133BC" w:rsidRDefault="00CD183C" w:rsidP="00BB3716">
      <w:pPr>
        <w:pStyle w:val="NormalSub"/>
        <w:numPr>
          <w:ilvl w:val="0"/>
          <w:numId w:val="8"/>
        </w:numPr>
        <w:pBdr>
          <w:right w:val="none" w:sz="0" w:space="0" w:color="auto"/>
        </w:pBdr>
        <w:spacing w:line="240" w:lineRule="auto"/>
        <w:ind w:right="0"/>
        <w:rPr>
          <w:rFonts w:asciiTheme="minorHAnsi" w:eastAsiaTheme="minorHAnsi" w:hAnsiTheme="minorHAnsi" w:cstheme="minorBidi"/>
          <w:sz w:val="22"/>
          <w:lang w:bidi="ne-NP"/>
        </w:rPr>
      </w:pPr>
      <w:r w:rsidRPr="00A133BC">
        <w:rPr>
          <w:rFonts w:asciiTheme="minorHAnsi" w:eastAsiaTheme="minorHAnsi" w:hAnsiTheme="minorHAnsi" w:cstheme="minorBidi"/>
          <w:sz w:val="22"/>
          <w:lang w:bidi="ne-NP"/>
        </w:rPr>
        <w:t>Coordinate with the cluster team for the implementation of capital deployment program in the project area.</w:t>
      </w:r>
    </w:p>
    <w:p w14:paraId="07E646DD" w14:textId="0CA001AC" w:rsidR="004A1F13" w:rsidRDefault="00CD183C" w:rsidP="004A1F13">
      <w:pPr>
        <w:pStyle w:val="NormalSub"/>
        <w:numPr>
          <w:ilvl w:val="0"/>
          <w:numId w:val="8"/>
        </w:numPr>
        <w:pBdr>
          <w:right w:val="none" w:sz="0" w:space="0" w:color="auto"/>
        </w:pBdr>
        <w:spacing w:line="240" w:lineRule="auto"/>
        <w:ind w:right="0"/>
        <w:rPr>
          <w:rFonts w:cs="Arial"/>
          <w:sz w:val="24"/>
          <w:szCs w:val="24"/>
        </w:rPr>
      </w:pPr>
      <w:r w:rsidRPr="00A133BC">
        <w:rPr>
          <w:rFonts w:asciiTheme="minorHAnsi" w:eastAsiaTheme="minorHAnsi" w:hAnsiTheme="minorHAnsi" w:cstheme="minorBidi"/>
          <w:sz w:val="22"/>
          <w:lang w:bidi="ne-NP"/>
        </w:rPr>
        <w:t>Work with Project Monitoring and Evaluation (PME) unit in developing monitoring framework and maintain progress reporting and result measurement of the project</w:t>
      </w:r>
      <w:r w:rsidRPr="0023761B">
        <w:rPr>
          <w:rFonts w:cs="Arial"/>
          <w:sz w:val="24"/>
          <w:szCs w:val="24"/>
        </w:rPr>
        <w:t>.</w:t>
      </w:r>
    </w:p>
    <w:p w14:paraId="716CE618" w14:textId="77777777" w:rsidR="004A1F13" w:rsidRPr="004A1F13" w:rsidRDefault="004A1F13" w:rsidP="004A1F13">
      <w:pPr>
        <w:pStyle w:val="NormalSub"/>
        <w:pBdr>
          <w:right w:val="none" w:sz="0" w:space="0" w:color="auto"/>
        </w:pBdr>
        <w:spacing w:line="240" w:lineRule="auto"/>
        <w:ind w:right="0"/>
        <w:rPr>
          <w:rFonts w:cs="Arial"/>
          <w:sz w:val="24"/>
          <w:szCs w:val="24"/>
        </w:rPr>
      </w:pPr>
    </w:p>
    <w:p w14:paraId="5E60B02B" w14:textId="77777777" w:rsidR="004A1F13" w:rsidRPr="004A1F13" w:rsidRDefault="004A1F13" w:rsidP="004A1F13">
      <w:pPr>
        <w:pStyle w:val="ListParagraph"/>
        <w:numPr>
          <w:ilvl w:val="0"/>
          <w:numId w:val="11"/>
        </w:numPr>
      </w:pPr>
      <w:r w:rsidRPr="004A1F13">
        <w:rPr>
          <w:b/>
          <w:bCs/>
        </w:rPr>
        <w:t xml:space="preserve">Duty Station and </w:t>
      </w:r>
      <w:r>
        <w:rPr>
          <w:b/>
          <w:bCs/>
        </w:rPr>
        <w:t>Duration</w:t>
      </w:r>
    </w:p>
    <w:p w14:paraId="31AB1D81" w14:textId="555E5726" w:rsidR="004A1F13" w:rsidRPr="004A1F13" w:rsidRDefault="004A1F13" w:rsidP="004A1F13">
      <w:proofErr w:type="spellStart"/>
      <w:r>
        <w:t>Gulmi</w:t>
      </w:r>
      <w:proofErr w:type="spellEnd"/>
      <w:r>
        <w:t xml:space="preserve">, </w:t>
      </w:r>
      <w:proofErr w:type="spellStart"/>
      <w:r>
        <w:t>Palpa</w:t>
      </w:r>
      <w:proofErr w:type="spellEnd"/>
      <w:r>
        <w:t xml:space="preserve"> and Dhading (Field based) and s</w:t>
      </w:r>
      <w:r w:rsidRPr="004A1F13">
        <w:rPr>
          <w:bCs/>
        </w:rPr>
        <w:t xml:space="preserve">ix months with possibility of extension up to </w:t>
      </w:r>
      <w:r w:rsidRPr="004A1F13">
        <w:t>12 months</w:t>
      </w:r>
      <w:r>
        <w:t xml:space="preserve"> based on performance.</w:t>
      </w:r>
      <w:r w:rsidR="00016DA8">
        <w:t xml:space="preserve"> Extensive travel is required. </w:t>
      </w:r>
    </w:p>
    <w:p w14:paraId="6BCCE202" w14:textId="28895179" w:rsidR="00CD183C" w:rsidRPr="004A1F13" w:rsidRDefault="00CD183C" w:rsidP="004A1F13">
      <w:pPr>
        <w:pStyle w:val="ListParagraph"/>
        <w:numPr>
          <w:ilvl w:val="0"/>
          <w:numId w:val="11"/>
        </w:numPr>
        <w:rPr>
          <w:b/>
          <w:bCs/>
        </w:rPr>
      </w:pPr>
      <w:r w:rsidRPr="004A1F13">
        <w:rPr>
          <w:b/>
          <w:bCs/>
        </w:rPr>
        <w:t>D</w:t>
      </w:r>
      <w:r w:rsidR="008D2522" w:rsidRPr="004A1F13">
        <w:rPr>
          <w:b/>
          <w:bCs/>
        </w:rPr>
        <w:t>eliverables</w:t>
      </w:r>
    </w:p>
    <w:p w14:paraId="2E075240" w14:textId="415022B0" w:rsidR="00CD183C" w:rsidRPr="001F115F" w:rsidRDefault="001F115F" w:rsidP="00B7392F">
      <w:pPr>
        <w:pStyle w:val="NormalSub"/>
        <w:numPr>
          <w:ilvl w:val="0"/>
          <w:numId w:val="8"/>
        </w:numPr>
        <w:pBdr>
          <w:right w:val="none" w:sz="0" w:space="0" w:color="auto"/>
        </w:pBdr>
        <w:spacing w:line="240" w:lineRule="auto"/>
        <w:ind w:right="0"/>
        <w:rPr>
          <w:rFonts w:asciiTheme="minorHAnsi" w:eastAsiaTheme="minorHAnsi" w:hAnsiTheme="minorHAnsi" w:cstheme="minorBidi"/>
          <w:sz w:val="22"/>
          <w:lang w:bidi="ne-NP"/>
        </w:rPr>
      </w:pPr>
      <w:r w:rsidRPr="001F115F">
        <w:rPr>
          <w:rFonts w:asciiTheme="minorHAnsi" w:eastAsiaTheme="minorHAnsi" w:hAnsiTheme="minorHAnsi" w:cstheme="minorBidi"/>
          <w:sz w:val="22"/>
          <w:lang w:bidi="ne-NP"/>
        </w:rPr>
        <w:t xml:space="preserve">Monthly </w:t>
      </w:r>
      <w:r w:rsidR="00EC78E0" w:rsidRPr="001F115F">
        <w:rPr>
          <w:rFonts w:asciiTheme="minorHAnsi" w:eastAsiaTheme="minorHAnsi" w:hAnsiTheme="minorHAnsi" w:cstheme="minorBidi"/>
          <w:sz w:val="22"/>
          <w:lang w:bidi="ne-NP"/>
        </w:rPr>
        <w:t xml:space="preserve">report consisting no of entrepreneurs </w:t>
      </w:r>
      <w:r w:rsidR="00DD6212">
        <w:rPr>
          <w:rFonts w:asciiTheme="minorHAnsi" w:eastAsiaTheme="minorHAnsi" w:hAnsiTheme="minorHAnsi" w:cstheme="minorBidi"/>
          <w:sz w:val="22"/>
          <w:lang w:bidi="ne-NP"/>
        </w:rPr>
        <w:t xml:space="preserve">and cooperatives </w:t>
      </w:r>
      <w:r>
        <w:rPr>
          <w:rFonts w:asciiTheme="minorHAnsi" w:eastAsiaTheme="minorHAnsi" w:hAnsiTheme="minorHAnsi" w:cstheme="minorBidi"/>
          <w:sz w:val="22"/>
          <w:lang w:bidi="ne-NP"/>
        </w:rPr>
        <w:t xml:space="preserve">facilitated for loan </w:t>
      </w:r>
      <w:r w:rsidR="00DD6212">
        <w:rPr>
          <w:rFonts w:asciiTheme="minorHAnsi" w:eastAsiaTheme="minorHAnsi" w:hAnsiTheme="minorHAnsi" w:cstheme="minorBidi"/>
          <w:sz w:val="22"/>
          <w:lang w:bidi="ne-NP"/>
        </w:rPr>
        <w:t xml:space="preserve">application </w:t>
      </w:r>
      <w:r w:rsidR="00EC78E0" w:rsidRPr="001F115F">
        <w:rPr>
          <w:rFonts w:asciiTheme="minorHAnsi" w:eastAsiaTheme="minorHAnsi" w:hAnsiTheme="minorHAnsi" w:cstheme="minorBidi"/>
          <w:sz w:val="22"/>
          <w:lang w:bidi="ne-NP"/>
        </w:rPr>
        <w:t xml:space="preserve">in the project area, </w:t>
      </w:r>
      <w:r w:rsidRPr="001F115F">
        <w:rPr>
          <w:rFonts w:asciiTheme="minorHAnsi" w:eastAsiaTheme="minorHAnsi" w:hAnsiTheme="minorHAnsi" w:cstheme="minorBidi"/>
          <w:sz w:val="22"/>
          <w:lang w:bidi="ne-NP"/>
        </w:rPr>
        <w:t xml:space="preserve">total </w:t>
      </w:r>
      <w:r w:rsidR="00EC78E0" w:rsidRPr="001F115F">
        <w:rPr>
          <w:rFonts w:asciiTheme="minorHAnsi" w:eastAsiaTheme="minorHAnsi" w:hAnsiTheme="minorHAnsi" w:cstheme="minorBidi"/>
          <w:sz w:val="22"/>
          <w:lang w:bidi="ne-NP"/>
        </w:rPr>
        <w:t>amount of loan realized and performance/impact of this initiative</w:t>
      </w:r>
      <w:r w:rsidRPr="001F115F">
        <w:rPr>
          <w:rFonts w:asciiTheme="minorHAnsi" w:eastAsiaTheme="minorHAnsi" w:hAnsiTheme="minorHAnsi" w:cstheme="minorBidi"/>
          <w:sz w:val="22"/>
          <w:lang w:bidi="ne-NP"/>
        </w:rPr>
        <w:t xml:space="preserve"> and </w:t>
      </w:r>
      <w:r>
        <w:rPr>
          <w:rFonts w:asciiTheme="minorHAnsi" w:eastAsiaTheme="minorHAnsi" w:hAnsiTheme="minorHAnsi" w:cstheme="minorBidi"/>
          <w:sz w:val="22"/>
          <w:lang w:bidi="ne-NP"/>
        </w:rPr>
        <w:t>b</w:t>
      </w:r>
      <w:r w:rsidRPr="001F115F">
        <w:rPr>
          <w:rFonts w:asciiTheme="minorHAnsi" w:eastAsiaTheme="minorHAnsi" w:hAnsiTheme="minorHAnsi" w:cstheme="minorBidi"/>
          <w:sz w:val="22"/>
          <w:lang w:bidi="ne-NP"/>
        </w:rPr>
        <w:t xml:space="preserve">imonthly </w:t>
      </w:r>
      <w:r w:rsidR="00CD183C" w:rsidRPr="001F115F">
        <w:rPr>
          <w:rFonts w:asciiTheme="minorHAnsi" w:eastAsiaTheme="minorHAnsi" w:hAnsiTheme="minorHAnsi" w:cstheme="minorBidi"/>
          <w:sz w:val="22"/>
          <w:lang w:bidi="ne-NP"/>
        </w:rPr>
        <w:t>reports of achievement of all the milestones under capital deployment component.</w:t>
      </w:r>
    </w:p>
    <w:p w14:paraId="3F92EEB7" w14:textId="77777777" w:rsidR="008D2522" w:rsidRDefault="001F115F" w:rsidP="008D2522">
      <w:pPr>
        <w:pStyle w:val="NormalSub"/>
        <w:numPr>
          <w:ilvl w:val="0"/>
          <w:numId w:val="8"/>
        </w:numPr>
        <w:pBdr>
          <w:right w:val="none" w:sz="0" w:space="0" w:color="auto"/>
        </w:pBdr>
        <w:spacing w:line="240" w:lineRule="auto"/>
        <w:ind w:right="0"/>
        <w:rPr>
          <w:rFonts w:asciiTheme="minorHAnsi" w:eastAsiaTheme="minorHAnsi" w:hAnsiTheme="minorHAnsi" w:cstheme="minorBidi"/>
          <w:sz w:val="22"/>
          <w:lang w:bidi="ne-NP"/>
        </w:rPr>
      </w:pPr>
      <w:r>
        <w:rPr>
          <w:rFonts w:asciiTheme="minorHAnsi" w:eastAsiaTheme="minorHAnsi" w:hAnsiTheme="minorHAnsi" w:cstheme="minorBidi"/>
          <w:sz w:val="22"/>
          <w:lang w:bidi="ne-NP"/>
        </w:rPr>
        <w:t xml:space="preserve">Profile of </w:t>
      </w:r>
      <w:r w:rsidR="00CD183C" w:rsidRPr="00A133BC">
        <w:rPr>
          <w:rFonts w:asciiTheme="minorHAnsi" w:eastAsiaTheme="minorHAnsi" w:hAnsiTheme="minorHAnsi" w:cstheme="minorBidi"/>
          <w:sz w:val="22"/>
          <w:lang w:bidi="ne-NP"/>
        </w:rPr>
        <w:t xml:space="preserve">MSMEs, </w:t>
      </w:r>
      <w:r w:rsidRPr="00A133BC">
        <w:rPr>
          <w:rFonts w:asciiTheme="minorHAnsi" w:eastAsiaTheme="minorHAnsi" w:hAnsiTheme="minorHAnsi" w:cstheme="minorBidi"/>
          <w:sz w:val="22"/>
          <w:lang w:bidi="ne-NP"/>
        </w:rPr>
        <w:t>Coop</w:t>
      </w:r>
      <w:r>
        <w:rPr>
          <w:rFonts w:asciiTheme="minorHAnsi" w:eastAsiaTheme="minorHAnsi" w:hAnsiTheme="minorHAnsi" w:cstheme="minorBidi"/>
          <w:sz w:val="22"/>
          <w:lang w:bidi="ne-NP"/>
        </w:rPr>
        <w:t>erative</w:t>
      </w:r>
      <w:r w:rsidRPr="00A133BC">
        <w:rPr>
          <w:rFonts w:asciiTheme="minorHAnsi" w:eastAsiaTheme="minorHAnsi" w:hAnsiTheme="minorHAnsi" w:cstheme="minorBidi"/>
          <w:sz w:val="22"/>
          <w:lang w:bidi="ne-NP"/>
        </w:rPr>
        <w:t xml:space="preserve">s, </w:t>
      </w:r>
      <w:r w:rsidR="00CD183C" w:rsidRPr="00A133BC">
        <w:rPr>
          <w:rFonts w:asciiTheme="minorHAnsi" w:eastAsiaTheme="minorHAnsi" w:hAnsiTheme="minorHAnsi" w:cstheme="minorBidi"/>
          <w:sz w:val="22"/>
          <w:lang w:bidi="ne-NP"/>
        </w:rPr>
        <w:t>BFIs (incl. its</w:t>
      </w:r>
      <w:r>
        <w:rPr>
          <w:rFonts w:asciiTheme="minorHAnsi" w:eastAsiaTheme="minorHAnsi" w:hAnsiTheme="minorHAnsi" w:cstheme="minorBidi"/>
          <w:sz w:val="22"/>
          <w:lang w:bidi="ne-NP"/>
        </w:rPr>
        <w:t xml:space="preserve"> branch and staff) and </w:t>
      </w:r>
      <w:r w:rsidR="00CD183C" w:rsidRPr="00A133BC">
        <w:rPr>
          <w:rFonts w:asciiTheme="minorHAnsi" w:eastAsiaTheme="minorHAnsi" w:hAnsiTheme="minorHAnsi" w:cstheme="minorBidi"/>
          <w:sz w:val="22"/>
          <w:lang w:bidi="ne-NP"/>
        </w:rPr>
        <w:t>local governments.</w:t>
      </w:r>
    </w:p>
    <w:p w14:paraId="5C3F05C4" w14:textId="26BAD285" w:rsidR="00BB3716" w:rsidRDefault="00CD183C" w:rsidP="004A1F13">
      <w:pPr>
        <w:pStyle w:val="NormalSub"/>
        <w:numPr>
          <w:ilvl w:val="0"/>
          <w:numId w:val="8"/>
        </w:numPr>
        <w:pBdr>
          <w:right w:val="none" w:sz="0" w:space="0" w:color="auto"/>
        </w:pBdr>
        <w:spacing w:line="240" w:lineRule="auto"/>
        <w:ind w:right="0"/>
        <w:rPr>
          <w:rFonts w:asciiTheme="minorHAnsi" w:eastAsiaTheme="minorHAnsi" w:hAnsiTheme="minorHAnsi" w:cstheme="minorBidi"/>
          <w:sz w:val="22"/>
          <w:lang w:bidi="ne-NP"/>
        </w:rPr>
      </w:pPr>
      <w:r w:rsidRPr="008D2522">
        <w:rPr>
          <w:rFonts w:asciiTheme="minorHAnsi" w:eastAsiaTheme="minorHAnsi" w:hAnsiTheme="minorHAnsi" w:cstheme="minorBidi"/>
          <w:sz w:val="22"/>
          <w:lang w:bidi="ne-NP"/>
        </w:rPr>
        <w:t xml:space="preserve">Review report of </w:t>
      </w:r>
      <w:r w:rsidR="007806DA" w:rsidRPr="008D2522">
        <w:rPr>
          <w:rFonts w:asciiTheme="minorHAnsi" w:eastAsiaTheme="minorHAnsi" w:hAnsiTheme="minorHAnsi" w:cstheme="minorBidi"/>
          <w:sz w:val="22"/>
          <w:lang w:bidi="ne-NP"/>
        </w:rPr>
        <w:t xml:space="preserve">MSMEs and Cooperative </w:t>
      </w:r>
      <w:r w:rsidRPr="008D2522">
        <w:rPr>
          <w:rFonts w:asciiTheme="minorHAnsi" w:eastAsiaTheme="minorHAnsi" w:hAnsiTheme="minorHAnsi" w:cstheme="minorBidi"/>
          <w:sz w:val="22"/>
          <w:lang w:bidi="ne-NP"/>
        </w:rPr>
        <w:t>business plans</w:t>
      </w:r>
      <w:r w:rsidR="007806DA" w:rsidRPr="008D2522">
        <w:rPr>
          <w:rFonts w:asciiTheme="minorHAnsi" w:eastAsiaTheme="minorHAnsi" w:hAnsiTheme="minorHAnsi" w:cstheme="minorBidi"/>
          <w:sz w:val="22"/>
          <w:lang w:bidi="ne-NP"/>
        </w:rPr>
        <w:t xml:space="preserve"> (monthly)</w:t>
      </w:r>
      <w:r w:rsidRPr="008D2522">
        <w:rPr>
          <w:rFonts w:asciiTheme="minorHAnsi" w:eastAsiaTheme="minorHAnsi" w:hAnsiTheme="minorHAnsi" w:cstheme="minorBidi"/>
          <w:sz w:val="22"/>
          <w:lang w:bidi="ne-NP"/>
        </w:rPr>
        <w:t>.</w:t>
      </w:r>
    </w:p>
    <w:p w14:paraId="682AFFA5" w14:textId="77777777" w:rsidR="004A1F13" w:rsidRPr="004A1F13" w:rsidRDefault="004A1F13" w:rsidP="004A1F13">
      <w:pPr>
        <w:pStyle w:val="NormalSub"/>
        <w:pBdr>
          <w:right w:val="none" w:sz="0" w:space="0" w:color="auto"/>
        </w:pBdr>
        <w:spacing w:line="240" w:lineRule="auto"/>
        <w:ind w:right="0"/>
        <w:rPr>
          <w:rFonts w:asciiTheme="minorHAnsi" w:eastAsiaTheme="minorHAnsi" w:hAnsiTheme="minorHAnsi" w:cstheme="minorBidi"/>
          <w:sz w:val="22"/>
          <w:lang w:bidi="ne-NP"/>
        </w:rPr>
      </w:pPr>
    </w:p>
    <w:p w14:paraId="5420F7A7" w14:textId="2EA8D5AF" w:rsidR="00CD183C" w:rsidRPr="004A1F13" w:rsidRDefault="00CD183C" w:rsidP="004A1F13">
      <w:pPr>
        <w:pStyle w:val="ListParagraph"/>
        <w:numPr>
          <w:ilvl w:val="0"/>
          <w:numId w:val="11"/>
        </w:numPr>
        <w:rPr>
          <w:b/>
          <w:bCs/>
        </w:rPr>
      </w:pPr>
      <w:r w:rsidRPr="004A1F13">
        <w:rPr>
          <w:b/>
          <w:bCs/>
        </w:rPr>
        <w:t>M</w:t>
      </w:r>
      <w:r w:rsidR="008D2522" w:rsidRPr="004A1F13">
        <w:rPr>
          <w:b/>
          <w:bCs/>
        </w:rPr>
        <w:t>inimum Requirements</w:t>
      </w:r>
    </w:p>
    <w:p w14:paraId="3B746FDA" w14:textId="5417EF22" w:rsidR="00440CFE" w:rsidRDefault="00CD183C" w:rsidP="00440CFE">
      <w:pPr>
        <w:pStyle w:val="NormalSub"/>
        <w:numPr>
          <w:ilvl w:val="0"/>
          <w:numId w:val="8"/>
        </w:numPr>
        <w:pBdr>
          <w:right w:val="none" w:sz="0" w:space="0" w:color="auto"/>
        </w:pBdr>
        <w:spacing w:line="240" w:lineRule="auto"/>
        <w:ind w:right="0"/>
        <w:rPr>
          <w:rFonts w:asciiTheme="minorHAnsi" w:eastAsiaTheme="minorHAnsi" w:hAnsiTheme="minorHAnsi" w:cstheme="minorBidi"/>
          <w:sz w:val="22"/>
          <w:lang w:bidi="ne-NP"/>
        </w:rPr>
      </w:pPr>
      <w:r w:rsidRPr="00A133BC">
        <w:rPr>
          <w:rFonts w:asciiTheme="minorHAnsi" w:eastAsiaTheme="minorHAnsi" w:hAnsiTheme="minorHAnsi" w:cstheme="minorBidi"/>
          <w:sz w:val="22"/>
          <w:lang w:bidi="ne-NP"/>
        </w:rPr>
        <w:t>Bachelor’s degree or Master’s</w:t>
      </w:r>
      <w:r w:rsidR="00A133BC" w:rsidRPr="00A133BC">
        <w:rPr>
          <w:rFonts w:asciiTheme="minorHAnsi" w:eastAsiaTheme="minorHAnsi" w:hAnsiTheme="minorHAnsi" w:cstheme="minorBidi"/>
          <w:sz w:val="22"/>
          <w:lang w:bidi="ne-NP"/>
        </w:rPr>
        <w:t xml:space="preserve"> </w:t>
      </w:r>
      <w:r w:rsidRPr="00A133BC">
        <w:rPr>
          <w:rFonts w:asciiTheme="minorHAnsi" w:eastAsiaTheme="minorHAnsi" w:hAnsiTheme="minorHAnsi" w:cstheme="minorBidi"/>
          <w:sz w:val="22"/>
          <w:lang w:bidi="ne-NP"/>
        </w:rPr>
        <w:t>Degree in Economics/Finance/Business management or related field, plus minimum 3 years of experience in development sector, especially relevant work experience in the field of agriculture/livestock value chains including access to finance is required</w:t>
      </w:r>
      <w:r w:rsidRPr="00440CFE">
        <w:rPr>
          <w:rFonts w:asciiTheme="minorHAnsi" w:eastAsiaTheme="minorHAnsi" w:hAnsiTheme="minorHAnsi" w:cstheme="minorBidi"/>
          <w:sz w:val="22"/>
          <w:lang w:bidi="ne-NP"/>
        </w:rPr>
        <w:t>.</w:t>
      </w:r>
    </w:p>
    <w:p w14:paraId="353DCF4F" w14:textId="1AC53229" w:rsidR="00440CFE" w:rsidRPr="00440CFE" w:rsidRDefault="00440CFE" w:rsidP="00440CFE">
      <w:pPr>
        <w:pStyle w:val="NormalSub"/>
        <w:numPr>
          <w:ilvl w:val="0"/>
          <w:numId w:val="8"/>
        </w:numPr>
        <w:pBdr>
          <w:right w:val="none" w:sz="0" w:space="0" w:color="auto"/>
        </w:pBdr>
        <w:spacing w:line="240" w:lineRule="auto"/>
        <w:ind w:right="0"/>
        <w:rPr>
          <w:rFonts w:asciiTheme="minorHAnsi" w:eastAsiaTheme="minorHAnsi" w:hAnsiTheme="minorHAnsi" w:cstheme="minorBidi"/>
          <w:sz w:val="22"/>
          <w:lang w:bidi="ne-NP"/>
        </w:rPr>
      </w:pPr>
      <w:r>
        <w:rPr>
          <w:rFonts w:asciiTheme="minorHAnsi" w:eastAsiaTheme="minorHAnsi" w:hAnsiTheme="minorHAnsi" w:cstheme="minorBidi"/>
          <w:sz w:val="22"/>
          <w:lang w:bidi="ne-NP"/>
        </w:rPr>
        <w:t xml:space="preserve">Must have computer knowledge of </w:t>
      </w:r>
      <w:r w:rsidRPr="00440CFE">
        <w:rPr>
          <w:rFonts w:asciiTheme="minorHAnsi" w:eastAsiaTheme="minorHAnsi" w:hAnsiTheme="minorHAnsi" w:cstheme="minorBidi"/>
          <w:sz w:val="22"/>
          <w:lang w:bidi="ne-NP"/>
        </w:rPr>
        <w:t>Microsoft Excel, PowerPoint, or similar software to visualize and present the findings.</w:t>
      </w:r>
      <w:r>
        <w:rPr>
          <w:rFonts w:asciiTheme="minorHAnsi" w:eastAsiaTheme="minorHAnsi" w:hAnsiTheme="minorHAnsi" w:cstheme="minorBidi"/>
          <w:sz w:val="22"/>
          <w:lang w:bidi="ne-NP"/>
        </w:rPr>
        <w:t xml:space="preserve"> </w:t>
      </w:r>
    </w:p>
    <w:p w14:paraId="2B9AB368" w14:textId="50E9FBF9" w:rsidR="00CD183C" w:rsidRPr="00440CFE" w:rsidRDefault="00CD183C" w:rsidP="00440CFE">
      <w:pPr>
        <w:pStyle w:val="NormalSub"/>
        <w:numPr>
          <w:ilvl w:val="0"/>
          <w:numId w:val="8"/>
        </w:numPr>
        <w:pBdr>
          <w:right w:val="none" w:sz="0" w:space="0" w:color="auto"/>
        </w:pBdr>
        <w:spacing w:line="240" w:lineRule="auto"/>
        <w:ind w:right="0"/>
        <w:rPr>
          <w:rFonts w:asciiTheme="minorHAnsi" w:eastAsiaTheme="minorHAnsi" w:hAnsiTheme="minorHAnsi" w:cstheme="minorBidi"/>
          <w:sz w:val="22"/>
          <w:lang w:bidi="ne-NP"/>
        </w:rPr>
      </w:pPr>
      <w:r w:rsidRPr="00440CFE">
        <w:rPr>
          <w:rFonts w:asciiTheme="minorHAnsi" w:eastAsiaTheme="minorHAnsi" w:hAnsiTheme="minorHAnsi" w:cstheme="minorBidi"/>
          <w:sz w:val="22"/>
          <w:lang w:bidi="ne-NP"/>
        </w:rPr>
        <w:t>Motivated to work responsibly with little supervision - major tasks in field where independent expert decisions have to be made.</w:t>
      </w:r>
    </w:p>
    <w:p w14:paraId="2DFCE4A7" w14:textId="22483232" w:rsidR="00CD183C" w:rsidRDefault="00CD183C" w:rsidP="00440CFE">
      <w:pPr>
        <w:pStyle w:val="NormalSub"/>
        <w:numPr>
          <w:ilvl w:val="0"/>
          <w:numId w:val="8"/>
        </w:numPr>
        <w:pBdr>
          <w:right w:val="none" w:sz="0" w:space="0" w:color="auto"/>
        </w:pBdr>
        <w:spacing w:line="240" w:lineRule="auto"/>
        <w:ind w:right="0"/>
        <w:rPr>
          <w:rFonts w:asciiTheme="minorHAnsi" w:eastAsiaTheme="minorHAnsi" w:hAnsiTheme="minorHAnsi" w:cstheme="minorBidi"/>
          <w:sz w:val="22"/>
          <w:lang w:bidi="ne-NP"/>
        </w:rPr>
      </w:pPr>
      <w:r w:rsidRPr="00A133BC">
        <w:rPr>
          <w:rFonts w:asciiTheme="minorHAnsi" w:eastAsiaTheme="minorHAnsi" w:hAnsiTheme="minorHAnsi" w:cstheme="minorBidi"/>
          <w:sz w:val="22"/>
          <w:lang w:bidi="ne-NP"/>
        </w:rPr>
        <w:t>Ability to meet and deal with others in a courteous and tactful manner.</w:t>
      </w:r>
    </w:p>
    <w:p w14:paraId="46BA7A96" w14:textId="77777777" w:rsidR="004A1F13" w:rsidRPr="004A1F13" w:rsidRDefault="004A1F13" w:rsidP="004A1F13">
      <w:pPr>
        <w:pStyle w:val="NormalSub"/>
        <w:pBdr>
          <w:right w:val="none" w:sz="0" w:space="0" w:color="auto"/>
        </w:pBdr>
        <w:spacing w:line="240" w:lineRule="auto"/>
        <w:ind w:right="0"/>
        <w:rPr>
          <w:rFonts w:asciiTheme="minorHAnsi" w:eastAsiaTheme="minorHAnsi" w:hAnsiTheme="minorHAnsi" w:cstheme="minorBidi"/>
          <w:sz w:val="22"/>
          <w:lang w:bidi="ne-NP"/>
        </w:rPr>
      </w:pPr>
    </w:p>
    <w:p w14:paraId="59DCB5B4" w14:textId="34F0D11D" w:rsidR="00CD183C" w:rsidRPr="004A1F13" w:rsidRDefault="004A1F13" w:rsidP="004A1F13">
      <w:pPr>
        <w:pStyle w:val="ListParagraph"/>
        <w:numPr>
          <w:ilvl w:val="0"/>
          <w:numId w:val="11"/>
        </w:numPr>
        <w:rPr>
          <w:b/>
          <w:bCs/>
        </w:rPr>
      </w:pPr>
      <w:r>
        <w:rPr>
          <w:b/>
          <w:bCs/>
        </w:rPr>
        <w:t>Require</w:t>
      </w:r>
      <w:r w:rsidR="00440CFE">
        <w:rPr>
          <w:b/>
          <w:bCs/>
        </w:rPr>
        <w:t>d Document</w:t>
      </w:r>
      <w:r>
        <w:rPr>
          <w:b/>
          <w:bCs/>
        </w:rPr>
        <w:t>s</w:t>
      </w:r>
    </w:p>
    <w:p w14:paraId="0333AED5" w14:textId="7D4F0B88" w:rsidR="00CD183C" w:rsidRPr="00A133BC" w:rsidRDefault="00CD183C" w:rsidP="004A2039">
      <w:pPr>
        <w:numPr>
          <w:ilvl w:val="0"/>
          <w:numId w:val="9"/>
        </w:numPr>
        <w:spacing w:after="0" w:line="240" w:lineRule="auto"/>
        <w:jc w:val="both"/>
      </w:pPr>
      <w:r w:rsidRPr="00A133BC">
        <w:t xml:space="preserve">Proven experience on </w:t>
      </w:r>
      <w:r w:rsidR="00941D46">
        <w:t>Private S</w:t>
      </w:r>
      <w:r w:rsidRPr="00A133BC">
        <w:t xml:space="preserve">ector engagement  </w:t>
      </w:r>
    </w:p>
    <w:p w14:paraId="70C6DF31" w14:textId="2C37B3BB" w:rsidR="00CD183C" w:rsidRPr="00A133BC" w:rsidRDefault="00941D46" w:rsidP="004A2039">
      <w:pPr>
        <w:numPr>
          <w:ilvl w:val="0"/>
          <w:numId w:val="9"/>
        </w:numPr>
        <w:spacing w:after="0" w:line="240" w:lineRule="auto"/>
        <w:jc w:val="both"/>
      </w:pPr>
      <w:r>
        <w:t xml:space="preserve">Knowledge on </w:t>
      </w:r>
      <w:r w:rsidR="00CD183C" w:rsidRPr="00A133BC">
        <w:t>Access to Finance and Financial Inclusion</w:t>
      </w:r>
    </w:p>
    <w:p w14:paraId="610D404E" w14:textId="090A3613" w:rsidR="004A3419" w:rsidRDefault="00941D46" w:rsidP="004A2039">
      <w:pPr>
        <w:numPr>
          <w:ilvl w:val="0"/>
          <w:numId w:val="9"/>
        </w:numPr>
        <w:spacing w:after="0" w:line="240" w:lineRule="auto"/>
        <w:jc w:val="both"/>
      </w:pPr>
      <w:r>
        <w:t>Experience on Livestock Economics/Value C</w:t>
      </w:r>
      <w:r w:rsidR="00CD183C" w:rsidRPr="00A133BC">
        <w:t xml:space="preserve">hain </w:t>
      </w:r>
      <w:r>
        <w:t>Development</w:t>
      </w:r>
    </w:p>
    <w:p w14:paraId="2402B32A" w14:textId="77777777" w:rsidR="004A2039" w:rsidRDefault="004A2039" w:rsidP="004A2039">
      <w:pPr>
        <w:spacing w:after="0" w:line="240" w:lineRule="auto"/>
        <w:ind w:left="720"/>
        <w:jc w:val="both"/>
      </w:pPr>
    </w:p>
    <w:p w14:paraId="48D9CBFE" w14:textId="161F144A" w:rsidR="00A133BC" w:rsidRDefault="00470698" w:rsidP="00A133BC">
      <w:pPr>
        <w:jc w:val="both"/>
        <w:rPr>
          <w:rStyle w:val="Hyperlink"/>
          <w:b/>
          <w:bCs/>
        </w:rPr>
      </w:pPr>
      <w:r w:rsidRPr="00A133BC">
        <w:t xml:space="preserve">Interested and experienced individual from </w:t>
      </w:r>
      <w:r w:rsidR="00D83104">
        <w:t xml:space="preserve">the </w:t>
      </w:r>
      <w:r w:rsidRPr="00A133BC">
        <w:t>same field is requested to submit application along with the following documents mentioning email subject lin</w:t>
      </w:r>
      <w:r w:rsidR="003D34A1">
        <w:t xml:space="preserve">e “Application for </w:t>
      </w:r>
      <w:r w:rsidRPr="00A133BC">
        <w:t>Access to Finance Officer” through email to</w:t>
      </w:r>
      <w:r w:rsidRPr="00470698">
        <w:rPr>
          <w:b/>
          <w:bCs/>
        </w:rPr>
        <w:t xml:space="preserve"> </w:t>
      </w:r>
      <w:hyperlink r:id="rId8" w:history="1">
        <w:r w:rsidRPr="00470698">
          <w:rPr>
            <w:rStyle w:val="Hyperlink"/>
            <w:b/>
            <w:bCs/>
          </w:rPr>
          <w:t>procurement-np@heifer.org</w:t>
        </w:r>
      </w:hyperlink>
    </w:p>
    <w:p w14:paraId="18F73B0B" w14:textId="07079488" w:rsidR="00BE67EF" w:rsidRDefault="00BE67EF" w:rsidP="00A133BC">
      <w:pPr>
        <w:pStyle w:val="ListParagraph"/>
        <w:numPr>
          <w:ilvl w:val="0"/>
          <w:numId w:val="10"/>
        </w:numPr>
        <w:ind w:left="720"/>
      </w:pPr>
      <w:r>
        <w:t>Letter of interest</w:t>
      </w:r>
    </w:p>
    <w:p w14:paraId="5FA0E53E" w14:textId="26EAA1D4" w:rsidR="00BE67EF" w:rsidRDefault="00396F85" w:rsidP="00CF6ABF">
      <w:pPr>
        <w:pStyle w:val="ListParagraph"/>
        <w:numPr>
          <w:ilvl w:val="0"/>
          <w:numId w:val="6"/>
        </w:numPr>
      </w:pPr>
      <w:r>
        <w:t>Updated</w:t>
      </w:r>
      <w:r w:rsidR="00BE67EF">
        <w:t xml:space="preserve"> CV</w:t>
      </w:r>
    </w:p>
    <w:p w14:paraId="77F91EE4" w14:textId="4B626D14" w:rsidR="00BE67EF" w:rsidRDefault="00BE67EF" w:rsidP="00CF6ABF">
      <w:pPr>
        <w:pStyle w:val="ListParagraph"/>
        <w:numPr>
          <w:ilvl w:val="0"/>
          <w:numId w:val="6"/>
        </w:numPr>
      </w:pPr>
      <w:r>
        <w:t>Financial proposal indicat</w:t>
      </w:r>
      <w:r w:rsidR="006D619E">
        <w:t>ing</w:t>
      </w:r>
      <w:r>
        <w:t xml:space="preserve"> consultancy fee </w:t>
      </w:r>
      <w:r w:rsidR="00EC78E0">
        <w:t>(</w:t>
      </w:r>
      <w:proofErr w:type="gramStart"/>
      <w:r w:rsidR="00EC78E0">
        <w:t>e.g.</w:t>
      </w:r>
      <w:proofErr w:type="gramEnd"/>
      <w:r w:rsidR="00EC78E0">
        <w:t xml:space="preserve"> rate per month</w:t>
      </w:r>
      <w:r w:rsidR="00031D5A">
        <w:t xml:space="preserve"> in</w:t>
      </w:r>
      <w:r w:rsidR="00EC78E0">
        <w:t xml:space="preserve"> NPR) </w:t>
      </w:r>
    </w:p>
    <w:p w14:paraId="11F4AA8D" w14:textId="255A0205" w:rsidR="00AC5F70" w:rsidRDefault="007806DA" w:rsidP="004A1F13">
      <w:pPr>
        <w:pStyle w:val="ListParagraph"/>
        <w:numPr>
          <w:ilvl w:val="0"/>
          <w:numId w:val="6"/>
        </w:numPr>
      </w:pPr>
      <w:r>
        <w:t xml:space="preserve">Copy of </w:t>
      </w:r>
      <w:r w:rsidR="00BE67EF">
        <w:t xml:space="preserve">PAN registration </w:t>
      </w:r>
      <w:r w:rsidR="00CF6ABF">
        <w:t>certificate</w:t>
      </w:r>
    </w:p>
    <w:p w14:paraId="72B42925" w14:textId="581743C4" w:rsidR="00B541EE" w:rsidRPr="004A1F13" w:rsidRDefault="00BE67EF" w:rsidP="00BE67EF">
      <w:pPr>
        <w:rPr>
          <w:b/>
        </w:rPr>
      </w:pPr>
      <w:r w:rsidRPr="004A1F13">
        <w:rPr>
          <w:b/>
        </w:rPr>
        <w:t xml:space="preserve">Deadline for Submission of Expressions of Interest: </w:t>
      </w:r>
      <w:r w:rsidR="003D34A1" w:rsidRPr="004A1F13">
        <w:rPr>
          <w:b/>
        </w:rPr>
        <w:t xml:space="preserve">December 6, </w:t>
      </w:r>
      <w:r w:rsidR="00470698" w:rsidRPr="004A1F13">
        <w:rPr>
          <w:b/>
        </w:rPr>
        <w:t>2021</w:t>
      </w:r>
      <w:r w:rsidRPr="004A1F13">
        <w:rPr>
          <w:b/>
        </w:rPr>
        <w:t xml:space="preserve"> before 5 PM</w:t>
      </w:r>
      <w:r w:rsidR="00EC78E0" w:rsidRPr="004A1F13">
        <w:rPr>
          <w:b/>
        </w:rPr>
        <w:t>.</w:t>
      </w:r>
      <w:r w:rsidRPr="004A1F13">
        <w:rPr>
          <w:b/>
        </w:rPr>
        <w:t xml:space="preserve"> </w:t>
      </w:r>
    </w:p>
    <w:sectPr w:rsidR="00B541EE" w:rsidRPr="004A1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Neue">
    <w:altName w:val="Arial"/>
    <w:charset w:val="00"/>
    <w:family w:val="auto"/>
    <w:pitch w:val="variable"/>
    <w:sig w:usb0="80000067"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C7078"/>
    <w:multiLevelType w:val="hybridMultilevel"/>
    <w:tmpl w:val="31A6253C"/>
    <w:lvl w:ilvl="0" w:tplc="B9823F8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48F1F3B"/>
    <w:multiLevelType w:val="hybridMultilevel"/>
    <w:tmpl w:val="412CBA66"/>
    <w:lvl w:ilvl="0" w:tplc="8C88AE0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F734FC"/>
    <w:multiLevelType w:val="hybridMultilevel"/>
    <w:tmpl w:val="A5CE5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7FF7CB5"/>
    <w:multiLevelType w:val="multilevel"/>
    <w:tmpl w:val="1E947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A6397D"/>
    <w:multiLevelType w:val="hybridMultilevel"/>
    <w:tmpl w:val="4B1A7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1312413"/>
    <w:multiLevelType w:val="hybridMultilevel"/>
    <w:tmpl w:val="1278CB3E"/>
    <w:lvl w:ilvl="0" w:tplc="F86AB12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EF48B2"/>
    <w:multiLevelType w:val="hybridMultilevel"/>
    <w:tmpl w:val="2416AE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524017F"/>
    <w:multiLevelType w:val="hybridMultilevel"/>
    <w:tmpl w:val="AB3CB9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01553D"/>
    <w:multiLevelType w:val="hybridMultilevel"/>
    <w:tmpl w:val="E58CB444"/>
    <w:lvl w:ilvl="0" w:tplc="E776390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5313D3"/>
    <w:multiLevelType w:val="hybridMultilevel"/>
    <w:tmpl w:val="AD60E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775FEE"/>
    <w:multiLevelType w:val="multilevel"/>
    <w:tmpl w:val="11C40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5"/>
  </w:num>
  <w:num w:numId="3">
    <w:abstractNumId w:val="1"/>
  </w:num>
  <w:num w:numId="4">
    <w:abstractNumId w:val="10"/>
  </w:num>
  <w:num w:numId="5">
    <w:abstractNumId w:val="3"/>
  </w:num>
  <w:num w:numId="6">
    <w:abstractNumId w:val="9"/>
  </w:num>
  <w:num w:numId="7">
    <w:abstractNumId w:val="7"/>
  </w:num>
  <w:num w:numId="8">
    <w:abstractNumId w:val="2"/>
  </w:num>
  <w:num w:numId="9">
    <w:abstractNumId w:val="4"/>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71A"/>
    <w:rsid w:val="00016DA8"/>
    <w:rsid w:val="00031D5A"/>
    <w:rsid w:val="0006730A"/>
    <w:rsid w:val="000C09CE"/>
    <w:rsid w:val="000F4D13"/>
    <w:rsid w:val="00120F2A"/>
    <w:rsid w:val="00135CA0"/>
    <w:rsid w:val="00141DCB"/>
    <w:rsid w:val="00145037"/>
    <w:rsid w:val="001900F3"/>
    <w:rsid w:val="0019351B"/>
    <w:rsid w:val="001975BD"/>
    <w:rsid w:val="001D285A"/>
    <w:rsid w:val="001F115F"/>
    <w:rsid w:val="001F3238"/>
    <w:rsid w:val="00236F0A"/>
    <w:rsid w:val="00242BAA"/>
    <w:rsid w:val="0025090C"/>
    <w:rsid w:val="00391D64"/>
    <w:rsid w:val="00396F85"/>
    <w:rsid w:val="003B2FD7"/>
    <w:rsid w:val="003D34A1"/>
    <w:rsid w:val="00440CFE"/>
    <w:rsid w:val="004444F1"/>
    <w:rsid w:val="00470698"/>
    <w:rsid w:val="004978FE"/>
    <w:rsid w:val="004A1F13"/>
    <w:rsid w:val="004A2039"/>
    <w:rsid w:val="004A3419"/>
    <w:rsid w:val="004F7D91"/>
    <w:rsid w:val="005401AA"/>
    <w:rsid w:val="005D0636"/>
    <w:rsid w:val="005D5738"/>
    <w:rsid w:val="005E1B3F"/>
    <w:rsid w:val="00600747"/>
    <w:rsid w:val="00600C31"/>
    <w:rsid w:val="00606192"/>
    <w:rsid w:val="006246B7"/>
    <w:rsid w:val="00626945"/>
    <w:rsid w:val="00667AD5"/>
    <w:rsid w:val="006C37B6"/>
    <w:rsid w:val="006C76EE"/>
    <w:rsid w:val="006D619E"/>
    <w:rsid w:val="00726EA9"/>
    <w:rsid w:val="0075288E"/>
    <w:rsid w:val="007806DA"/>
    <w:rsid w:val="007A3EAE"/>
    <w:rsid w:val="007C7A83"/>
    <w:rsid w:val="007D53F7"/>
    <w:rsid w:val="007F0437"/>
    <w:rsid w:val="008235D5"/>
    <w:rsid w:val="0086517E"/>
    <w:rsid w:val="00870931"/>
    <w:rsid w:val="008854D3"/>
    <w:rsid w:val="00893C13"/>
    <w:rsid w:val="008C500E"/>
    <w:rsid w:val="008D2522"/>
    <w:rsid w:val="008E23BD"/>
    <w:rsid w:val="009003CF"/>
    <w:rsid w:val="00941D46"/>
    <w:rsid w:val="0096637E"/>
    <w:rsid w:val="00981A0D"/>
    <w:rsid w:val="0099177B"/>
    <w:rsid w:val="009C10D8"/>
    <w:rsid w:val="009D6B0C"/>
    <w:rsid w:val="009F66C2"/>
    <w:rsid w:val="00A133BC"/>
    <w:rsid w:val="00A71E06"/>
    <w:rsid w:val="00A907EA"/>
    <w:rsid w:val="00AA0B1F"/>
    <w:rsid w:val="00AC5F70"/>
    <w:rsid w:val="00AE4632"/>
    <w:rsid w:val="00B457B5"/>
    <w:rsid w:val="00B47C87"/>
    <w:rsid w:val="00B541EE"/>
    <w:rsid w:val="00B7717D"/>
    <w:rsid w:val="00B8271A"/>
    <w:rsid w:val="00B90CCF"/>
    <w:rsid w:val="00BB3716"/>
    <w:rsid w:val="00BC3217"/>
    <w:rsid w:val="00BC5B73"/>
    <w:rsid w:val="00BE67EF"/>
    <w:rsid w:val="00BE74D6"/>
    <w:rsid w:val="00C1376B"/>
    <w:rsid w:val="00C26869"/>
    <w:rsid w:val="00C32DED"/>
    <w:rsid w:val="00C50051"/>
    <w:rsid w:val="00C556D5"/>
    <w:rsid w:val="00C74BE4"/>
    <w:rsid w:val="00C97CB9"/>
    <w:rsid w:val="00CA2465"/>
    <w:rsid w:val="00CD183C"/>
    <w:rsid w:val="00CD4D55"/>
    <w:rsid w:val="00CE4CF1"/>
    <w:rsid w:val="00CE7D68"/>
    <w:rsid w:val="00CF6ABF"/>
    <w:rsid w:val="00CF7B92"/>
    <w:rsid w:val="00D055D2"/>
    <w:rsid w:val="00D120F2"/>
    <w:rsid w:val="00D13A3D"/>
    <w:rsid w:val="00D21324"/>
    <w:rsid w:val="00D51239"/>
    <w:rsid w:val="00D66A51"/>
    <w:rsid w:val="00D81BAF"/>
    <w:rsid w:val="00D83104"/>
    <w:rsid w:val="00DA72AE"/>
    <w:rsid w:val="00DD6212"/>
    <w:rsid w:val="00E31D0D"/>
    <w:rsid w:val="00E7785C"/>
    <w:rsid w:val="00E80400"/>
    <w:rsid w:val="00E92E25"/>
    <w:rsid w:val="00EA1FA9"/>
    <w:rsid w:val="00EA5788"/>
    <w:rsid w:val="00EC78E0"/>
    <w:rsid w:val="00EE4C2E"/>
    <w:rsid w:val="00F02311"/>
    <w:rsid w:val="00F3591D"/>
    <w:rsid w:val="00F934E1"/>
    <w:rsid w:val="00FD71C7"/>
    <w:rsid w:val="00FF5056"/>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B6036"/>
  <w15:chartTrackingRefBased/>
  <w15:docId w15:val="{BD9AD373-3B91-4BAF-8E51-177F15B3E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E25"/>
    <w:pPr>
      <w:ind w:left="720"/>
      <w:contextualSpacing/>
    </w:pPr>
  </w:style>
  <w:style w:type="character" w:styleId="Hyperlink">
    <w:name w:val="Hyperlink"/>
    <w:basedOn w:val="DefaultParagraphFont"/>
    <w:uiPriority w:val="99"/>
    <w:unhideWhenUsed/>
    <w:rsid w:val="00B541EE"/>
    <w:rPr>
      <w:color w:val="0563C1" w:themeColor="hyperlink"/>
      <w:u w:val="single"/>
    </w:rPr>
  </w:style>
  <w:style w:type="character" w:customStyle="1" w:styleId="UnresolvedMention1">
    <w:name w:val="Unresolved Mention1"/>
    <w:basedOn w:val="DefaultParagraphFont"/>
    <w:uiPriority w:val="99"/>
    <w:semiHidden/>
    <w:unhideWhenUsed/>
    <w:rsid w:val="00B541EE"/>
    <w:rPr>
      <w:color w:val="605E5C"/>
      <w:shd w:val="clear" w:color="auto" w:fill="E1DFDD"/>
    </w:rPr>
  </w:style>
  <w:style w:type="paragraph" w:customStyle="1" w:styleId="NormalSub">
    <w:name w:val="Normal Sub"/>
    <w:basedOn w:val="Normal"/>
    <w:rsid w:val="00CD183C"/>
    <w:pPr>
      <w:pBdr>
        <w:right w:val="single" w:sz="6" w:space="12" w:color="auto"/>
      </w:pBdr>
      <w:overflowPunct w:val="0"/>
      <w:autoSpaceDE w:val="0"/>
      <w:autoSpaceDN w:val="0"/>
      <w:adjustRightInd w:val="0"/>
      <w:spacing w:after="0" w:line="264" w:lineRule="auto"/>
      <w:ind w:left="360" w:right="2880"/>
      <w:jc w:val="both"/>
    </w:pPr>
    <w:rPr>
      <w:rFonts w:ascii="Arial" w:eastAsia="Times New Roman" w:hAnsi="Arial" w:cs="Times New Roman"/>
      <w:sz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265838">
      <w:bodyDiv w:val="1"/>
      <w:marLeft w:val="0"/>
      <w:marRight w:val="0"/>
      <w:marTop w:val="0"/>
      <w:marBottom w:val="0"/>
      <w:divBdr>
        <w:top w:val="none" w:sz="0" w:space="0" w:color="auto"/>
        <w:left w:val="none" w:sz="0" w:space="0" w:color="auto"/>
        <w:bottom w:val="none" w:sz="0" w:space="0" w:color="auto"/>
        <w:right w:val="none" w:sz="0" w:space="0" w:color="auto"/>
      </w:divBdr>
    </w:div>
    <w:div w:id="180519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np@heifer.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4097EC88E1414C949B57ACE9F185ED" ma:contentTypeVersion="12" ma:contentTypeDescription="Create a new document." ma:contentTypeScope="" ma:versionID="d69f9c6e4e5e81f9e2d0add82efe5aeb">
  <xsd:schema xmlns:xsd="http://www.w3.org/2001/XMLSchema" xmlns:xs="http://www.w3.org/2001/XMLSchema" xmlns:p="http://schemas.microsoft.com/office/2006/metadata/properties" xmlns:ns2="8b0bc46f-c9ad-4eb9-9274-8f40604cd4c8" xmlns:ns3="5c6c3a8e-2e44-4b94-a9c7-065b706d7e58" targetNamespace="http://schemas.microsoft.com/office/2006/metadata/properties" ma:root="true" ma:fieldsID="af85c2da070de5f5273e7523659cc09a" ns2:_="" ns3:_="">
    <xsd:import namespace="8b0bc46f-c9ad-4eb9-9274-8f40604cd4c8"/>
    <xsd:import namespace="5c6c3a8e-2e44-4b94-a9c7-065b706d7e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0bc46f-c9ad-4eb9-9274-8f40604cd4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6c3a8e-2e44-4b94-a9c7-065b706d7e5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F38C2C-7D15-4396-86DD-891C5EE94B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176895-78FE-4AF7-926A-48C8B97AE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0bc46f-c9ad-4eb9-9274-8f40604cd4c8"/>
    <ds:schemaRef ds:uri="5c6c3a8e-2e44-4b94-a9c7-065b706d7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145A06-6109-4251-8D04-F7A18496D3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2</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Kishor Kafle</dc:creator>
  <cp:keywords/>
  <dc:description/>
  <cp:lastModifiedBy>Gaurav</cp:lastModifiedBy>
  <cp:revision>19</cp:revision>
  <dcterms:created xsi:type="dcterms:W3CDTF">2021-03-26T04:37:00Z</dcterms:created>
  <dcterms:modified xsi:type="dcterms:W3CDTF">2021-11-23T09:02:00Z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0x010100214097EC88E1414C949B57ACE9F185ED</vt:lpwstr>
  </property>
</Properties>
</file>