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988"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tblGrid>
      <w:tr w:rsidR="00CB0F22" w:rsidRPr="00FE6054" w:rsidTr="00FE6054">
        <w:trPr>
          <w:trHeight w:val="1833"/>
        </w:trPr>
        <w:tc>
          <w:tcPr>
            <w:tcW w:w="4077" w:type="dxa"/>
          </w:tcPr>
          <w:p w:rsidR="00FE6054" w:rsidRPr="00CB0F22" w:rsidRDefault="002B77FC" w:rsidP="00CB0F22">
            <w:pPr>
              <w:rPr>
                <w:b/>
                <w:sz w:val="24"/>
                <w:szCs w:val="24"/>
              </w:rPr>
            </w:pPr>
            <w:bookmarkStart w:id="0" w:name="_GoBack"/>
            <w:bookmarkEnd w:id="0"/>
            <w:r>
              <w:rPr>
                <w:b/>
                <w:sz w:val="24"/>
                <w:szCs w:val="24"/>
              </w:rPr>
              <w:t>Στοιχεία Λογιστικού Γραφείου που παραδίδει</w:t>
            </w:r>
          </w:p>
        </w:tc>
      </w:tr>
    </w:tbl>
    <w:p w:rsidR="00CB0F22" w:rsidRDefault="00CB0F22">
      <w:pPr>
        <w:rPr>
          <w:b/>
          <w:noProof/>
          <w:lang w:eastAsia="el-GR"/>
        </w:rPr>
      </w:pPr>
    </w:p>
    <w:p w:rsidR="00C3148B" w:rsidRDefault="00C3148B">
      <w:pPr>
        <w:rPr>
          <w:b/>
          <w:noProof/>
          <w:lang w:eastAsia="el-GR"/>
        </w:rPr>
      </w:pPr>
    </w:p>
    <w:p w:rsidR="00C3148B" w:rsidRDefault="00C3148B">
      <w:pPr>
        <w:rPr>
          <w:b/>
          <w:noProof/>
          <w:lang w:eastAsia="el-GR"/>
        </w:rPr>
      </w:pPr>
    </w:p>
    <w:p w:rsidR="00A74003" w:rsidRDefault="00FE6054" w:rsidP="00A74003">
      <w:pPr>
        <w:jc w:val="right"/>
        <w:rPr>
          <w:b/>
        </w:rPr>
      </w:pPr>
      <w:r>
        <w:rPr>
          <w:b/>
        </w:rPr>
        <w:t>/2021</w:t>
      </w:r>
    </w:p>
    <w:p w:rsidR="00943483" w:rsidRPr="00A74003" w:rsidRDefault="00943483" w:rsidP="00943483">
      <w:pPr>
        <w:jc w:val="center"/>
        <w:rPr>
          <w:b/>
          <w:sz w:val="24"/>
          <w:szCs w:val="24"/>
        </w:rPr>
      </w:pPr>
      <w:r w:rsidRPr="00A74003">
        <w:rPr>
          <w:b/>
          <w:sz w:val="24"/>
          <w:szCs w:val="24"/>
        </w:rPr>
        <w:t xml:space="preserve">ΠΡΩΤΟΚΟΛΛΟ ΠΑΡΑΔΟΣΗΣ ΠΑΡΑΛΑΒΗΣ </w:t>
      </w:r>
      <w:proofErr w:type="spellStart"/>
      <w:r w:rsidRPr="00A74003">
        <w:rPr>
          <w:b/>
          <w:sz w:val="24"/>
          <w:szCs w:val="24"/>
        </w:rPr>
        <w:t>Νο</w:t>
      </w:r>
      <w:proofErr w:type="spellEnd"/>
      <w:r w:rsidRPr="00A74003">
        <w:rPr>
          <w:b/>
          <w:sz w:val="24"/>
          <w:szCs w:val="24"/>
        </w:rPr>
        <w:t xml:space="preserve"> </w:t>
      </w:r>
      <w:r w:rsidR="00FE6054">
        <w:rPr>
          <w:b/>
          <w:sz w:val="24"/>
          <w:szCs w:val="24"/>
        </w:rPr>
        <w:t>1</w:t>
      </w:r>
    </w:p>
    <w:p w:rsidR="00A74003" w:rsidRPr="00A74003" w:rsidRDefault="00A74003" w:rsidP="00A74003">
      <w:pPr>
        <w:jc w:val="center"/>
        <w:rPr>
          <w:b/>
          <w:sz w:val="20"/>
          <w:szCs w:val="20"/>
        </w:rPr>
      </w:pPr>
      <w:r w:rsidRPr="00A74003">
        <w:rPr>
          <w:b/>
          <w:sz w:val="20"/>
          <w:szCs w:val="20"/>
        </w:rPr>
        <w:t xml:space="preserve">ΒΑΣΕΙ ΤΟΥ ΚΩΔ. ΔΕΟΝΤΟΛΟΓΙΑΣ ΛΟΓΙΣΤΩΝ </w:t>
      </w:r>
      <w:proofErr w:type="spellStart"/>
      <w:r w:rsidRPr="00A74003">
        <w:rPr>
          <w:b/>
          <w:bCs/>
          <w:sz w:val="20"/>
          <w:szCs w:val="20"/>
        </w:rPr>
        <w:t>Αριθμ</w:t>
      </w:r>
      <w:proofErr w:type="spellEnd"/>
      <w:r w:rsidRPr="00A74003">
        <w:rPr>
          <w:b/>
          <w:bCs/>
          <w:sz w:val="20"/>
          <w:szCs w:val="20"/>
        </w:rPr>
        <w:t>. 57088 /ΔΙΟΕ-1033</w:t>
      </w:r>
      <w:r w:rsidRPr="00A74003">
        <w:rPr>
          <w:b/>
          <w:sz w:val="20"/>
          <w:szCs w:val="20"/>
        </w:rPr>
        <w:t>-ΦΕ</w:t>
      </w:r>
      <w:r w:rsidR="008C28E0">
        <w:rPr>
          <w:b/>
          <w:sz w:val="20"/>
          <w:szCs w:val="20"/>
        </w:rPr>
        <w:t>Κ Β' 3314/24-12-2013</w:t>
      </w:r>
      <w:r w:rsidRPr="00A74003">
        <w:rPr>
          <w:b/>
          <w:sz w:val="20"/>
          <w:szCs w:val="20"/>
        </w:rPr>
        <w:t xml:space="preserve"> </w:t>
      </w:r>
    </w:p>
    <w:p w:rsidR="00943483" w:rsidRPr="00943483" w:rsidRDefault="00CB0F22" w:rsidP="00943483">
      <w:pPr>
        <w:jc w:val="both"/>
      </w:pPr>
      <w:r>
        <w:t xml:space="preserve">     </w:t>
      </w:r>
      <w:r w:rsidR="006D033D">
        <w:t xml:space="preserve">Σύμφωνα με το </w:t>
      </w:r>
      <w:r w:rsidR="004712E5" w:rsidRPr="00840863">
        <w:rPr>
          <w:b/>
        </w:rPr>
        <w:t>Άρ</w:t>
      </w:r>
      <w:r w:rsidR="008C28E0">
        <w:rPr>
          <w:b/>
        </w:rPr>
        <w:t>θρο 10  παρ.</w:t>
      </w:r>
      <w:r w:rsidR="00943483" w:rsidRPr="00840863">
        <w:rPr>
          <w:b/>
        </w:rPr>
        <w:t xml:space="preserve"> 7</w:t>
      </w:r>
      <w:r w:rsidR="00585720">
        <w:rPr>
          <w:b/>
        </w:rPr>
        <w:t xml:space="preserve"> </w:t>
      </w:r>
      <w:r w:rsidR="00585720" w:rsidRPr="0034686F">
        <w:t xml:space="preserve">και το </w:t>
      </w:r>
      <w:r w:rsidR="00585720">
        <w:t xml:space="preserve"> </w:t>
      </w:r>
      <w:r w:rsidR="00585720" w:rsidRPr="0034686F">
        <w:rPr>
          <w:b/>
        </w:rPr>
        <w:t>Άρθρο 15 παρ.1, 2 και 3</w:t>
      </w:r>
      <w:r w:rsidR="00943483" w:rsidRPr="00943483">
        <w:t xml:space="preserve"> του </w:t>
      </w:r>
      <w:r w:rsidR="00943483" w:rsidRPr="00CB0F22">
        <w:rPr>
          <w:u w:val="single"/>
        </w:rPr>
        <w:t>Κώδικα Δεοντολογίας</w:t>
      </w:r>
      <w:r w:rsidR="002B77FC">
        <w:rPr>
          <w:u w:val="single"/>
        </w:rPr>
        <w:t xml:space="preserve"> Λογιστών</w:t>
      </w:r>
      <w:r w:rsidR="0034686F">
        <w:rPr>
          <w:u w:val="single"/>
        </w:rPr>
        <w:t xml:space="preserve">  </w:t>
      </w:r>
      <w:r w:rsidR="00943483" w:rsidRPr="00943483">
        <w:t>,  ΦΕΚ Β’3314</w:t>
      </w:r>
      <w:r w:rsidR="004712E5">
        <w:t xml:space="preserve"> </w:t>
      </w:r>
      <w:r w:rsidR="00943483" w:rsidRPr="00943483">
        <w:t>/</w:t>
      </w:r>
      <w:r w:rsidR="004712E5">
        <w:t xml:space="preserve"> </w:t>
      </w:r>
      <w:r w:rsidR="00943483" w:rsidRPr="00943483">
        <w:t>24-12-2013, Αρ.</w:t>
      </w:r>
      <w:r w:rsidR="004712E5">
        <w:t xml:space="preserve"> </w:t>
      </w:r>
      <w:r w:rsidR="00943483" w:rsidRPr="00943483">
        <w:t>57088/ΔΙΟΕ-1033/18-12-2013</w:t>
      </w:r>
      <w:r w:rsidR="006D033D">
        <w:t xml:space="preserve"> ορίζεται ότι:</w:t>
      </w:r>
    </w:p>
    <w:p w:rsidR="0034686F" w:rsidRDefault="0034686F" w:rsidP="0034686F">
      <w:pPr>
        <w:rPr>
          <w:b/>
          <w:u w:val="single"/>
        </w:rPr>
      </w:pPr>
      <w:r w:rsidRPr="0034686F">
        <w:rPr>
          <w:b/>
          <w:u w:val="single"/>
        </w:rPr>
        <w:t>Άρθρο 10</w:t>
      </w:r>
      <w:r>
        <w:rPr>
          <w:b/>
          <w:u w:val="single"/>
        </w:rPr>
        <w:t xml:space="preserve"> </w:t>
      </w:r>
      <w:r w:rsidRPr="0034686F">
        <w:rPr>
          <w:b/>
          <w:u w:val="single"/>
        </w:rPr>
        <w:t>Ευθύνη και Υποχρεώσεις του παρέχοντος υπηρεσίες Λογιστή Φοροτεχνικού</w:t>
      </w:r>
    </w:p>
    <w:p w:rsidR="00D14355" w:rsidRPr="0034686F" w:rsidRDefault="0034686F" w:rsidP="0034686F">
      <w:pPr>
        <w:jc w:val="both"/>
      </w:pPr>
      <w:r w:rsidRPr="0034686F">
        <w:rPr>
          <w:i/>
        </w:rPr>
        <w:t xml:space="preserve"> </w:t>
      </w:r>
      <w:r w:rsidR="002B77FC" w:rsidRPr="0034686F">
        <w:rPr>
          <w:i/>
        </w:rPr>
        <w:t>«</w:t>
      </w:r>
      <w:r w:rsidRPr="0034686F">
        <w:rPr>
          <w:b/>
        </w:rPr>
        <w:t>7.</w:t>
      </w:r>
      <w:r w:rsidRPr="0034686F">
        <w:t xml:space="preserve"> Σε περίπτωση λύσης της συνεργασίας με πελάτη, για οποιονδήποτε λόγο, οφείλει να παραδώσει με πρωτόκολλο παράδοσης παραλαβής όλα τα έγγραφα και τα στοιχεία του πελάτη του στο συνάδελφο του που θα συνεχίσει την παροχή υπηρεσιών, μετά από έγγραφη εντολή του πελάτη ή σχετικό έγγραφο αίτημα του συναδέλφου. Ο Λογιστής Φοροτεχνικός υποχρεούται να μην αναλάβει τη συνέχιση της παροχής υπηρεσιών στον πελάτη εάν στο ως άνω πρωτόκολλο δεν αναφέρεται ρητά ότι έχουν εξοφληθεί, με οποιονδήποτε συμφωνημένο τρόπο, οι αμοιβές για τις υπηρεσίες που ήδη παρασχέθηκαν.</w:t>
      </w:r>
      <w:r>
        <w:t>»</w:t>
      </w:r>
      <w:r w:rsidR="00CB0F22" w:rsidRPr="0034686F">
        <w:t xml:space="preserve">     </w:t>
      </w:r>
    </w:p>
    <w:p w:rsidR="0034686F" w:rsidRPr="0034686F" w:rsidRDefault="0034686F" w:rsidP="0034686F">
      <w:pPr>
        <w:rPr>
          <w:b/>
          <w:u w:val="single"/>
        </w:rPr>
      </w:pPr>
      <w:r w:rsidRPr="0034686F">
        <w:rPr>
          <w:b/>
          <w:u w:val="single"/>
        </w:rPr>
        <w:t>Άρθρο 15 Διοικητικές Κυρώσεις</w:t>
      </w:r>
    </w:p>
    <w:p w:rsidR="0034686F" w:rsidRPr="0034686F" w:rsidRDefault="0034686F" w:rsidP="0034686F">
      <w:pPr>
        <w:rPr>
          <w:i/>
        </w:rPr>
      </w:pPr>
      <w:r w:rsidRPr="00585720">
        <w:rPr>
          <w:b/>
          <w:i/>
        </w:rPr>
        <w:t>1.</w:t>
      </w:r>
      <w:r w:rsidRPr="0034686F">
        <w:rPr>
          <w:i/>
        </w:rPr>
        <w:t xml:space="preserve"> Η παράβαση των διατάξεων του παρόντος Κώδικα επισύρει πέραν των κυρώσεων και ποινών που προβλέπονται από την ισχύουσα νομοθεσία και τις παρακάτω κυρώσεις:</w:t>
      </w:r>
      <w:r w:rsidRPr="0034686F">
        <w:rPr>
          <w:i/>
        </w:rPr>
        <w:br/>
        <w:t>• έγγραφη επίπληξη,</w:t>
      </w:r>
      <w:r w:rsidRPr="0034686F">
        <w:rPr>
          <w:i/>
        </w:rPr>
        <w:br/>
        <w:t>• χρηματική ποινή ή πρόστιμο έως 3.000 ευρώ. Το παραπάνω πρόστιμο ή χρηματική ποινή μπορεί να αυξομειώνεται με απόφαση της Κεντρικής Διοίκησης του ΟΕΕ.</w:t>
      </w:r>
      <w:r w:rsidR="00585720">
        <w:rPr>
          <w:i/>
        </w:rPr>
        <w:t xml:space="preserve"> </w:t>
      </w:r>
      <w:r w:rsidRPr="0034686F">
        <w:rPr>
          <w:i/>
        </w:rPr>
        <w:t>Τα ποσά των παραπάνω κυρώσεων θεωρούνται έσοδα του ΟΕΕ και εισπράττονται κατά τη διαδικασία είσπραξης των δημοσίων εσόδων.</w:t>
      </w:r>
      <w:r w:rsidRPr="0034686F">
        <w:rPr>
          <w:i/>
        </w:rPr>
        <w:br/>
        <w:t>• προσωρινή αφαίρεση της επαγγελματικής ταυτότητας για χρονικό διάστημα έως έξι μηνών και</w:t>
      </w:r>
      <w:r w:rsidRPr="0034686F">
        <w:rPr>
          <w:i/>
        </w:rPr>
        <w:br/>
        <w:t>• οριστική αφαίρεση της επαγγελματικής ταυτότητας, εφόσον έχει παραβιάσει καθ' υποτροπή τον παρόντα Κώδικα και του έχουν επιβληθεί κυρώσεις.</w:t>
      </w:r>
      <w:r w:rsidRPr="0034686F">
        <w:rPr>
          <w:i/>
        </w:rPr>
        <w:br/>
      </w:r>
      <w:r w:rsidRPr="0034686F">
        <w:rPr>
          <w:i/>
        </w:rPr>
        <w:br/>
      </w:r>
      <w:r w:rsidRPr="00585720">
        <w:rPr>
          <w:b/>
          <w:i/>
        </w:rPr>
        <w:t>2.</w:t>
      </w:r>
      <w:r w:rsidRPr="0034686F">
        <w:rPr>
          <w:i/>
        </w:rPr>
        <w:t xml:space="preserve"> Η διαδικασία επιβολής διοικητικών κυρώσεων κινείται είτε αυτεπάγγελτα από την Επιτροπή Τηρήσεως Δεοντολογίας που συνιστάται με το άρθρο 16 της παρούσας, είτε κατόπιν καταγγελίας Λογιστή Φοροτεχνικού ή Ελεγκτικού Φορέα ή τρίτου.</w:t>
      </w:r>
      <w:r w:rsidRPr="0034686F">
        <w:rPr>
          <w:i/>
        </w:rPr>
        <w:br/>
      </w:r>
      <w:r w:rsidRPr="0034686F">
        <w:rPr>
          <w:i/>
        </w:rPr>
        <w:br/>
      </w:r>
      <w:r w:rsidRPr="00585720">
        <w:rPr>
          <w:b/>
          <w:i/>
        </w:rPr>
        <w:t>3.</w:t>
      </w:r>
      <w:r w:rsidRPr="0034686F">
        <w:rPr>
          <w:i/>
        </w:rPr>
        <w:t xml:space="preserve"> Κάθε Λογιστής Φοροτεχνικός ή οποιοσδήποτε Ελεγκτικός Φορέας ή τρίτος υποχρεούται να καταγγείλει</w:t>
      </w:r>
      <w:r w:rsidRPr="0034686F">
        <w:t xml:space="preserve"> </w:t>
      </w:r>
      <w:r w:rsidRPr="0034686F">
        <w:rPr>
          <w:i/>
        </w:rPr>
        <w:t>γραπτώς προς την Επιτροπή Τηρήσεως Δεοντολογίας του Οικονομικού Επιμελητηρίου κάθε παράβαση του παρόντος Κώδικα που έχει υποπέσει στην αντίληψή του, αναφέροντας ρητά το ονοματεπώνυμο του Λογιστή Φοροτεχνικού ή την επωνυμία του Φορέα που υπέπεσε στην παράβαση, καθώς και τα περιελθόντα σε γνώση του αποδεικτικά στοιχεία. Η αναφορά είναι απόρρητη και γνωστοποιείται από την Επιτροπή Τηρήσεως Δεοντολογίας μόνο στον αναφερόμενο Λογιστή Φοροτεχνικό ή Φορέα, ο οποίος και καλείται για παροχή εξηγήσεων πριν αποφασιστεί η τυχόν πειθαρχική δίωξή του.</w:t>
      </w:r>
    </w:p>
    <w:p w:rsidR="00840863" w:rsidRPr="00840863" w:rsidRDefault="00840863" w:rsidP="004712E5">
      <w:pPr>
        <w:jc w:val="both"/>
        <w:rPr>
          <w:b/>
          <w:u w:val="single"/>
        </w:rPr>
      </w:pPr>
      <w:r w:rsidRPr="00840863">
        <w:rPr>
          <w:b/>
          <w:u w:val="single"/>
        </w:rPr>
        <w:t>ΒΑΣΕΙ ΤΩΝ ΑΝΩΤΕΡΩ:</w:t>
      </w:r>
    </w:p>
    <w:p w:rsidR="002B77FC" w:rsidRDefault="00564688" w:rsidP="008C28E0">
      <w:pPr>
        <w:spacing w:after="300"/>
        <w:jc w:val="both"/>
      </w:pPr>
      <w:r>
        <w:t xml:space="preserve">    </w:t>
      </w:r>
      <w:r w:rsidR="00840863">
        <w:t xml:space="preserve">Σήμερα </w:t>
      </w:r>
      <w:r w:rsidR="002B77FC">
        <w:t xml:space="preserve">.. /.. </w:t>
      </w:r>
      <w:r w:rsidR="00FE6054">
        <w:t>/2021</w:t>
      </w:r>
      <w:r w:rsidR="00840863">
        <w:t>, μ</w:t>
      </w:r>
      <w:r w:rsidR="004712E5">
        <w:t>ε το παρόν π</w:t>
      </w:r>
      <w:r w:rsidR="00FE6054">
        <w:t>ρωτόκολλο παράδοσης παραλαβής</w:t>
      </w:r>
      <w:r w:rsidR="000749A8">
        <w:t>,</w:t>
      </w:r>
      <w:r w:rsidR="00FE6054">
        <w:t xml:space="preserve"> </w:t>
      </w:r>
      <w:r w:rsidR="00585720">
        <w:t>ο</w:t>
      </w:r>
      <w:r w:rsidR="004712E5">
        <w:t xml:space="preserve"> </w:t>
      </w:r>
      <w:r w:rsidR="004712E5" w:rsidRPr="00D87AB7">
        <w:rPr>
          <w:b/>
        </w:rPr>
        <w:t>υπο</w:t>
      </w:r>
      <w:r w:rsidR="00FE6054" w:rsidRPr="00D87AB7">
        <w:rPr>
          <w:b/>
        </w:rPr>
        <w:t>γεγραμμέν</w:t>
      </w:r>
      <w:r w:rsidR="00585720">
        <w:rPr>
          <w:b/>
        </w:rPr>
        <w:t>ος</w:t>
      </w:r>
      <w:r w:rsidR="004C6E81">
        <w:rPr>
          <w:b/>
        </w:rPr>
        <w:t xml:space="preserve"> </w:t>
      </w:r>
      <w:r w:rsidR="002B77FC">
        <w:rPr>
          <w:b/>
        </w:rPr>
        <w:t xml:space="preserve">……………………………………………………………………………………… </w:t>
      </w:r>
      <w:r w:rsidR="004712E5">
        <w:t>του</w:t>
      </w:r>
      <w:r w:rsidR="004C6E81">
        <w:tab/>
      </w:r>
      <w:r w:rsidR="002B77FC">
        <w:t xml:space="preserve"> ………………………………………</w:t>
      </w:r>
      <w:r w:rsidR="004712E5">
        <w:t xml:space="preserve"> , με Α</w:t>
      </w:r>
      <w:r w:rsidR="002B77FC">
        <w:t>.</w:t>
      </w:r>
      <w:r w:rsidR="004712E5">
        <w:t>Φ</w:t>
      </w:r>
      <w:r w:rsidR="002B77FC">
        <w:t>.</w:t>
      </w:r>
      <w:r w:rsidR="004712E5">
        <w:t>Μ</w:t>
      </w:r>
      <w:r w:rsidR="002B77FC">
        <w:t>. ………………………………………</w:t>
      </w:r>
      <w:r w:rsidR="00585720">
        <w:t>..</w:t>
      </w:r>
      <w:r w:rsidR="004C6E81">
        <w:t xml:space="preserve"> </w:t>
      </w:r>
      <w:r w:rsidR="001B648D">
        <w:t xml:space="preserve">και  αριθμό επαγγελματικής ταυτότητας </w:t>
      </w:r>
      <w:r w:rsidR="004C6E81">
        <w:t xml:space="preserve"> </w:t>
      </w:r>
      <w:r w:rsidR="00494E6F">
        <w:t>Λ</w:t>
      </w:r>
      <w:r w:rsidR="00A74003">
        <w:t xml:space="preserve">ογιστή </w:t>
      </w:r>
      <w:r w:rsidR="00494E6F">
        <w:t>Φ</w:t>
      </w:r>
      <w:r w:rsidR="00A74003">
        <w:t>οροτεχνικού</w:t>
      </w:r>
      <w:r w:rsidR="002B77FC">
        <w:t xml:space="preserve"> ………………  </w:t>
      </w:r>
      <w:r w:rsidR="0034686F">
        <w:lastRenderedPageBreak/>
        <w:t xml:space="preserve">παραδίδω </w:t>
      </w:r>
      <w:r w:rsidR="00494E6F">
        <w:t xml:space="preserve">σήμερα </w:t>
      </w:r>
      <w:r w:rsidR="00FE6054">
        <w:t>στον</w:t>
      </w:r>
      <w:r w:rsidR="002B77FC">
        <w:t xml:space="preserve"> …………………………………………………………………………………………………….</w:t>
      </w:r>
      <w:r w:rsidR="00CB0F22">
        <w:t xml:space="preserve"> </w:t>
      </w:r>
      <w:r w:rsidR="004712E5">
        <w:t>του</w:t>
      </w:r>
      <w:r w:rsidR="002B77FC">
        <w:t xml:space="preserve"> …………………………………………… </w:t>
      </w:r>
      <w:r w:rsidR="004712E5">
        <w:t>, με Α</w:t>
      </w:r>
      <w:r w:rsidR="002B77FC">
        <w:t>.</w:t>
      </w:r>
      <w:r w:rsidR="004712E5">
        <w:t>Φ</w:t>
      </w:r>
      <w:r w:rsidR="002B77FC">
        <w:t>.</w:t>
      </w:r>
      <w:r w:rsidR="004712E5">
        <w:t>Μ</w:t>
      </w:r>
      <w:r w:rsidR="002B77FC">
        <w:t>.</w:t>
      </w:r>
      <w:r w:rsidR="004712E5">
        <w:t xml:space="preserve"> </w:t>
      </w:r>
      <w:r w:rsidR="002B77FC">
        <w:t>…………………………………</w:t>
      </w:r>
      <w:r w:rsidR="001B648D" w:rsidRPr="001B648D">
        <w:t xml:space="preserve"> </w:t>
      </w:r>
      <w:r w:rsidR="001B648D">
        <w:t>και  αριθμό επαγγελματικής ταυτότητας  Λογιστή Φοροτεχνικού</w:t>
      </w:r>
      <w:r w:rsidR="004C6E81">
        <w:tab/>
      </w:r>
      <w:r w:rsidR="004C6E81">
        <w:tab/>
      </w:r>
      <w:r w:rsidR="004C6E81">
        <w:tab/>
      </w:r>
    </w:p>
    <w:p w:rsidR="008C28E0" w:rsidRPr="002B77FC" w:rsidRDefault="004712E5" w:rsidP="008C28E0">
      <w:pPr>
        <w:spacing w:after="300"/>
        <w:jc w:val="both"/>
        <w:rPr>
          <w:b/>
        </w:rPr>
      </w:pPr>
      <w:r w:rsidRPr="002B77FC">
        <w:rPr>
          <w:b/>
        </w:rPr>
        <w:t xml:space="preserve"> </w:t>
      </w:r>
      <w:r w:rsidR="00585720">
        <w:rPr>
          <w:b/>
        </w:rPr>
        <w:t>Λ</w:t>
      </w:r>
      <w:r w:rsidR="00840863" w:rsidRPr="002B77FC">
        <w:rPr>
          <w:b/>
        </w:rPr>
        <w:t>όγω λύσης συνεργασίας:</w:t>
      </w:r>
    </w:p>
    <w:p w:rsidR="008C28E0" w:rsidRDefault="008C28E0" w:rsidP="008C28E0">
      <w:pPr>
        <w:spacing w:after="300"/>
        <w:jc w:val="both"/>
      </w:pPr>
      <w:r>
        <w:t xml:space="preserve">1. Αντίγραφο με κωδικούς εισόδου στις ηλεκτρονικές υπηρεσίες </w:t>
      </w:r>
      <w:r>
        <w:rPr>
          <w:lang w:val="en-US"/>
        </w:rPr>
        <w:t>Taxis</w:t>
      </w:r>
    </w:p>
    <w:p w:rsidR="008C28E0" w:rsidRPr="00494E6F" w:rsidRDefault="008C28E0" w:rsidP="008C28E0">
      <w:pPr>
        <w:spacing w:after="300"/>
        <w:jc w:val="both"/>
      </w:pPr>
      <w:r w:rsidRPr="008C28E0">
        <w:t xml:space="preserve">2. </w:t>
      </w:r>
      <w:r>
        <w:t xml:space="preserve"> Αντίγραφο με κωδικούς εισόδου στις ηλεκτρονικές υπηρεσίες </w:t>
      </w:r>
      <w:r>
        <w:rPr>
          <w:lang w:val="en-US"/>
        </w:rPr>
        <w:t>EFKA</w:t>
      </w:r>
    </w:p>
    <w:p w:rsidR="008C28E0" w:rsidRDefault="008C28E0" w:rsidP="008C28E0">
      <w:pPr>
        <w:spacing w:after="300"/>
        <w:jc w:val="both"/>
      </w:pPr>
      <w:r w:rsidRPr="00494E6F">
        <w:t xml:space="preserve">3. </w:t>
      </w:r>
      <w:r>
        <w:t>Φάκελος με έγγραφα του υπόχρεου</w:t>
      </w:r>
    </w:p>
    <w:p w:rsidR="00585720" w:rsidRDefault="00585720" w:rsidP="008C28E0">
      <w:pPr>
        <w:spacing w:after="300"/>
        <w:jc w:val="both"/>
      </w:pPr>
      <w:r>
        <w:t>4. ……………………………………….</w:t>
      </w:r>
    </w:p>
    <w:p w:rsidR="001B648D" w:rsidRPr="008C28E0" w:rsidRDefault="001B648D" w:rsidP="008C28E0">
      <w:pPr>
        <w:spacing w:after="300"/>
        <w:jc w:val="both"/>
      </w:pPr>
      <w:r>
        <w:t>………………..</w:t>
      </w:r>
    </w:p>
    <w:p w:rsidR="00FE6054" w:rsidRDefault="004712E5" w:rsidP="00BD1303">
      <w:pPr>
        <w:jc w:val="both"/>
      </w:pPr>
      <w:r>
        <w:t xml:space="preserve">Εκκρεμότητες που υπάρχουν τη δεδομένη στιγμή </w:t>
      </w:r>
      <w:r w:rsidR="00FE6054">
        <w:t xml:space="preserve">και </w:t>
      </w:r>
      <w:r w:rsidR="00D87AB7">
        <w:t>δύνανται να υποβληθούν</w:t>
      </w:r>
      <w:r w:rsidR="008C28E0">
        <w:t xml:space="preserve"> κατόπιν </w:t>
      </w:r>
      <w:r w:rsidR="002B77FC">
        <w:t>συνεννοήσεως</w:t>
      </w:r>
      <w:r w:rsidR="00841DC5">
        <w:t xml:space="preserve"> με την </w:t>
      </w:r>
      <w:r w:rsidR="001B648D">
        <w:t>επιχείρηση</w:t>
      </w:r>
      <w:r w:rsidR="008C28E0">
        <w:t>,</w:t>
      </w:r>
      <w:r w:rsidR="00D87AB7">
        <w:t xml:space="preserve"> από </w:t>
      </w:r>
      <w:r w:rsidR="003F05C9">
        <w:t>το λογιστικό μου γραφείο</w:t>
      </w:r>
      <w:r w:rsidR="00FE6054">
        <w:t xml:space="preserve"> στις νόμιμες προθεσμίες:</w:t>
      </w:r>
    </w:p>
    <w:p w:rsidR="004C6E81" w:rsidRDefault="008C28E0" w:rsidP="00BD1303">
      <w:pPr>
        <w:jc w:val="both"/>
      </w:pPr>
      <w:r>
        <w:t>1.</w:t>
      </w:r>
    </w:p>
    <w:p w:rsidR="008C28E0" w:rsidRDefault="008C28E0" w:rsidP="00BD1303">
      <w:pPr>
        <w:jc w:val="both"/>
      </w:pPr>
      <w:r>
        <w:t>2.</w:t>
      </w:r>
    </w:p>
    <w:p w:rsidR="00BD1303" w:rsidRDefault="00943483" w:rsidP="00BD1303">
      <w:pPr>
        <w:jc w:val="both"/>
      </w:pPr>
      <w:r>
        <w:t xml:space="preserve">Εκτός από τα άνωθεν, </w:t>
      </w:r>
      <w:r w:rsidR="008C28E0">
        <w:t xml:space="preserve">που σήμερα παραδίδω </w:t>
      </w:r>
      <w:r w:rsidR="00CB0F22">
        <w:t>στον ίδιο</w:t>
      </w:r>
      <w:r w:rsidR="008C28E0">
        <w:t>,</w:t>
      </w:r>
      <w:r w:rsidR="00CB0F22">
        <w:t xml:space="preserve"> </w:t>
      </w:r>
      <w:r>
        <w:t xml:space="preserve">δεν έχω </w:t>
      </w:r>
      <w:r w:rsidR="008C28E0">
        <w:t xml:space="preserve">οποιαδήποτε </w:t>
      </w:r>
      <w:r>
        <w:t>άλλα</w:t>
      </w:r>
      <w:r w:rsidR="00FE6054">
        <w:t xml:space="preserve"> αρχεία</w:t>
      </w:r>
      <w:r w:rsidR="00D87AB7">
        <w:t>, έγγραφα, κωδικούς</w:t>
      </w:r>
      <w:r w:rsidR="00FE6054">
        <w:t>,</w:t>
      </w:r>
      <w:r>
        <w:t xml:space="preserve"> στοιχεία και βιβλία</w:t>
      </w:r>
      <w:r w:rsidR="0034686F">
        <w:t xml:space="preserve"> ή και οποιαδήποτε αντίγραφα</w:t>
      </w:r>
      <w:r>
        <w:t xml:space="preserve"> </w:t>
      </w:r>
      <w:r w:rsidR="00BD1303">
        <w:t>της εν λόγω επιχείρησης</w:t>
      </w:r>
      <w:r>
        <w:t xml:space="preserve"> στο γραφείο </w:t>
      </w:r>
      <w:r w:rsidR="00BD1303">
        <w:t>μου.</w:t>
      </w:r>
    </w:p>
    <w:p w:rsidR="00D87AB7" w:rsidRDefault="00D87AB7" w:rsidP="00BD1303">
      <w:pPr>
        <w:jc w:val="both"/>
      </w:pPr>
      <w:r>
        <w:t>Μετά από εύλογο χρονικό διάστημα</w:t>
      </w:r>
      <w:r w:rsidR="008C28E0">
        <w:t xml:space="preserve"> και το αργότερο μετά από ένα (1) έτος από τη λύση της συνεργασίας,</w:t>
      </w:r>
      <w:r w:rsidR="002B77FC">
        <w:t xml:space="preserve"> θα διαγραφούν και τα</w:t>
      </w:r>
      <w:r w:rsidR="008C28E0">
        <w:t xml:space="preserve"> ηλεκτρονικά </w:t>
      </w:r>
      <w:r>
        <w:t xml:space="preserve">αρχεία από τα λογιστικά </w:t>
      </w:r>
      <w:r w:rsidR="008C28E0">
        <w:t xml:space="preserve">μου </w:t>
      </w:r>
      <w:r>
        <w:t>προγράμματα.</w:t>
      </w:r>
    </w:p>
    <w:p w:rsidR="00A74003" w:rsidRDefault="008C28E0" w:rsidP="00A74003">
      <w:pPr>
        <w:jc w:val="both"/>
      </w:pPr>
      <w:r>
        <w:t>Το Λογιστικό Γραφείο</w:t>
      </w:r>
      <w:r w:rsidR="0034686F">
        <w:t xml:space="preserve"> μου, </w:t>
      </w:r>
      <w:r w:rsidR="00A74003">
        <w:t>μετά την παράδοση</w:t>
      </w:r>
      <w:r w:rsidR="00A74003" w:rsidRPr="00C935BC">
        <w:t xml:space="preserve"> </w:t>
      </w:r>
      <w:r w:rsidR="00A74003">
        <w:t>και αφού υπογράψουν οι δυο πλευρές το παρόν, δεν έχει καμία ευθύνη για τα πεπραγμένα στη επιχείρηση και για οποιαδήποτε υποχρέωση ή οποιοδήποτε πρόστιμο προκύψει.</w:t>
      </w:r>
    </w:p>
    <w:p w:rsidR="002B77FC" w:rsidRDefault="006D033D" w:rsidP="00BD1303">
      <w:pPr>
        <w:jc w:val="both"/>
      </w:pPr>
      <w:r w:rsidRPr="008C28E0">
        <w:t xml:space="preserve">Με το παρόν δηλώνω ότι </w:t>
      </w:r>
      <w:r w:rsidR="002B77FC">
        <w:t xml:space="preserve">: </w:t>
      </w:r>
    </w:p>
    <w:p w:rsidR="00943483" w:rsidRDefault="002B77FC" w:rsidP="00BD1303">
      <w:pPr>
        <w:jc w:val="both"/>
      </w:pPr>
      <w:r>
        <w:t>- Έ</w:t>
      </w:r>
      <w:r w:rsidR="006D033D" w:rsidRPr="008C28E0">
        <w:t>χουν εξοφληθεί οι υποχρεώσεις της επιχεί</w:t>
      </w:r>
      <w:r w:rsidR="0034686F">
        <w:t>ρησης προς εμένα και δεν υπάρχουν άλλες οφειλές προς το Λογιστικό Γραφείο μου</w:t>
      </w:r>
      <w:r w:rsidR="006D033D" w:rsidRPr="008C28E0">
        <w:t xml:space="preserve">. </w:t>
      </w:r>
    </w:p>
    <w:p w:rsidR="002B77FC" w:rsidRDefault="00494E6F" w:rsidP="00BD1303">
      <w:pPr>
        <w:jc w:val="both"/>
      </w:pPr>
      <w:r>
        <w:t>- Δ</w:t>
      </w:r>
      <w:r>
        <w:rPr>
          <w:lang w:val="en-US"/>
        </w:rPr>
        <w:t>EN</w:t>
      </w:r>
      <w:r w:rsidR="002B77FC">
        <w:t xml:space="preserve"> έχουν εξοφληθεί, αλλά έχουν διακανονιστεί οι υποχρεώσεις της επιχείρησης προς το Λογιστικό Γραφείο</w:t>
      </w:r>
      <w:r w:rsidR="0034686F">
        <w:t xml:space="preserve"> μου</w:t>
      </w:r>
      <w:r w:rsidR="002B77FC">
        <w:t xml:space="preserve"> συνολικού ύψους ……………. Ευρώ</w:t>
      </w:r>
      <w:r w:rsidR="001B648D">
        <w:t>.</w:t>
      </w:r>
    </w:p>
    <w:p w:rsidR="002B77FC" w:rsidRDefault="00494E6F" w:rsidP="002B77FC">
      <w:pPr>
        <w:jc w:val="both"/>
      </w:pPr>
      <w:r>
        <w:t>- Δ</w:t>
      </w:r>
      <w:r>
        <w:rPr>
          <w:lang w:val="en-US"/>
        </w:rPr>
        <w:t>EN</w:t>
      </w:r>
      <w:r w:rsidR="002B77FC">
        <w:t xml:space="preserve"> έχουν εξοφληθεί και ΔΕΝ έχουν διακανονιστεί οι υποχρεώσεις της επιχείρησης προς το Λογιστικό Γραφείο </w:t>
      </w:r>
      <w:r w:rsidR="0034686F">
        <w:t xml:space="preserve">μου </w:t>
      </w:r>
      <w:r w:rsidR="002B77FC">
        <w:t>συνολικού ύψους ……………. Ευρώ</w:t>
      </w:r>
      <w:r w:rsidR="001B648D">
        <w:t>.</w:t>
      </w:r>
      <w:r w:rsidR="002B77FC">
        <w:t xml:space="preserve"> </w:t>
      </w:r>
    </w:p>
    <w:p w:rsidR="00943483" w:rsidRPr="0034686F" w:rsidRDefault="00943483" w:rsidP="00943483">
      <w:pPr>
        <w:jc w:val="both"/>
        <w:rPr>
          <w:b/>
        </w:rPr>
      </w:pPr>
      <w:r w:rsidRPr="0034686F">
        <w:rPr>
          <w:b/>
        </w:rPr>
        <w:t>Παρέλαβα σήμερα                             Παρέδωσα σήμερα</w:t>
      </w:r>
      <w:r w:rsidR="00585720">
        <w:rPr>
          <w:b/>
        </w:rPr>
        <w:tab/>
      </w:r>
      <w:r w:rsidR="00585720">
        <w:rPr>
          <w:b/>
        </w:rPr>
        <w:tab/>
      </w:r>
      <w:r w:rsidR="00585720">
        <w:rPr>
          <w:b/>
        </w:rPr>
        <w:tab/>
      </w:r>
      <w:r w:rsidR="00585720">
        <w:rPr>
          <w:b/>
        </w:rPr>
        <w:tab/>
        <w:t>Παρέλαβα Σήμερα</w:t>
      </w:r>
    </w:p>
    <w:p w:rsidR="00585720" w:rsidRDefault="00585720" w:rsidP="00585720">
      <w:pPr>
        <w:jc w:val="both"/>
        <w:rPr>
          <w:b/>
        </w:rPr>
      </w:pPr>
      <w:r>
        <w:rPr>
          <w:b/>
        </w:rPr>
        <w:t>… / … / 2021</w:t>
      </w:r>
      <w:r>
        <w:rPr>
          <w:b/>
        </w:rPr>
        <w:tab/>
      </w:r>
      <w:r>
        <w:rPr>
          <w:b/>
        </w:rPr>
        <w:tab/>
      </w:r>
      <w:r>
        <w:rPr>
          <w:b/>
        </w:rPr>
        <w:tab/>
        <w:t xml:space="preserve">          … / … / 2021</w:t>
      </w:r>
      <w:r>
        <w:rPr>
          <w:b/>
        </w:rPr>
        <w:tab/>
      </w:r>
      <w:r>
        <w:rPr>
          <w:b/>
        </w:rPr>
        <w:tab/>
      </w:r>
      <w:r>
        <w:rPr>
          <w:b/>
        </w:rPr>
        <w:tab/>
      </w:r>
      <w:r>
        <w:rPr>
          <w:b/>
        </w:rPr>
        <w:tab/>
        <w:t xml:space="preserve"> … / … / 2021</w:t>
      </w:r>
    </w:p>
    <w:p w:rsidR="00943483" w:rsidRPr="0034686F" w:rsidRDefault="00585720" w:rsidP="00585720">
      <w:pPr>
        <w:jc w:val="both"/>
        <w:rPr>
          <w:b/>
        </w:rPr>
      </w:pPr>
      <w:r>
        <w:rPr>
          <w:b/>
        </w:rPr>
        <w:t xml:space="preserve"> Η Ε</w:t>
      </w:r>
      <w:r w:rsidR="00A74003" w:rsidRPr="0034686F">
        <w:rPr>
          <w:b/>
        </w:rPr>
        <w:t xml:space="preserve">πιχείρηση        </w:t>
      </w:r>
      <w:r>
        <w:rPr>
          <w:b/>
        </w:rPr>
        <w:t xml:space="preserve">                                 </w:t>
      </w:r>
      <w:r w:rsidR="001B648D">
        <w:rPr>
          <w:b/>
        </w:rPr>
        <w:t xml:space="preserve">      </w:t>
      </w:r>
      <w:r>
        <w:rPr>
          <w:b/>
        </w:rPr>
        <w:t>Ο Λ</w:t>
      </w:r>
      <w:r w:rsidR="00A74003" w:rsidRPr="0034686F">
        <w:rPr>
          <w:b/>
        </w:rPr>
        <w:t>ογιστής</w:t>
      </w:r>
      <w:r>
        <w:rPr>
          <w:b/>
        </w:rPr>
        <w:tab/>
      </w:r>
      <w:r>
        <w:rPr>
          <w:b/>
        </w:rPr>
        <w:tab/>
      </w:r>
      <w:r>
        <w:rPr>
          <w:b/>
        </w:rPr>
        <w:tab/>
      </w:r>
      <w:r>
        <w:rPr>
          <w:b/>
        </w:rPr>
        <w:tab/>
        <w:t xml:space="preserve">   </w:t>
      </w:r>
      <w:r w:rsidR="001B648D">
        <w:rPr>
          <w:b/>
        </w:rPr>
        <w:t xml:space="preserve">  </w:t>
      </w:r>
      <w:r>
        <w:rPr>
          <w:b/>
        </w:rPr>
        <w:t>Ο Λογιστής</w:t>
      </w:r>
    </w:p>
    <w:p w:rsidR="0034686F" w:rsidRPr="0034686F" w:rsidRDefault="003F05C9" w:rsidP="0034686F">
      <w:pPr>
        <w:jc w:val="both"/>
        <w:rPr>
          <w:b/>
        </w:rPr>
      </w:pPr>
      <w:r w:rsidRPr="0034686F">
        <w:rPr>
          <w:b/>
        </w:rPr>
        <w:tab/>
      </w:r>
      <w:r w:rsidRPr="0034686F">
        <w:rPr>
          <w:b/>
        </w:rPr>
        <w:tab/>
      </w:r>
      <w:r w:rsidRPr="0034686F">
        <w:rPr>
          <w:b/>
        </w:rPr>
        <w:tab/>
      </w:r>
      <w:r w:rsidRPr="0034686F">
        <w:rPr>
          <w:b/>
        </w:rPr>
        <w:tab/>
      </w:r>
      <w:r w:rsidRPr="0034686F">
        <w:rPr>
          <w:b/>
        </w:rPr>
        <w:tab/>
      </w:r>
    </w:p>
    <w:sectPr w:rsidR="0034686F" w:rsidRPr="0034686F" w:rsidSect="00585720">
      <w:pgSz w:w="11906" w:h="16838"/>
      <w:pgMar w:top="709" w:right="849" w:bottom="993"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A5552"/>
    <w:multiLevelType w:val="hybridMultilevel"/>
    <w:tmpl w:val="623E7F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AB3572B"/>
    <w:multiLevelType w:val="hybridMultilevel"/>
    <w:tmpl w:val="94FAA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4CF1DD5"/>
    <w:multiLevelType w:val="hybridMultilevel"/>
    <w:tmpl w:val="623E7F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1E76A33"/>
    <w:multiLevelType w:val="hybridMultilevel"/>
    <w:tmpl w:val="623E7F4A"/>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8A4"/>
    <w:rsid w:val="000749A8"/>
    <w:rsid w:val="000A08BA"/>
    <w:rsid w:val="001146D6"/>
    <w:rsid w:val="001A684F"/>
    <w:rsid w:val="001B648D"/>
    <w:rsid w:val="002B77FC"/>
    <w:rsid w:val="0034686F"/>
    <w:rsid w:val="003F05C9"/>
    <w:rsid w:val="004712E5"/>
    <w:rsid w:val="00494E6F"/>
    <w:rsid w:val="004C2588"/>
    <w:rsid w:val="004C6E81"/>
    <w:rsid w:val="00545AD8"/>
    <w:rsid w:val="00564688"/>
    <w:rsid w:val="00585720"/>
    <w:rsid w:val="005E6C9A"/>
    <w:rsid w:val="006D033D"/>
    <w:rsid w:val="008015EA"/>
    <w:rsid w:val="00840863"/>
    <w:rsid w:val="00841DC5"/>
    <w:rsid w:val="008C28E0"/>
    <w:rsid w:val="008F22FF"/>
    <w:rsid w:val="009229BD"/>
    <w:rsid w:val="00943483"/>
    <w:rsid w:val="009F28A4"/>
    <w:rsid w:val="00A74003"/>
    <w:rsid w:val="00AB6919"/>
    <w:rsid w:val="00B874C1"/>
    <w:rsid w:val="00BB3141"/>
    <w:rsid w:val="00BD1303"/>
    <w:rsid w:val="00C3148B"/>
    <w:rsid w:val="00C539BD"/>
    <w:rsid w:val="00CB0F22"/>
    <w:rsid w:val="00CD24BA"/>
    <w:rsid w:val="00D14355"/>
    <w:rsid w:val="00D87AB7"/>
    <w:rsid w:val="00F1245F"/>
    <w:rsid w:val="00F946B5"/>
    <w:rsid w:val="00FE6054"/>
    <w:rsid w:val="00FF09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58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8A4"/>
    <w:pPr>
      <w:ind w:left="720"/>
      <w:contextualSpacing/>
    </w:pPr>
  </w:style>
  <w:style w:type="paragraph" w:styleId="Web">
    <w:name w:val="Normal (Web)"/>
    <w:basedOn w:val="a"/>
    <w:uiPriority w:val="99"/>
    <w:semiHidden/>
    <w:unhideWhenUsed/>
    <w:rsid w:val="006D033D"/>
    <w:pPr>
      <w:spacing w:before="100" w:beforeAutospacing="1" w:after="100" w:afterAutospacing="1" w:line="240" w:lineRule="auto"/>
    </w:pPr>
    <w:rPr>
      <w:rFonts w:ascii="Times New Roman" w:eastAsia="Times New Roman" w:hAnsi="Times New Roman"/>
      <w:sz w:val="24"/>
      <w:szCs w:val="24"/>
      <w:lang w:eastAsia="el-GR"/>
    </w:rPr>
  </w:style>
  <w:style w:type="table" w:styleId="a4">
    <w:name w:val="Table Grid"/>
    <w:basedOn w:val="a1"/>
    <w:uiPriority w:val="59"/>
    <w:rsid w:val="00CB0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8C28E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8C28E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4310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3915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SERVER</cp:lastModifiedBy>
  <cp:revision>2</cp:revision>
  <cp:lastPrinted>2021-04-27T07:53:00Z</cp:lastPrinted>
  <dcterms:created xsi:type="dcterms:W3CDTF">2021-10-12T14:13:00Z</dcterms:created>
  <dcterms:modified xsi:type="dcterms:W3CDTF">2021-10-12T14:13:00Z</dcterms:modified>
</cp:coreProperties>
</file>