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C575" w14:textId="77777777" w:rsidR="00794766" w:rsidRPr="007B6C63" w:rsidRDefault="00794766" w:rsidP="00794766">
      <w:pPr>
        <w:pStyle w:val="p1"/>
        <w:spacing w:after="12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B6C63">
        <w:rPr>
          <w:rFonts w:ascii="Times New Roman" w:hAnsi="Times New Roman"/>
          <w:b/>
          <w:bCs/>
          <w:sz w:val="32"/>
          <w:szCs w:val="32"/>
        </w:rPr>
        <w:t>DECLARAÇÃO DE UNIÃO ESTÁVEL</w:t>
      </w:r>
    </w:p>
    <w:p w14:paraId="66AC51DE" w14:textId="77777777" w:rsidR="00794766" w:rsidRDefault="00794766" w:rsidP="00794766">
      <w:pPr>
        <w:pStyle w:val="p1"/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F4643C" w14:textId="2B6AC862" w:rsidR="00794766" w:rsidRPr="00794766" w:rsidRDefault="00794766" w:rsidP="00794766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94766">
        <w:rPr>
          <w:rFonts w:ascii="Times New Roman" w:hAnsi="Times New Roman"/>
          <w:b/>
          <w:bCs/>
          <w:sz w:val="24"/>
          <w:szCs w:val="24"/>
        </w:rPr>
        <w:t>&lt;inserir nome completo do titular&gt;</w:t>
      </w:r>
      <w:r w:rsidRPr="00794766">
        <w:rPr>
          <w:rFonts w:ascii="Times New Roman" w:hAnsi="Times New Roman"/>
          <w:sz w:val="24"/>
          <w:szCs w:val="24"/>
        </w:rPr>
        <w:t>, portador(a) da cédula de identidade RG nº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b/>
          <w:bCs/>
          <w:sz w:val="24"/>
          <w:szCs w:val="24"/>
        </w:rPr>
        <w:t xml:space="preserve">&lt;inserir </w:t>
      </w:r>
      <w:r>
        <w:rPr>
          <w:rFonts w:ascii="Times New Roman" w:hAnsi="Times New Roman"/>
          <w:b/>
          <w:bCs/>
          <w:sz w:val="24"/>
          <w:szCs w:val="24"/>
        </w:rPr>
        <w:t>o número do RG/Órgão Emissor</w:t>
      </w:r>
      <w:r w:rsidRPr="00794766">
        <w:rPr>
          <w:rFonts w:ascii="Times New Roman" w:hAnsi="Times New Roman"/>
          <w:b/>
          <w:bCs/>
          <w:sz w:val="24"/>
          <w:szCs w:val="24"/>
        </w:rPr>
        <w:t>&gt;</w:t>
      </w:r>
      <w:r w:rsidRPr="00794766">
        <w:rPr>
          <w:rFonts w:ascii="Times New Roman" w:hAnsi="Times New Roman"/>
          <w:sz w:val="24"/>
          <w:szCs w:val="24"/>
        </w:rPr>
        <w:t>, inscrito</w:t>
      </w:r>
      <w:r>
        <w:rPr>
          <w:rFonts w:ascii="Times New Roman" w:hAnsi="Times New Roman"/>
          <w:sz w:val="24"/>
          <w:szCs w:val="24"/>
        </w:rPr>
        <w:t>(a)</w:t>
      </w:r>
      <w:r w:rsidRPr="00794766">
        <w:rPr>
          <w:rFonts w:ascii="Times New Roman" w:hAnsi="Times New Roman"/>
          <w:sz w:val="24"/>
          <w:szCs w:val="24"/>
        </w:rPr>
        <w:t xml:space="preserve"> no CPF/MF sob o nº </w:t>
      </w:r>
      <w:r w:rsidRPr="00794766">
        <w:rPr>
          <w:rFonts w:ascii="Times New Roman" w:hAnsi="Times New Roman"/>
          <w:b/>
          <w:bCs/>
          <w:sz w:val="24"/>
          <w:szCs w:val="24"/>
        </w:rPr>
        <w:t xml:space="preserve">&lt;inserir </w:t>
      </w:r>
      <w:r>
        <w:rPr>
          <w:rFonts w:ascii="Times New Roman" w:hAnsi="Times New Roman"/>
          <w:b/>
          <w:bCs/>
          <w:sz w:val="24"/>
          <w:szCs w:val="24"/>
        </w:rPr>
        <w:t>o número do CPF</w:t>
      </w:r>
      <w:r w:rsidRPr="00794766">
        <w:rPr>
          <w:rFonts w:ascii="Times New Roman" w:hAnsi="Times New Roman"/>
          <w:b/>
          <w:bCs/>
          <w:sz w:val="24"/>
          <w:szCs w:val="24"/>
        </w:rPr>
        <w:t>&gt;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 xml:space="preserve">e </w:t>
      </w:r>
      <w:r w:rsidRPr="00794766">
        <w:rPr>
          <w:rFonts w:ascii="Times New Roman" w:hAnsi="Times New Roman"/>
          <w:b/>
          <w:bCs/>
          <w:sz w:val="24"/>
          <w:szCs w:val="24"/>
        </w:rPr>
        <w:t>&lt;inserir nome completo do</w:t>
      </w:r>
      <w:r w:rsidRPr="007947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766">
        <w:rPr>
          <w:rFonts w:ascii="Times New Roman" w:hAnsi="Times New Roman"/>
          <w:b/>
          <w:bCs/>
          <w:sz w:val="24"/>
          <w:szCs w:val="24"/>
        </w:rPr>
        <w:t>convivente&gt;</w:t>
      </w:r>
      <w:r w:rsidRPr="00794766">
        <w:rPr>
          <w:rFonts w:ascii="Times New Roman" w:hAnsi="Times New Roman"/>
          <w:sz w:val="24"/>
          <w:szCs w:val="24"/>
        </w:rPr>
        <w:t xml:space="preserve">, portador(a) da cédula de identidade RG nº </w:t>
      </w:r>
      <w:r w:rsidRPr="00794766">
        <w:rPr>
          <w:rFonts w:ascii="Times New Roman" w:hAnsi="Times New Roman"/>
          <w:b/>
          <w:bCs/>
          <w:sz w:val="24"/>
          <w:szCs w:val="24"/>
        </w:rPr>
        <w:t xml:space="preserve">&lt;inserir </w:t>
      </w:r>
      <w:r>
        <w:rPr>
          <w:rFonts w:ascii="Times New Roman" w:hAnsi="Times New Roman"/>
          <w:b/>
          <w:bCs/>
          <w:sz w:val="24"/>
          <w:szCs w:val="24"/>
        </w:rPr>
        <w:t>o número do RG/Órgão Emissor</w:t>
      </w:r>
      <w:r w:rsidRPr="00794766">
        <w:rPr>
          <w:rFonts w:ascii="Times New Roman" w:hAnsi="Times New Roman"/>
          <w:b/>
          <w:bCs/>
          <w:sz w:val="24"/>
          <w:szCs w:val="24"/>
        </w:rPr>
        <w:t>&gt;</w:t>
      </w:r>
      <w:r w:rsidRPr="00794766">
        <w:rPr>
          <w:rFonts w:ascii="Times New Roman" w:hAnsi="Times New Roman"/>
          <w:sz w:val="24"/>
          <w:szCs w:val="24"/>
        </w:rPr>
        <w:t>, inscrito</w:t>
      </w:r>
      <w:r>
        <w:rPr>
          <w:rFonts w:ascii="Times New Roman" w:hAnsi="Times New Roman"/>
          <w:sz w:val="24"/>
          <w:szCs w:val="24"/>
        </w:rPr>
        <w:t xml:space="preserve">(a) </w:t>
      </w:r>
      <w:r w:rsidRPr="00794766">
        <w:rPr>
          <w:rFonts w:ascii="Times New Roman" w:hAnsi="Times New Roman"/>
          <w:sz w:val="24"/>
          <w:szCs w:val="24"/>
        </w:rPr>
        <w:t xml:space="preserve">no CPF/MF sob o nº </w:t>
      </w:r>
      <w:r w:rsidRPr="00794766">
        <w:rPr>
          <w:rFonts w:ascii="Times New Roman" w:hAnsi="Times New Roman"/>
          <w:b/>
          <w:bCs/>
          <w:sz w:val="24"/>
          <w:szCs w:val="24"/>
        </w:rPr>
        <w:t xml:space="preserve">&lt;inserir </w:t>
      </w:r>
      <w:r>
        <w:rPr>
          <w:rFonts w:ascii="Times New Roman" w:hAnsi="Times New Roman"/>
          <w:b/>
          <w:bCs/>
          <w:sz w:val="24"/>
          <w:szCs w:val="24"/>
        </w:rPr>
        <w:t>o número do CPF</w:t>
      </w:r>
      <w:r w:rsidRPr="00794766">
        <w:rPr>
          <w:rFonts w:ascii="Times New Roman" w:hAnsi="Times New Roman"/>
          <w:b/>
          <w:bCs/>
          <w:sz w:val="24"/>
          <w:szCs w:val="24"/>
        </w:rPr>
        <w:t>&gt;</w:t>
      </w:r>
      <w:r w:rsidRPr="00794766">
        <w:rPr>
          <w:rFonts w:ascii="Times New Roman" w:hAnsi="Times New Roman"/>
          <w:sz w:val="24"/>
          <w:szCs w:val="24"/>
        </w:rPr>
        <w:t>, ambos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 xml:space="preserve">domiciliados no </w:t>
      </w:r>
      <w:r>
        <w:rPr>
          <w:rFonts w:ascii="Times New Roman" w:hAnsi="Times New Roman"/>
          <w:sz w:val="24"/>
          <w:szCs w:val="24"/>
        </w:rPr>
        <w:t>endereço</w:t>
      </w:r>
      <w:r w:rsidRPr="00794766"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b/>
          <w:bCs/>
          <w:sz w:val="24"/>
          <w:szCs w:val="24"/>
        </w:rPr>
        <w:t>&lt;inserir o logradouro&gt;</w:t>
      </w:r>
      <w:r w:rsidRPr="00794766">
        <w:rPr>
          <w:rFonts w:ascii="Times New Roman" w:hAnsi="Times New Roman"/>
          <w:sz w:val="24"/>
          <w:szCs w:val="24"/>
        </w:rPr>
        <w:t>, nº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b/>
          <w:bCs/>
          <w:sz w:val="24"/>
          <w:szCs w:val="24"/>
        </w:rPr>
        <w:t xml:space="preserve">&lt;inserir o </w:t>
      </w:r>
      <w:r>
        <w:rPr>
          <w:rFonts w:ascii="Times New Roman" w:hAnsi="Times New Roman"/>
          <w:b/>
          <w:bCs/>
          <w:sz w:val="24"/>
          <w:szCs w:val="24"/>
        </w:rPr>
        <w:t>número</w:t>
      </w:r>
      <w:r w:rsidRPr="00794766">
        <w:rPr>
          <w:rFonts w:ascii="Times New Roman" w:hAnsi="Times New Roman"/>
          <w:b/>
          <w:bCs/>
          <w:sz w:val="24"/>
          <w:szCs w:val="24"/>
        </w:rPr>
        <w:t>&gt;</w:t>
      </w:r>
      <w:r w:rsidRPr="00794766">
        <w:rPr>
          <w:rFonts w:ascii="Times New Roman" w:hAnsi="Times New Roman"/>
          <w:sz w:val="24"/>
          <w:szCs w:val="24"/>
        </w:rPr>
        <w:t>, bairro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b/>
          <w:bCs/>
          <w:sz w:val="24"/>
          <w:szCs w:val="24"/>
        </w:rPr>
        <w:t xml:space="preserve">&lt;inserir o </w:t>
      </w:r>
      <w:r>
        <w:rPr>
          <w:rFonts w:ascii="Times New Roman" w:hAnsi="Times New Roman"/>
          <w:b/>
          <w:bCs/>
          <w:sz w:val="24"/>
          <w:szCs w:val="24"/>
        </w:rPr>
        <w:t>bairro</w:t>
      </w:r>
      <w:r w:rsidRPr="00794766">
        <w:rPr>
          <w:rFonts w:ascii="Times New Roman" w:hAnsi="Times New Roman"/>
          <w:b/>
          <w:bCs/>
          <w:sz w:val="24"/>
          <w:szCs w:val="24"/>
        </w:rPr>
        <w:t>&gt;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794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794766">
        <w:rPr>
          <w:rFonts w:ascii="Times New Roman" w:hAnsi="Times New Roman"/>
          <w:sz w:val="24"/>
          <w:szCs w:val="24"/>
        </w:rPr>
        <w:t xml:space="preserve">idade </w:t>
      </w:r>
      <w:r w:rsidRPr="00794766">
        <w:rPr>
          <w:rFonts w:ascii="Times New Roman" w:hAnsi="Times New Roman"/>
          <w:b/>
          <w:bCs/>
          <w:sz w:val="24"/>
          <w:szCs w:val="24"/>
        </w:rPr>
        <w:t xml:space="preserve">&lt;inserir </w:t>
      </w:r>
      <w:r>
        <w:rPr>
          <w:rFonts w:ascii="Times New Roman" w:hAnsi="Times New Roman"/>
          <w:b/>
          <w:bCs/>
          <w:sz w:val="24"/>
          <w:szCs w:val="24"/>
        </w:rPr>
        <w:t>a cidade</w:t>
      </w:r>
      <w:r w:rsidRPr="00794766">
        <w:rPr>
          <w:rFonts w:ascii="Times New Roman" w:hAnsi="Times New Roman"/>
          <w:b/>
          <w:bCs/>
          <w:sz w:val="24"/>
          <w:szCs w:val="24"/>
        </w:rPr>
        <w:t>&gt;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794766">
        <w:rPr>
          <w:rFonts w:ascii="Times New Roman" w:hAnsi="Times New Roman"/>
          <w:b/>
          <w:bCs/>
          <w:sz w:val="24"/>
          <w:szCs w:val="24"/>
        </w:rPr>
        <w:t xml:space="preserve">&lt;inserir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79476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UF</w:t>
      </w:r>
      <w:r w:rsidRPr="00794766">
        <w:rPr>
          <w:rFonts w:ascii="Times New Roman" w:hAnsi="Times New Roman"/>
          <w:b/>
          <w:bCs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, C</w:t>
      </w:r>
      <w:r w:rsidRPr="00794766">
        <w:rPr>
          <w:rFonts w:ascii="Times New Roman" w:hAnsi="Times New Roman"/>
          <w:sz w:val="24"/>
          <w:szCs w:val="24"/>
        </w:rPr>
        <w:t xml:space="preserve">EP </w:t>
      </w:r>
      <w:r w:rsidRPr="00794766">
        <w:rPr>
          <w:rFonts w:ascii="Times New Roman" w:hAnsi="Times New Roman"/>
          <w:b/>
          <w:bCs/>
          <w:sz w:val="24"/>
          <w:szCs w:val="24"/>
        </w:rPr>
        <w:t xml:space="preserve">&lt;inserir o </w:t>
      </w:r>
      <w:r>
        <w:rPr>
          <w:rFonts w:ascii="Times New Roman" w:hAnsi="Times New Roman"/>
          <w:b/>
          <w:bCs/>
          <w:sz w:val="24"/>
          <w:szCs w:val="24"/>
        </w:rPr>
        <w:t>CEP</w:t>
      </w:r>
      <w:r w:rsidRPr="00794766">
        <w:rPr>
          <w:rFonts w:ascii="Times New Roman" w:hAnsi="Times New Roman"/>
          <w:b/>
          <w:bCs/>
          <w:sz w:val="24"/>
          <w:szCs w:val="24"/>
        </w:rPr>
        <w:t>&gt;</w:t>
      </w:r>
      <w:r w:rsidRPr="007947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>juridicamente capazes, declaramos, sob as penas da Lei, que convivemos em união estável,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 xml:space="preserve">natureza familiar, pública e duradoura desde </w:t>
      </w:r>
      <w:r w:rsidRPr="00794766">
        <w:rPr>
          <w:rFonts w:ascii="Times New Roman" w:hAnsi="Times New Roman"/>
          <w:b/>
          <w:bCs/>
          <w:sz w:val="24"/>
          <w:szCs w:val="24"/>
        </w:rPr>
        <w:t>&lt;</w:t>
      </w:r>
      <w:proofErr w:type="spellStart"/>
      <w:r w:rsidRPr="00794766">
        <w:rPr>
          <w:rFonts w:ascii="Times New Roman" w:hAnsi="Times New Roman"/>
          <w:b/>
          <w:bCs/>
          <w:sz w:val="24"/>
          <w:szCs w:val="24"/>
        </w:rPr>
        <w:t>dd</w:t>
      </w:r>
      <w:proofErr w:type="spellEnd"/>
      <w:r w:rsidRPr="00794766">
        <w:rPr>
          <w:rFonts w:ascii="Times New Roman" w:hAnsi="Times New Roman"/>
          <w:b/>
          <w:bCs/>
          <w:sz w:val="24"/>
          <w:szCs w:val="24"/>
        </w:rPr>
        <w:t>/mm/</w:t>
      </w:r>
      <w:proofErr w:type="spellStart"/>
      <w:r w:rsidRPr="00794766">
        <w:rPr>
          <w:rFonts w:ascii="Times New Roman" w:hAnsi="Times New Roman"/>
          <w:b/>
          <w:bCs/>
          <w:sz w:val="24"/>
          <w:szCs w:val="24"/>
        </w:rPr>
        <w:t>aaaa</w:t>
      </w:r>
      <w:proofErr w:type="spellEnd"/>
      <w:r w:rsidRPr="00794766">
        <w:rPr>
          <w:rFonts w:ascii="Times New Roman" w:hAnsi="Times New Roman"/>
          <w:b/>
          <w:bCs/>
          <w:sz w:val="24"/>
          <w:szCs w:val="24"/>
        </w:rPr>
        <w:t>&gt;</w:t>
      </w:r>
      <w:r w:rsidRPr="00794766">
        <w:rPr>
          <w:rFonts w:ascii="Times New Roman" w:hAnsi="Times New Roman"/>
          <w:sz w:val="24"/>
          <w:szCs w:val="24"/>
        </w:rPr>
        <w:t>, nos termos dos artigos 1.723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>seguintes do Código Civil Brasileiro, Título III – “Da União Estável”.</w:t>
      </w:r>
    </w:p>
    <w:p w14:paraId="2F6F282A" w14:textId="77777777" w:rsidR="00794766" w:rsidRDefault="00794766" w:rsidP="00794766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86DFF5" w14:textId="6BB0F386" w:rsidR="00794766" w:rsidRPr="00794766" w:rsidRDefault="00794766" w:rsidP="00794766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94766">
        <w:rPr>
          <w:rFonts w:ascii="Times New Roman" w:hAnsi="Times New Roman"/>
          <w:sz w:val="24"/>
          <w:szCs w:val="24"/>
        </w:rPr>
        <w:t>Declaramos, ainda, que estamos cientes das penas previstas no Art. 299 do Código Penal Brasileiro,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>caso seja comprovada a falsidade nesta declaração.</w:t>
      </w:r>
    </w:p>
    <w:p w14:paraId="5BB1F398" w14:textId="77777777" w:rsidR="00794766" w:rsidRDefault="00794766" w:rsidP="00794766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A889B" w14:textId="265394D3" w:rsidR="00794766" w:rsidRPr="007B6C63" w:rsidRDefault="00794766" w:rsidP="00794766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B6C63">
        <w:rPr>
          <w:rFonts w:ascii="Times New Roman" w:hAnsi="Times New Roman"/>
          <w:sz w:val="24"/>
          <w:szCs w:val="24"/>
        </w:rPr>
        <w:t>Brasília-DF</w:t>
      </w:r>
      <w:r w:rsidRPr="007B6C63">
        <w:rPr>
          <w:rFonts w:ascii="Times New Roman" w:hAnsi="Times New Roman"/>
          <w:sz w:val="24"/>
          <w:szCs w:val="24"/>
        </w:rPr>
        <w:t xml:space="preserve">, </w:t>
      </w:r>
      <w:r w:rsidRPr="007B6C63">
        <w:rPr>
          <w:rFonts w:ascii="Times New Roman" w:hAnsi="Times New Roman"/>
          <w:sz w:val="24"/>
          <w:szCs w:val="24"/>
        </w:rPr>
        <w:t>&lt;dia&gt;</w:t>
      </w:r>
      <w:r w:rsidRPr="007B6C63">
        <w:rPr>
          <w:rFonts w:ascii="Times New Roman" w:hAnsi="Times New Roman"/>
          <w:sz w:val="24"/>
          <w:szCs w:val="24"/>
        </w:rPr>
        <w:t xml:space="preserve"> de </w:t>
      </w:r>
      <w:r w:rsidRPr="007B6C63">
        <w:rPr>
          <w:rFonts w:ascii="Times New Roman" w:hAnsi="Times New Roman"/>
          <w:sz w:val="24"/>
          <w:szCs w:val="24"/>
        </w:rPr>
        <w:t xml:space="preserve">&lt;mês&gt; </w:t>
      </w:r>
      <w:r w:rsidRPr="007B6C63">
        <w:rPr>
          <w:rFonts w:ascii="Times New Roman" w:hAnsi="Times New Roman"/>
          <w:sz w:val="24"/>
          <w:szCs w:val="24"/>
        </w:rPr>
        <w:t xml:space="preserve">de </w:t>
      </w:r>
      <w:r w:rsidR="007B6C63" w:rsidRPr="007B6C63">
        <w:rPr>
          <w:rFonts w:ascii="Times New Roman" w:hAnsi="Times New Roman"/>
          <w:sz w:val="24"/>
          <w:szCs w:val="24"/>
        </w:rPr>
        <w:t>2025</w:t>
      </w:r>
      <w:r w:rsidRPr="007B6C63">
        <w:rPr>
          <w:rFonts w:ascii="Times New Roman" w:hAnsi="Times New Roman"/>
          <w:sz w:val="24"/>
          <w:szCs w:val="24"/>
        </w:rPr>
        <w:t>.</w:t>
      </w:r>
    </w:p>
    <w:p w14:paraId="67C6D7A8" w14:textId="77777777" w:rsidR="00794766" w:rsidRDefault="00794766" w:rsidP="00794766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036869" w14:textId="77777777" w:rsidR="00794766" w:rsidRDefault="00794766" w:rsidP="00794766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7FBC4D" w14:textId="77777777" w:rsidR="00A667F6" w:rsidRDefault="00A667F6" w:rsidP="00794766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BD1F2F" w14:textId="32A3EBC7" w:rsidR="00A667F6" w:rsidRDefault="00A667F6" w:rsidP="00794766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2464995B" w14:textId="5598F481" w:rsidR="00C0320D" w:rsidRDefault="00794766" w:rsidP="00A667F6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94766">
        <w:rPr>
          <w:rFonts w:ascii="Times New Roman" w:hAnsi="Times New Roman"/>
          <w:sz w:val="24"/>
          <w:szCs w:val="24"/>
        </w:rPr>
        <w:t>Assinatura do 1º Declarante</w:t>
      </w:r>
      <w:r w:rsidR="00A667F6">
        <w:rPr>
          <w:rFonts w:ascii="Times New Roman" w:hAnsi="Times New Roman"/>
          <w:sz w:val="24"/>
          <w:szCs w:val="24"/>
        </w:rPr>
        <w:tab/>
      </w:r>
      <w:r w:rsidR="00A667F6">
        <w:rPr>
          <w:rFonts w:ascii="Times New Roman" w:hAnsi="Times New Roman"/>
          <w:sz w:val="24"/>
          <w:szCs w:val="24"/>
        </w:rPr>
        <w:tab/>
      </w:r>
      <w:r w:rsidR="00A667F6">
        <w:rPr>
          <w:rFonts w:ascii="Times New Roman" w:hAnsi="Times New Roman"/>
          <w:sz w:val="24"/>
          <w:szCs w:val="24"/>
        </w:rPr>
        <w:tab/>
      </w:r>
      <w:r w:rsidR="00A667F6">
        <w:rPr>
          <w:rFonts w:ascii="Times New Roman" w:hAnsi="Times New Roman"/>
          <w:sz w:val="24"/>
          <w:szCs w:val="24"/>
        </w:rPr>
        <w:tab/>
      </w:r>
      <w:r w:rsidRPr="00794766">
        <w:rPr>
          <w:rFonts w:ascii="Times New Roman" w:hAnsi="Times New Roman"/>
          <w:sz w:val="24"/>
          <w:szCs w:val="24"/>
        </w:rPr>
        <w:t>Assinatura do 2º Declarante</w:t>
      </w:r>
    </w:p>
    <w:p w14:paraId="354B6A3F" w14:textId="2937B859" w:rsidR="007B6C63" w:rsidRDefault="007B6C63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/>
        </w:rPr>
        <w:br w:type="page"/>
      </w:r>
    </w:p>
    <w:p w14:paraId="5732FC65" w14:textId="77777777" w:rsidR="007B6C63" w:rsidRPr="007B6C63" w:rsidRDefault="007B6C63" w:rsidP="007B6C63">
      <w:pPr>
        <w:pStyle w:val="p1"/>
        <w:spacing w:after="12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B6C63">
        <w:rPr>
          <w:rFonts w:ascii="Times New Roman" w:hAnsi="Times New Roman"/>
          <w:b/>
          <w:bCs/>
          <w:sz w:val="32"/>
          <w:szCs w:val="32"/>
        </w:rPr>
        <w:lastRenderedPageBreak/>
        <w:t>DECLARAÇÃO DE UNIÃO ESTÁVEL</w:t>
      </w:r>
    </w:p>
    <w:p w14:paraId="5A09A3A7" w14:textId="77777777" w:rsidR="007B6C63" w:rsidRDefault="007B6C63" w:rsidP="007B6C63">
      <w:pPr>
        <w:pStyle w:val="p1"/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D82C43" w14:textId="26182423" w:rsidR="007B6C63" w:rsidRPr="00794766" w:rsidRDefault="007B6C63" w:rsidP="007B6C63">
      <w:pPr>
        <w:pStyle w:val="p1"/>
        <w:spacing w:after="12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</w:t>
      </w:r>
      <w:r w:rsidRPr="00794766">
        <w:rPr>
          <w:rFonts w:ascii="Times New Roman" w:hAnsi="Times New Roman"/>
          <w:sz w:val="24"/>
          <w:szCs w:val="24"/>
        </w:rPr>
        <w:t>, portador(a) da cédula de identidade RG nº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____________________</w:t>
      </w:r>
      <w:r w:rsidRPr="00794766">
        <w:rPr>
          <w:rFonts w:ascii="Times New Roman" w:hAnsi="Times New Roman"/>
          <w:sz w:val="24"/>
          <w:szCs w:val="24"/>
        </w:rPr>
        <w:t>, inscrito</w:t>
      </w:r>
      <w:r>
        <w:rPr>
          <w:rFonts w:ascii="Times New Roman" w:hAnsi="Times New Roman"/>
          <w:sz w:val="24"/>
          <w:szCs w:val="24"/>
        </w:rPr>
        <w:t>(a)</w:t>
      </w:r>
      <w:r w:rsidRPr="00794766">
        <w:rPr>
          <w:rFonts w:ascii="Times New Roman" w:hAnsi="Times New Roman"/>
          <w:sz w:val="24"/>
          <w:szCs w:val="24"/>
        </w:rPr>
        <w:t xml:space="preserve"> no CPF/MF sob o nº </w:t>
      </w:r>
      <w:r>
        <w:rPr>
          <w:rFonts w:ascii="Times New Roman" w:hAnsi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</w:t>
      </w:r>
      <w:r w:rsidRPr="00794766">
        <w:rPr>
          <w:rFonts w:ascii="Times New Roman" w:hAnsi="Times New Roman"/>
          <w:sz w:val="24"/>
          <w:szCs w:val="24"/>
        </w:rPr>
        <w:t xml:space="preserve">, portador(a) da cédula de identidade RG nº </w:t>
      </w:r>
      <w:r>
        <w:rPr>
          <w:rFonts w:ascii="Times New Roman" w:hAnsi="Times New Roman"/>
          <w:b/>
          <w:bCs/>
          <w:sz w:val="24"/>
          <w:szCs w:val="24"/>
        </w:rPr>
        <w:t>____________________</w:t>
      </w:r>
      <w:r w:rsidRPr="00794766">
        <w:rPr>
          <w:rFonts w:ascii="Times New Roman" w:hAnsi="Times New Roman"/>
          <w:sz w:val="24"/>
          <w:szCs w:val="24"/>
        </w:rPr>
        <w:t>, inscrito</w:t>
      </w:r>
      <w:r>
        <w:rPr>
          <w:rFonts w:ascii="Times New Roman" w:hAnsi="Times New Roman"/>
          <w:sz w:val="24"/>
          <w:szCs w:val="24"/>
        </w:rPr>
        <w:t xml:space="preserve">(a) </w:t>
      </w:r>
      <w:r w:rsidRPr="00794766">
        <w:rPr>
          <w:rFonts w:ascii="Times New Roman" w:hAnsi="Times New Roman"/>
          <w:sz w:val="24"/>
          <w:szCs w:val="24"/>
        </w:rPr>
        <w:t xml:space="preserve">no CPF/MF sob o nº </w:t>
      </w:r>
      <w:r>
        <w:rPr>
          <w:rFonts w:ascii="Times New Roman" w:hAnsi="Times New Roman"/>
          <w:b/>
          <w:bCs/>
          <w:sz w:val="24"/>
          <w:szCs w:val="24"/>
        </w:rPr>
        <w:t>_____________</w:t>
      </w:r>
      <w:r>
        <w:rPr>
          <w:rFonts w:ascii="Times New Roman" w:hAnsi="Times New Roman"/>
          <w:b/>
          <w:bCs/>
          <w:sz w:val="24"/>
          <w:szCs w:val="24"/>
        </w:rPr>
        <w:t>_</w:t>
      </w:r>
      <w:r>
        <w:rPr>
          <w:rFonts w:ascii="Times New Roman" w:hAnsi="Times New Roman"/>
          <w:b/>
          <w:bCs/>
          <w:sz w:val="24"/>
          <w:szCs w:val="24"/>
        </w:rPr>
        <w:t>_________</w:t>
      </w:r>
      <w:r w:rsidRPr="00794766">
        <w:rPr>
          <w:rFonts w:ascii="Times New Roman" w:hAnsi="Times New Roman"/>
          <w:sz w:val="24"/>
          <w:szCs w:val="24"/>
        </w:rPr>
        <w:t>, ambos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 xml:space="preserve">domiciliados no </w:t>
      </w:r>
      <w:r>
        <w:rPr>
          <w:rFonts w:ascii="Times New Roman" w:hAnsi="Times New Roman"/>
          <w:sz w:val="24"/>
          <w:szCs w:val="24"/>
        </w:rPr>
        <w:t>endereço</w:t>
      </w:r>
      <w:r w:rsidRPr="00794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</w:t>
      </w:r>
      <w:r w:rsidRPr="00794766">
        <w:rPr>
          <w:rFonts w:ascii="Times New Roman" w:hAnsi="Times New Roman"/>
          <w:sz w:val="24"/>
          <w:szCs w:val="24"/>
        </w:rPr>
        <w:t>, nº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</w:t>
      </w:r>
      <w:r w:rsidRPr="00794766">
        <w:rPr>
          <w:rFonts w:ascii="Times New Roman" w:hAnsi="Times New Roman"/>
          <w:sz w:val="24"/>
          <w:szCs w:val="24"/>
        </w:rPr>
        <w:t>, bairro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___________________________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794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794766">
        <w:rPr>
          <w:rFonts w:ascii="Times New Roman" w:hAnsi="Times New Roman"/>
          <w:sz w:val="24"/>
          <w:szCs w:val="24"/>
        </w:rPr>
        <w:t xml:space="preserve">idade </w:t>
      </w:r>
      <w:r>
        <w:rPr>
          <w:rFonts w:ascii="Times New Roman" w:hAnsi="Times New Roman"/>
          <w:b/>
          <w:bCs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, C</w:t>
      </w:r>
      <w:r w:rsidRPr="00794766">
        <w:rPr>
          <w:rFonts w:ascii="Times New Roman" w:hAnsi="Times New Roman"/>
          <w:sz w:val="24"/>
          <w:szCs w:val="24"/>
        </w:rPr>
        <w:t xml:space="preserve">EP </w:t>
      </w:r>
      <w:r>
        <w:rPr>
          <w:rFonts w:ascii="Times New Roman" w:hAnsi="Times New Roman"/>
          <w:b/>
          <w:bCs/>
          <w:sz w:val="24"/>
          <w:szCs w:val="24"/>
        </w:rPr>
        <w:t>_______________</w:t>
      </w:r>
      <w:r w:rsidRPr="007947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>juridicamente capazes, declaramos, sob as penas da Lei, que convivemos em união estável,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 xml:space="preserve">natureza familiar, pública e duradoura desde </w:t>
      </w:r>
      <w:r>
        <w:rPr>
          <w:rFonts w:ascii="Times New Roman" w:hAnsi="Times New Roman"/>
          <w:b/>
          <w:bCs/>
          <w:sz w:val="24"/>
          <w:szCs w:val="24"/>
        </w:rPr>
        <w:t>________________</w:t>
      </w:r>
      <w:r w:rsidRPr="00794766">
        <w:rPr>
          <w:rFonts w:ascii="Times New Roman" w:hAnsi="Times New Roman"/>
          <w:sz w:val="24"/>
          <w:szCs w:val="24"/>
        </w:rPr>
        <w:t>, nos termos dos artigos 1.723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>seguintes do Código Civil Brasileiro, Título III – “Da União Estável”.</w:t>
      </w:r>
    </w:p>
    <w:p w14:paraId="462BB3DF" w14:textId="77777777" w:rsidR="007B6C63" w:rsidRDefault="007B6C63" w:rsidP="007B6C63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088FA9" w14:textId="1B9F37C8" w:rsidR="007B6C63" w:rsidRPr="00794766" w:rsidRDefault="007B6C63" w:rsidP="007B6C63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94766">
        <w:rPr>
          <w:rFonts w:ascii="Times New Roman" w:hAnsi="Times New Roman"/>
          <w:sz w:val="24"/>
          <w:szCs w:val="24"/>
        </w:rPr>
        <w:t>Declaramos, ainda, que estamos cientes das penas previstas no Art. 299 do Código Penal Brasileiro,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766">
        <w:rPr>
          <w:rFonts w:ascii="Times New Roman" w:hAnsi="Times New Roman"/>
          <w:sz w:val="24"/>
          <w:szCs w:val="24"/>
        </w:rPr>
        <w:t>caso seja comprovada a falsidade nesta declaração.</w:t>
      </w:r>
    </w:p>
    <w:p w14:paraId="6C7C094E" w14:textId="77777777" w:rsidR="007B6C63" w:rsidRDefault="007B6C63" w:rsidP="007B6C63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7DD70A" w14:textId="2BB29481" w:rsidR="007B6C63" w:rsidRPr="00794766" w:rsidRDefault="007B6C63" w:rsidP="007B6C63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Brasília-DF</w:t>
      </w:r>
      <w:r w:rsidRPr="007947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_____</w:t>
      </w:r>
      <w:r w:rsidRPr="0079476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766">
        <w:rPr>
          <w:rFonts w:ascii="Times New Roman" w:hAnsi="Times New Roman"/>
          <w:sz w:val="24"/>
          <w:szCs w:val="24"/>
        </w:rPr>
        <w:t>de</w:t>
      </w:r>
      <w:proofErr w:type="spellEnd"/>
      <w:r w:rsidRPr="007B6C63">
        <w:rPr>
          <w:rFonts w:ascii="Times New Roman" w:hAnsi="Times New Roman"/>
          <w:sz w:val="24"/>
          <w:szCs w:val="24"/>
        </w:rPr>
        <w:t xml:space="preserve"> </w:t>
      </w:r>
      <w:r w:rsidRPr="007B6C63">
        <w:rPr>
          <w:rFonts w:ascii="Times New Roman" w:hAnsi="Times New Roman"/>
          <w:sz w:val="24"/>
          <w:szCs w:val="24"/>
        </w:rPr>
        <w:t>2025</w:t>
      </w:r>
      <w:r w:rsidRPr="007B6C63">
        <w:rPr>
          <w:rFonts w:ascii="Times New Roman" w:hAnsi="Times New Roman"/>
          <w:sz w:val="24"/>
          <w:szCs w:val="24"/>
        </w:rPr>
        <w:t>.</w:t>
      </w:r>
    </w:p>
    <w:p w14:paraId="0FAF9572" w14:textId="77777777" w:rsidR="007B6C63" w:rsidRDefault="007B6C63" w:rsidP="007B6C63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04DECD" w14:textId="77777777" w:rsidR="007B6C63" w:rsidRDefault="007B6C63" w:rsidP="007B6C63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E434A3" w14:textId="77777777" w:rsidR="007B6C63" w:rsidRDefault="007B6C63" w:rsidP="007B6C63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C44D11" w14:textId="77777777" w:rsidR="007B6C63" w:rsidRDefault="007B6C63" w:rsidP="007B6C63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</w:t>
      </w:r>
    </w:p>
    <w:p w14:paraId="59A7F06B" w14:textId="15A03F0A" w:rsidR="007B6C63" w:rsidRPr="00794766" w:rsidRDefault="007B6C63" w:rsidP="00A667F6">
      <w:pPr>
        <w:pStyle w:val="p1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94766">
        <w:rPr>
          <w:rFonts w:ascii="Times New Roman" w:hAnsi="Times New Roman"/>
          <w:sz w:val="24"/>
          <w:szCs w:val="24"/>
        </w:rPr>
        <w:t>Assinatura do 1º Declarante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4766">
        <w:rPr>
          <w:rFonts w:ascii="Times New Roman" w:hAnsi="Times New Roman"/>
          <w:sz w:val="24"/>
          <w:szCs w:val="24"/>
        </w:rPr>
        <w:t>Assinatura do 2º Declarante</w:t>
      </w:r>
    </w:p>
    <w:sectPr w:rsidR="007B6C63" w:rsidRPr="00794766" w:rsidSect="00A667F6">
      <w:footerReference w:type="default" r:id="rId7"/>
      <w:pgSz w:w="11906" w:h="16838"/>
      <w:pgMar w:top="1440" w:right="1080" w:bottom="3742" w:left="108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D9F2" w14:textId="77777777" w:rsidR="00E44770" w:rsidRDefault="00E44770" w:rsidP="00794766">
      <w:r>
        <w:separator/>
      </w:r>
    </w:p>
  </w:endnote>
  <w:endnote w:type="continuationSeparator" w:id="0">
    <w:p w14:paraId="3FE46126" w14:textId="77777777" w:rsidR="00E44770" w:rsidRDefault="00E44770" w:rsidP="0079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B12A" w14:textId="77777777" w:rsidR="00794766" w:rsidRPr="00A667F6" w:rsidRDefault="00794766" w:rsidP="00794766">
    <w:pPr>
      <w:pStyle w:val="p1"/>
      <w:numPr>
        <w:ilvl w:val="0"/>
        <w:numId w:val="1"/>
      </w:numPr>
      <w:spacing w:after="120" w:line="360" w:lineRule="auto"/>
      <w:jc w:val="both"/>
      <w:rPr>
        <w:rFonts w:ascii="Times New Roman" w:hAnsi="Times New Roman"/>
        <w:sz w:val="21"/>
        <w:szCs w:val="21"/>
      </w:rPr>
    </w:pPr>
    <w:r w:rsidRPr="00A667F6">
      <w:rPr>
        <w:rFonts w:ascii="Times New Roman" w:hAnsi="Times New Roman"/>
        <w:sz w:val="21"/>
        <w:szCs w:val="21"/>
      </w:rPr>
      <w:t>Assinar em conformidade com os documentos de identificação;</w:t>
    </w:r>
  </w:p>
  <w:p w14:paraId="53692D0D" w14:textId="4A1DFB28" w:rsidR="00794766" w:rsidRPr="00A667F6" w:rsidRDefault="00794766" w:rsidP="00794766">
    <w:pPr>
      <w:pStyle w:val="p1"/>
      <w:numPr>
        <w:ilvl w:val="0"/>
        <w:numId w:val="1"/>
      </w:numPr>
      <w:spacing w:after="120" w:line="360" w:lineRule="auto"/>
      <w:jc w:val="both"/>
      <w:rPr>
        <w:rFonts w:ascii="Times New Roman" w:hAnsi="Times New Roman"/>
        <w:sz w:val="21"/>
        <w:szCs w:val="21"/>
      </w:rPr>
    </w:pPr>
    <w:r w:rsidRPr="00A667F6">
      <w:rPr>
        <w:rFonts w:ascii="Times New Roman" w:hAnsi="Times New Roman"/>
        <w:sz w:val="21"/>
        <w:szCs w:val="21"/>
      </w:rPr>
      <w:t>Dispõe o Artigo 299 do Código Penal Brasileiro: “Omitir, em documento público ou particular, de</w:t>
    </w:r>
    <w:r w:rsidR="00A667F6" w:rsidRPr="00A667F6">
      <w:rPr>
        <w:rFonts w:ascii="Times New Roman" w:hAnsi="Times New Roman"/>
        <w:sz w:val="21"/>
        <w:szCs w:val="21"/>
      </w:rPr>
      <w:t>c</w:t>
    </w:r>
    <w:r w:rsidRPr="00A667F6">
      <w:rPr>
        <w:rFonts w:ascii="Times New Roman" w:hAnsi="Times New Roman"/>
        <w:sz w:val="21"/>
        <w:szCs w:val="21"/>
      </w:rPr>
      <w:t>laração que dele devia constar, ou nele inserir ou fazer inserir declaração falsa ou diversa da que devia ser escrita, com o fim de prejudicar direito, criar obrigação ou alterar a verdade sobre fato juridicamente relevante: Pena – reclusão, de 1 (um) a 5 (cinco) anos, e multa, se o documento é público, e reclusão de 1 (um) a 3 (três) anos, e multa, se o documento é particular.”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4ED1" w14:textId="77777777" w:rsidR="00E44770" w:rsidRDefault="00E44770" w:rsidP="00794766">
      <w:r>
        <w:separator/>
      </w:r>
    </w:p>
  </w:footnote>
  <w:footnote w:type="continuationSeparator" w:id="0">
    <w:p w14:paraId="3F58D5F3" w14:textId="77777777" w:rsidR="00E44770" w:rsidRDefault="00E44770" w:rsidP="0079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C3A2E"/>
    <w:multiLevelType w:val="hybridMultilevel"/>
    <w:tmpl w:val="9D44D3F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53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66"/>
    <w:rsid w:val="003736EE"/>
    <w:rsid w:val="004A7E23"/>
    <w:rsid w:val="004D2E01"/>
    <w:rsid w:val="0073043F"/>
    <w:rsid w:val="00794766"/>
    <w:rsid w:val="007B6C63"/>
    <w:rsid w:val="00A667F6"/>
    <w:rsid w:val="00BC45F5"/>
    <w:rsid w:val="00C0320D"/>
    <w:rsid w:val="00DE5286"/>
    <w:rsid w:val="00E44770"/>
    <w:rsid w:val="00E8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3D1955"/>
  <w15:chartTrackingRefBased/>
  <w15:docId w15:val="{5D2C0C1D-4586-F944-8A49-253433D3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4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4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4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4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4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47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47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47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47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4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4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47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47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4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47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4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4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4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47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4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47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47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47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47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4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47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476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94766"/>
    <w:rPr>
      <w:rFonts w:ascii="Helvetica" w:eastAsia="Times New Roman" w:hAnsi="Helvetica" w:cs="Times New Roman"/>
      <w:color w:val="000000"/>
      <w:kern w:val="0"/>
      <w:sz w:val="15"/>
      <w:szCs w:val="15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947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4766"/>
  </w:style>
  <w:style w:type="paragraph" w:styleId="Rodap">
    <w:name w:val="footer"/>
    <w:basedOn w:val="Normal"/>
    <w:link w:val="RodapChar"/>
    <w:uiPriority w:val="99"/>
    <w:unhideWhenUsed/>
    <w:rsid w:val="007947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Lúcio Alves (Plenum Saúde)</dc:creator>
  <cp:keywords/>
  <dc:description/>
  <cp:lastModifiedBy>Lúcio Alves (Plenum Saúde)</cp:lastModifiedBy>
  <cp:revision>3</cp:revision>
  <dcterms:created xsi:type="dcterms:W3CDTF">2025-02-14T23:35:00Z</dcterms:created>
  <dcterms:modified xsi:type="dcterms:W3CDTF">2025-02-14T23:56:00Z</dcterms:modified>
</cp:coreProperties>
</file>