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2D8E" w14:textId="6D0DD103" w:rsidR="0077704A" w:rsidRPr="0054019D" w:rsidRDefault="0054019D">
      <w:pPr>
        <w:rPr>
          <w:rFonts w:ascii="Arial" w:hAnsi="Arial" w:cs="Arial"/>
          <w:b/>
          <w:bCs/>
        </w:rPr>
      </w:pPr>
      <w:r>
        <w:rPr>
          <w:rFonts w:ascii="Arial" w:hAnsi="Arial" w:cs="Arial"/>
          <w:b/>
          <w:bCs/>
        </w:rPr>
        <w:t>Updates to the Religious Observance Policy</w:t>
      </w:r>
      <w:r w:rsidR="00C601BB">
        <w:rPr>
          <w:rFonts w:ascii="Arial" w:hAnsi="Arial" w:cs="Arial"/>
          <w:b/>
          <w:bCs/>
        </w:rPr>
        <w:t xml:space="preserve"> Based on University Committee of Faculty Affairs Feedback</w:t>
      </w:r>
    </w:p>
    <w:p w14:paraId="7868F60C" w14:textId="6764B27D" w:rsidR="005C2E7D" w:rsidRDefault="005C2E7D" w:rsidP="0054019D">
      <w:pPr>
        <w:pStyle w:val="ListParagraph"/>
        <w:numPr>
          <w:ilvl w:val="0"/>
          <w:numId w:val="1"/>
        </w:numPr>
        <w:rPr>
          <w:rFonts w:ascii="Arial" w:hAnsi="Arial" w:cs="Arial"/>
        </w:rPr>
      </w:pPr>
      <w:r>
        <w:rPr>
          <w:rFonts w:ascii="Arial" w:hAnsi="Arial" w:cs="Arial"/>
        </w:rPr>
        <w:t xml:space="preserve">Reworded </w:t>
      </w:r>
      <w:r w:rsidR="00FE0E24">
        <w:rPr>
          <w:rFonts w:ascii="Arial" w:hAnsi="Arial" w:cs="Arial"/>
        </w:rPr>
        <w:t xml:space="preserve">“professors and instructors </w:t>
      </w:r>
      <w:r w:rsidR="00FE0E24" w:rsidRPr="00FE0E24">
        <w:rPr>
          <w:rFonts w:ascii="Arial" w:hAnsi="Arial" w:cs="Arial"/>
          <w:b/>
          <w:bCs/>
        </w:rPr>
        <w:t>must refrain from</w:t>
      </w:r>
      <w:r w:rsidR="00FE0E24">
        <w:rPr>
          <w:rFonts w:ascii="Arial" w:hAnsi="Arial" w:cs="Arial"/>
        </w:rPr>
        <w:t xml:space="preserve"> </w:t>
      </w:r>
      <w:r w:rsidR="00FE0E24" w:rsidRPr="00FE0E24">
        <w:rPr>
          <w:rFonts w:ascii="Arial" w:hAnsi="Arial" w:cs="Arial"/>
          <w:color w:val="000000"/>
        </w:rPr>
        <w:t>scheduling</w:t>
      </w:r>
      <w:r w:rsidR="00FE0E24">
        <w:rPr>
          <w:rFonts w:ascii="Arial" w:hAnsi="Arial" w:cs="Arial"/>
          <w:color w:val="000000"/>
        </w:rPr>
        <w:t xml:space="preserve"> exams and oral presentations…” </w:t>
      </w:r>
      <w:r w:rsidR="00FE0E24">
        <w:rPr>
          <w:rFonts w:ascii="Arial" w:hAnsi="Arial" w:cs="Arial"/>
        </w:rPr>
        <w:t xml:space="preserve">to “professors and instructors </w:t>
      </w:r>
      <w:r w:rsidR="00FE0E24" w:rsidRPr="00FE0E24">
        <w:rPr>
          <w:rFonts w:ascii="Arial" w:hAnsi="Arial" w:cs="Arial"/>
          <w:b/>
          <w:bCs/>
        </w:rPr>
        <w:t xml:space="preserve">should make every effort to avoid </w:t>
      </w:r>
      <w:r w:rsidR="00FE0E24" w:rsidRPr="00FE0E24">
        <w:rPr>
          <w:rFonts w:ascii="Arial" w:hAnsi="Arial" w:cs="Arial"/>
        </w:rPr>
        <w:t>scheduling exams and oral presentations</w:t>
      </w:r>
      <w:r w:rsidR="00FE0E24">
        <w:rPr>
          <w:rFonts w:ascii="Arial" w:hAnsi="Arial" w:cs="Arial"/>
        </w:rPr>
        <w:t xml:space="preserve">.” </w:t>
      </w:r>
    </w:p>
    <w:p w14:paraId="521672F8" w14:textId="77777777" w:rsidR="005C2E7D" w:rsidRDefault="005C2E7D" w:rsidP="005C2E7D">
      <w:pPr>
        <w:pStyle w:val="ListParagraph"/>
        <w:ind w:left="360"/>
        <w:rPr>
          <w:rFonts w:ascii="Arial" w:hAnsi="Arial" w:cs="Arial"/>
        </w:rPr>
      </w:pPr>
    </w:p>
    <w:p w14:paraId="12251C19" w14:textId="1A56362C" w:rsidR="0054019D" w:rsidRDefault="00FB09E8" w:rsidP="0054019D">
      <w:pPr>
        <w:pStyle w:val="ListParagraph"/>
        <w:numPr>
          <w:ilvl w:val="0"/>
          <w:numId w:val="1"/>
        </w:numPr>
        <w:rPr>
          <w:rFonts w:ascii="Arial" w:hAnsi="Arial" w:cs="Arial"/>
        </w:rPr>
      </w:pPr>
      <w:r>
        <w:rPr>
          <w:rFonts w:ascii="Arial" w:hAnsi="Arial" w:cs="Arial"/>
        </w:rPr>
        <w:t>Added a u</w:t>
      </w:r>
      <w:r w:rsidR="0054019D">
        <w:rPr>
          <w:rFonts w:ascii="Arial" w:hAnsi="Arial" w:cs="Arial"/>
        </w:rPr>
        <w:t xml:space="preserve">niversity expectation/deadline by which students need to inform instructors of an accommodation. The deadline is 2 weeks before the holiday.  </w:t>
      </w:r>
    </w:p>
    <w:p w14:paraId="4B13EB0B" w14:textId="77777777" w:rsidR="0054019D" w:rsidRDefault="0054019D" w:rsidP="0054019D">
      <w:pPr>
        <w:pStyle w:val="ListParagraph"/>
        <w:ind w:left="360"/>
        <w:rPr>
          <w:rFonts w:ascii="Arial" w:hAnsi="Arial" w:cs="Arial"/>
        </w:rPr>
      </w:pPr>
    </w:p>
    <w:p w14:paraId="18F3486B" w14:textId="0D8F6C89" w:rsidR="0054019D" w:rsidRDefault="0054019D" w:rsidP="0054019D">
      <w:pPr>
        <w:pStyle w:val="ListParagraph"/>
        <w:numPr>
          <w:ilvl w:val="0"/>
          <w:numId w:val="1"/>
        </w:numPr>
        <w:rPr>
          <w:rFonts w:ascii="Arial" w:hAnsi="Arial" w:cs="Arial"/>
        </w:rPr>
      </w:pPr>
      <w:r>
        <w:rPr>
          <w:rFonts w:ascii="Arial" w:hAnsi="Arial" w:cs="Arial"/>
        </w:rPr>
        <w:t xml:space="preserve">Added language that the deadline needs to be in the syllabus, and this expectation be iterated during the first day of class. </w:t>
      </w:r>
    </w:p>
    <w:p w14:paraId="2509B837" w14:textId="77777777" w:rsidR="0054019D" w:rsidRDefault="0054019D" w:rsidP="0054019D">
      <w:pPr>
        <w:pStyle w:val="ListParagraph"/>
        <w:ind w:left="360"/>
        <w:rPr>
          <w:rFonts w:ascii="Arial" w:hAnsi="Arial" w:cs="Arial"/>
        </w:rPr>
      </w:pPr>
    </w:p>
    <w:p w14:paraId="594D8D73" w14:textId="27480CF0" w:rsidR="0054019D" w:rsidRPr="0054019D" w:rsidRDefault="0054019D" w:rsidP="0054019D">
      <w:pPr>
        <w:pStyle w:val="ListParagraph"/>
        <w:numPr>
          <w:ilvl w:val="0"/>
          <w:numId w:val="1"/>
        </w:numPr>
        <w:rPr>
          <w:rFonts w:ascii="Arial" w:hAnsi="Arial" w:cs="Arial"/>
        </w:rPr>
      </w:pPr>
      <w:r w:rsidRPr="0054019D">
        <w:rPr>
          <w:rFonts w:ascii="Arial" w:hAnsi="Arial" w:cs="Arial"/>
        </w:rPr>
        <w:t xml:space="preserve">Religious Holiday Calendar Provided </w:t>
      </w:r>
    </w:p>
    <w:p w14:paraId="4462C59F" w14:textId="77777777" w:rsidR="0054019D" w:rsidRDefault="0054019D" w:rsidP="0054019D">
      <w:pPr>
        <w:pStyle w:val="ListParagraph"/>
        <w:rPr>
          <w:rFonts w:ascii="Arial" w:hAnsi="Arial" w:cs="Arial"/>
        </w:rPr>
      </w:pPr>
    </w:p>
    <w:p w14:paraId="1CF50F90" w14:textId="31CF67D3" w:rsidR="0054019D" w:rsidRPr="0054019D" w:rsidRDefault="0054019D" w:rsidP="0054019D">
      <w:pPr>
        <w:pStyle w:val="ListParagraph"/>
        <w:rPr>
          <w:rFonts w:ascii="Arial" w:hAnsi="Arial" w:cs="Arial"/>
          <w:u w:val="single"/>
        </w:rPr>
      </w:pPr>
      <w:r w:rsidRPr="0054019D">
        <w:rPr>
          <w:rFonts w:ascii="Arial" w:hAnsi="Arial" w:cs="Arial"/>
          <w:u w:val="single"/>
        </w:rPr>
        <w:t>Fall, 2022</w:t>
      </w:r>
      <w:r>
        <w:rPr>
          <w:rFonts w:ascii="Arial" w:hAnsi="Arial" w:cs="Arial"/>
          <w:u w:val="single"/>
        </w:rPr>
        <w:t xml:space="preserve"> - Summary</w:t>
      </w:r>
    </w:p>
    <w:p w14:paraId="4DF3C73C" w14:textId="1C2F2509" w:rsidR="0054019D" w:rsidRDefault="0054019D" w:rsidP="0054019D">
      <w:pPr>
        <w:pStyle w:val="ListParagraph"/>
        <w:rPr>
          <w:rFonts w:ascii="Arial" w:hAnsi="Arial" w:cs="Arial"/>
        </w:rPr>
      </w:pPr>
    </w:p>
    <w:p w14:paraId="57AC94BF" w14:textId="37E4232C" w:rsidR="0054019D" w:rsidRDefault="0054019D" w:rsidP="0054019D">
      <w:pPr>
        <w:pStyle w:val="ListParagraph"/>
        <w:rPr>
          <w:rFonts w:ascii="Arial" w:hAnsi="Arial" w:cs="Arial"/>
        </w:rPr>
      </w:pPr>
      <w:r>
        <w:rPr>
          <w:rFonts w:ascii="Arial" w:hAnsi="Arial" w:cs="Arial"/>
        </w:rPr>
        <w:t>Total days affected: 4.5 days</w:t>
      </w:r>
    </w:p>
    <w:p w14:paraId="462614BE" w14:textId="77777777" w:rsidR="0054019D" w:rsidRDefault="0054019D" w:rsidP="0054019D">
      <w:pPr>
        <w:pStyle w:val="ListParagraph"/>
        <w:rPr>
          <w:rFonts w:ascii="Arial" w:hAnsi="Arial" w:cs="Arial"/>
        </w:rPr>
      </w:pPr>
    </w:p>
    <w:p w14:paraId="466A92AA" w14:textId="791B7766" w:rsidR="0054019D" w:rsidRDefault="0054019D" w:rsidP="0054019D">
      <w:pPr>
        <w:pStyle w:val="ListParagraph"/>
        <w:numPr>
          <w:ilvl w:val="0"/>
          <w:numId w:val="2"/>
        </w:numPr>
        <w:rPr>
          <w:rFonts w:ascii="Arial" w:hAnsi="Arial" w:cs="Arial"/>
        </w:rPr>
      </w:pPr>
      <w:r>
        <w:rPr>
          <w:rFonts w:ascii="Arial" w:hAnsi="Arial" w:cs="Arial"/>
        </w:rPr>
        <w:t>O</w:t>
      </w:r>
      <w:r w:rsidRPr="0054019D">
        <w:rPr>
          <w:rFonts w:ascii="Arial" w:hAnsi="Arial" w:cs="Arial"/>
        </w:rPr>
        <w:t>ne Monday and one Wednesday for MW classes</w:t>
      </w:r>
      <w:r>
        <w:rPr>
          <w:rFonts w:ascii="Arial" w:hAnsi="Arial" w:cs="Arial"/>
        </w:rPr>
        <w:t xml:space="preserve"> </w:t>
      </w:r>
    </w:p>
    <w:p w14:paraId="1B296394" w14:textId="4DCCA7A7" w:rsidR="0054019D" w:rsidRDefault="0054019D" w:rsidP="0054019D">
      <w:pPr>
        <w:pStyle w:val="ListParagraph"/>
        <w:numPr>
          <w:ilvl w:val="0"/>
          <w:numId w:val="2"/>
        </w:numPr>
        <w:rPr>
          <w:rFonts w:ascii="Arial" w:hAnsi="Arial" w:cs="Arial"/>
        </w:rPr>
      </w:pPr>
      <w:r>
        <w:rPr>
          <w:rFonts w:ascii="Arial" w:hAnsi="Arial" w:cs="Arial"/>
        </w:rPr>
        <w:t>T</w:t>
      </w:r>
      <w:r w:rsidRPr="0054019D">
        <w:rPr>
          <w:rFonts w:ascii="Arial" w:hAnsi="Arial" w:cs="Arial"/>
        </w:rPr>
        <w:t xml:space="preserve">wo and a half Tuesdays for T/TH courses (half for holiday that begins at sundown). </w:t>
      </w:r>
      <w:r>
        <w:rPr>
          <w:rFonts w:ascii="Arial" w:hAnsi="Arial" w:cs="Arial"/>
        </w:rPr>
        <w:t xml:space="preserve">Counted in here are the holidays </w:t>
      </w:r>
      <w:r w:rsidRPr="0054019D">
        <w:rPr>
          <w:rFonts w:ascii="Arial" w:hAnsi="Arial" w:cs="Arial"/>
        </w:rPr>
        <w:t xml:space="preserve">of Yom Kippur and Rosh Hashana for which many Jews take off. </w:t>
      </w:r>
    </w:p>
    <w:p w14:paraId="6434B351" w14:textId="77777777" w:rsidR="0054019D" w:rsidRDefault="0054019D" w:rsidP="0054019D">
      <w:pPr>
        <w:pStyle w:val="ListParagraph"/>
        <w:ind w:left="1440"/>
        <w:rPr>
          <w:rFonts w:ascii="Arial" w:hAnsi="Arial" w:cs="Arial"/>
        </w:rPr>
      </w:pPr>
    </w:p>
    <w:p w14:paraId="7285BDF5" w14:textId="1DDDE206" w:rsidR="0054019D" w:rsidRPr="0054019D" w:rsidRDefault="0054019D" w:rsidP="0054019D">
      <w:pPr>
        <w:pStyle w:val="ListParagraph"/>
        <w:ind w:left="1440"/>
        <w:rPr>
          <w:rFonts w:ascii="Arial" w:hAnsi="Arial" w:cs="Arial"/>
        </w:rPr>
      </w:pPr>
      <w:r w:rsidRPr="0054019D">
        <w:rPr>
          <w:rFonts w:ascii="Arial" w:hAnsi="Arial" w:cs="Arial"/>
        </w:rPr>
        <w:t>Also marked on the calendar is the holiday of Sukkot for which more observant Jews would need to be accommodated (but would not require that professors avoid scheduling exams or presentations).</w:t>
      </w:r>
    </w:p>
    <w:p w14:paraId="65609297" w14:textId="77777777" w:rsidR="0054019D" w:rsidRDefault="0054019D" w:rsidP="0054019D">
      <w:pPr>
        <w:pStyle w:val="ListParagraph"/>
        <w:rPr>
          <w:rFonts w:ascii="Arial" w:hAnsi="Arial" w:cs="Arial"/>
          <w:u w:val="single"/>
        </w:rPr>
      </w:pPr>
    </w:p>
    <w:p w14:paraId="0FD54FCD" w14:textId="7CD5F9FC" w:rsidR="0054019D" w:rsidRPr="0054019D" w:rsidRDefault="0054019D" w:rsidP="0054019D">
      <w:pPr>
        <w:pStyle w:val="ListParagraph"/>
        <w:rPr>
          <w:rFonts w:ascii="Arial" w:hAnsi="Arial" w:cs="Arial"/>
          <w:u w:val="single"/>
        </w:rPr>
      </w:pPr>
      <w:r>
        <w:rPr>
          <w:rFonts w:ascii="Arial" w:hAnsi="Arial" w:cs="Arial"/>
          <w:u w:val="single"/>
        </w:rPr>
        <w:t xml:space="preserve">Spring, 2023 – Summary </w:t>
      </w:r>
    </w:p>
    <w:p w14:paraId="19EECBCA" w14:textId="77777777" w:rsidR="0054019D" w:rsidRDefault="0054019D" w:rsidP="0054019D">
      <w:pPr>
        <w:pStyle w:val="ListParagraph"/>
        <w:numPr>
          <w:ilvl w:val="0"/>
          <w:numId w:val="3"/>
        </w:numPr>
        <w:ind w:left="1440"/>
        <w:rPr>
          <w:rFonts w:ascii="Arial" w:hAnsi="Arial" w:cs="Arial"/>
        </w:rPr>
      </w:pPr>
      <w:r>
        <w:rPr>
          <w:rFonts w:ascii="Arial" w:hAnsi="Arial" w:cs="Arial"/>
        </w:rPr>
        <w:t>No</w:t>
      </w:r>
      <w:r w:rsidRPr="0054019D">
        <w:rPr>
          <w:rFonts w:ascii="Arial" w:hAnsi="Arial" w:cs="Arial"/>
        </w:rPr>
        <w:t xml:space="preserve"> days January-March in which faculty must avoid giving exams and oral presentations, but only in April. </w:t>
      </w:r>
    </w:p>
    <w:p w14:paraId="36509CB0" w14:textId="759AC86A" w:rsidR="0054019D" w:rsidRDefault="0054019D" w:rsidP="0054019D">
      <w:pPr>
        <w:pStyle w:val="ListParagraph"/>
        <w:numPr>
          <w:ilvl w:val="0"/>
          <w:numId w:val="3"/>
        </w:numPr>
        <w:ind w:left="1440"/>
        <w:rPr>
          <w:rFonts w:ascii="Arial" w:hAnsi="Arial" w:cs="Arial"/>
        </w:rPr>
      </w:pPr>
      <w:r w:rsidRPr="0054019D">
        <w:rPr>
          <w:rFonts w:ascii="Arial" w:hAnsi="Arial" w:cs="Arial"/>
        </w:rPr>
        <w:t xml:space="preserve">In April there is </w:t>
      </w:r>
      <w:r w:rsidR="000A7A09">
        <w:rPr>
          <w:rFonts w:ascii="Arial" w:hAnsi="Arial" w:cs="Arial"/>
        </w:rPr>
        <w:t>6 days</w:t>
      </w:r>
      <w:r>
        <w:rPr>
          <w:rFonts w:ascii="Arial" w:hAnsi="Arial" w:cs="Arial"/>
        </w:rPr>
        <w:t>:</w:t>
      </w:r>
    </w:p>
    <w:p w14:paraId="195CB462" w14:textId="77777777" w:rsidR="0054019D" w:rsidRDefault="0054019D" w:rsidP="0054019D">
      <w:pPr>
        <w:pStyle w:val="ListParagraph"/>
        <w:numPr>
          <w:ilvl w:val="1"/>
          <w:numId w:val="3"/>
        </w:numPr>
        <w:ind w:left="1980"/>
        <w:rPr>
          <w:rFonts w:ascii="Arial" w:hAnsi="Arial" w:cs="Arial"/>
        </w:rPr>
      </w:pPr>
      <w:r w:rsidRPr="0054019D">
        <w:rPr>
          <w:rFonts w:ascii="Arial" w:hAnsi="Arial" w:cs="Arial"/>
        </w:rPr>
        <w:t xml:space="preserve">1 Tuesday and 1 Thursday impacted for T/TH courses, </w:t>
      </w:r>
    </w:p>
    <w:p w14:paraId="2C6A900A" w14:textId="77777777" w:rsidR="0054019D" w:rsidRDefault="0054019D" w:rsidP="0054019D">
      <w:pPr>
        <w:pStyle w:val="ListParagraph"/>
        <w:numPr>
          <w:ilvl w:val="1"/>
          <w:numId w:val="3"/>
        </w:numPr>
        <w:ind w:left="1980"/>
        <w:rPr>
          <w:rFonts w:ascii="Arial" w:hAnsi="Arial" w:cs="Arial"/>
        </w:rPr>
      </w:pPr>
      <w:r w:rsidRPr="0054019D">
        <w:rPr>
          <w:rFonts w:ascii="Arial" w:hAnsi="Arial" w:cs="Arial"/>
        </w:rPr>
        <w:t xml:space="preserve">1 W impacted for M,W courses, and </w:t>
      </w:r>
    </w:p>
    <w:p w14:paraId="0D2191A6" w14:textId="77777777" w:rsidR="0054019D" w:rsidRDefault="0054019D" w:rsidP="0054019D">
      <w:pPr>
        <w:pStyle w:val="ListParagraph"/>
        <w:numPr>
          <w:ilvl w:val="1"/>
          <w:numId w:val="3"/>
        </w:numPr>
        <w:ind w:left="1980"/>
        <w:rPr>
          <w:rFonts w:ascii="Arial" w:hAnsi="Arial" w:cs="Arial"/>
        </w:rPr>
      </w:pPr>
      <w:r w:rsidRPr="0054019D">
        <w:rPr>
          <w:rFonts w:ascii="Arial" w:hAnsi="Arial" w:cs="Arial"/>
        </w:rPr>
        <w:t xml:space="preserve">3 Fridays impacted. </w:t>
      </w:r>
    </w:p>
    <w:p w14:paraId="531EFDE9" w14:textId="77777777" w:rsidR="0054019D" w:rsidRDefault="0054019D" w:rsidP="0054019D">
      <w:pPr>
        <w:pStyle w:val="ListParagraph"/>
        <w:ind w:left="1980"/>
        <w:rPr>
          <w:rFonts w:ascii="Arial" w:hAnsi="Arial" w:cs="Arial"/>
        </w:rPr>
      </w:pPr>
    </w:p>
    <w:p w14:paraId="7D91D2F8" w14:textId="52671055" w:rsidR="0054019D" w:rsidRDefault="0054019D" w:rsidP="0054019D">
      <w:pPr>
        <w:pStyle w:val="ListParagraph"/>
        <w:ind w:left="1440"/>
        <w:rPr>
          <w:rFonts w:ascii="Arial" w:hAnsi="Arial" w:cs="Arial"/>
        </w:rPr>
      </w:pPr>
      <w:r w:rsidRPr="0054019D">
        <w:rPr>
          <w:rFonts w:ascii="Arial" w:hAnsi="Arial" w:cs="Arial"/>
        </w:rPr>
        <w:t xml:space="preserve">The two first days of Passover are included as ones for which many Jews take off. </w:t>
      </w:r>
      <w:r>
        <w:rPr>
          <w:rFonts w:ascii="Arial" w:hAnsi="Arial" w:cs="Arial"/>
        </w:rPr>
        <w:t xml:space="preserve">Included </w:t>
      </w:r>
      <w:r w:rsidRPr="0054019D">
        <w:rPr>
          <w:rFonts w:ascii="Arial" w:hAnsi="Arial" w:cs="Arial"/>
        </w:rPr>
        <w:t>in the calendar</w:t>
      </w:r>
      <w:r>
        <w:rPr>
          <w:rFonts w:ascii="Arial" w:hAnsi="Arial" w:cs="Arial"/>
        </w:rPr>
        <w:t xml:space="preserve"> are</w:t>
      </w:r>
      <w:r w:rsidRPr="0054019D">
        <w:rPr>
          <w:rFonts w:ascii="Arial" w:hAnsi="Arial" w:cs="Arial"/>
        </w:rPr>
        <w:t xml:space="preserve"> the last two days of Passover as impacting more observant Jews who should be accommodated (although the last two days of Passover would not require avoiding giving exams). </w:t>
      </w:r>
    </w:p>
    <w:p w14:paraId="5B0CE541" w14:textId="77777777" w:rsidR="0054019D" w:rsidRDefault="0054019D" w:rsidP="0054019D">
      <w:pPr>
        <w:pStyle w:val="ListParagraph"/>
        <w:ind w:left="1440"/>
        <w:rPr>
          <w:rFonts w:ascii="Arial" w:hAnsi="Arial" w:cs="Arial"/>
        </w:rPr>
      </w:pPr>
    </w:p>
    <w:p w14:paraId="46B2A16F" w14:textId="41925EB5" w:rsidR="0054019D" w:rsidRPr="0054019D" w:rsidRDefault="0054019D" w:rsidP="0054019D">
      <w:pPr>
        <w:pStyle w:val="ListParagraph"/>
        <w:ind w:left="1440"/>
        <w:rPr>
          <w:rFonts w:ascii="Arial" w:hAnsi="Arial" w:cs="Arial"/>
        </w:rPr>
      </w:pPr>
      <w:r>
        <w:rPr>
          <w:rFonts w:ascii="Arial" w:hAnsi="Arial" w:cs="Arial"/>
        </w:rPr>
        <w:t>D</w:t>
      </w:r>
      <w:r w:rsidRPr="0054019D">
        <w:rPr>
          <w:rFonts w:ascii="Arial" w:hAnsi="Arial" w:cs="Arial"/>
        </w:rPr>
        <w:t xml:space="preserve">id not include all the Jewish holidays during which more observant Jews do not work. </w:t>
      </w:r>
    </w:p>
    <w:p w14:paraId="27AA0BC5" w14:textId="77777777" w:rsidR="0054019D" w:rsidRPr="0054019D" w:rsidRDefault="0054019D" w:rsidP="0054019D">
      <w:pPr>
        <w:ind w:left="720"/>
        <w:rPr>
          <w:rFonts w:ascii="Arial" w:hAnsi="Arial" w:cs="Arial"/>
          <w:u w:val="single"/>
        </w:rPr>
      </w:pPr>
      <w:r w:rsidRPr="0054019D">
        <w:rPr>
          <w:rFonts w:ascii="Arial" w:hAnsi="Arial" w:cs="Arial"/>
          <w:u w:val="single"/>
        </w:rPr>
        <w:t xml:space="preserve">Calendar Suggestion: </w:t>
      </w:r>
    </w:p>
    <w:p w14:paraId="4DE7E83B" w14:textId="704C44DF" w:rsidR="0054019D" w:rsidRPr="0054019D" w:rsidRDefault="0054019D" w:rsidP="0054019D">
      <w:pPr>
        <w:ind w:left="720"/>
        <w:rPr>
          <w:rFonts w:ascii="Arial" w:hAnsi="Arial" w:cs="Arial"/>
        </w:rPr>
      </w:pPr>
      <w:r w:rsidRPr="0054019D">
        <w:rPr>
          <w:rFonts w:ascii="Arial" w:hAnsi="Arial" w:cs="Arial"/>
        </w:rPr>
        <w:t>We could have in one color, holidays in which professors need to avoid exams and oral presentations (for which many people of that religion do not work)</w:t>
      </w:r>
      <w:r w:rsidR="00F53D2B">
        <w:rPr>
          <w:rFonts w:ascii="Arial" w:hAnsi="Arial" w:cs="Arial"/>
        </w:rPr>
        <w:t xml:space="preserve"> </w:t>
      </w:r>
      <w:r w:rsidRPr="0054019D">
        <w:rPr>
          <w:rFonts w:ascii="Arial" w:hAnsi="Arial" w:cs="Arial"/>
        </w:rPr>
        <w:t xml:space="preserve">and have another </w:t>
      </w:r>
      <w:r w:rsidRPr="0054019D">
        <w:rPr>
          <w:rFonts w:ascii="Arial" w:hAnsi="Arial" w:cs="Arial"/>
        </w:rPr>
        <w:lastRenderedPageBreak/>
        <w:t>color for those holidays that need accommodation for students celebrating (e.g., more observant Jews for some of the holidays), but that would not require the professor to avoid exams and oral presentations. This would avoid there being too many dates on which they would be required to refrain from having exams or oral presentations. For instance, if we do that, we could have Sukkot and the last two days of Passover in a different color. Then we might add a couple of additional holidays in that “accommodation” color.</w:t>
      </w:r>
    </w:p>
    <w:p w14:paraId="63A837B2" w14:textId="77777777" w:rsidR="0054019D" w:rsidRDefault="0054019D" w:rsidP="0054019D">
      <w:pPr>
        <w:pStyle w:val="ListParagraph"/>
      </w:pPr>
    </w:p>
    <w:sectPr w:rsidR="00540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A89"/>
    <w:multiLevelType w:val="hybridMultilevel"/>
    <w:tmpl w:val="9ECEB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AB2DEE"/>
    <w:multiLevelType w:val="hybridMultilevel"/>
    <w:tmpl w:val="62EAFF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F638A4"/>
    <w:multiLevelType w:val="hybridMultilevel"/>
    <w:tmpl w:val="35AA36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9D"/>
    <w:rsid w:val="000A7A09"/>
    <w:rsid w:val="001A627F"/>
    <w:rsid w:val="0031360F"/>
    <w:rsid w:val="003C1362"/>
    <w:rsid w:val="0054019D"/>
    <w:rsid w:val="00587E07"/>
    <w:rsid w:val="005C2E7D"/>
    <w:rsid w:val="007B2D34"/>
    <w:rsid w:val="008E6B4C"/>
    <w:rsid w:val="00C601BB"/>
    <w:rsid w:val="00F53D2B"/>
    <w:rsid w:val="00FB09E8"/>
    <w:rsid w:val="00FE0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BE89"/>
  <w15:chartTrackingRefBased/>
  <w15:docId w15:val="{725CB6B2-2760-4267-B235-CA34284E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46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17" ma:contentTypeDescription="Create a new document." ma:contentTypeScope="" ma:versionID="6e605d4f1c77109a6325470dd70a44d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78e1c4fd8235c7624a0bd5a8c714b07d"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documentManagement>
</p:properties>
</file>

<file path=customXml/itemProps1.xml><?xml version="1.0" encoding="utf-8"?>
<ds:datastoreItem xmlns:ds="http://schemas.openxmlformats.org/officeDocument/2006/customXml" ds:itemID="{7E6EA2B4-2971-4CF8-9ACC-3BAB1AFC1332}"/>
</file>

<file path=customXml/itemProps2.xml><?xml version="1.0" encoding="utf-8"?>
<ds:datastoreItem xmlns:ds="http://schemas.openxmlformats.org/officeDocument/2006/customXml" ds:itemID="{41699231-987D-427D-B655-CEB38EC3B454}"/>
</file>

<file path=customXml/itemProps3.xml><?xml version="1.0" encoding="utf-8"?>
<ds:datastoreItem xmlns:ds="http://schemas.openxmlformats.org/officeDocument/2006/customXml" ds:itemID="{6A1D24C2-B50C-4017-AE50-E1A50193C807}"/>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2106</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Yermak, Kara</dc:creator>
  <cp:keywords/>
  <dc:description/>
  <cp:lastModifiedBy>Thrush, Taylor</cp:lastModifiedBy>
  <cp:revision>2</cp:revision>
  <dcterms:created xsi:type="dcterms:W3CDTF">2022-04-01T19:52:00Z</dcterms:created>
  <dcterms:modified xsi:type="dcterms:W3CDTF">2022-04-01T19:52:00Z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ies>
</file>