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7460.0" w:type="dxa"/>
        <w:jc w:val="left"/>
        <w:tblInd w:w="-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21"/>
        <w:gridCol w:w="2523"/>
        <w:gridCol w:w="5550"/>
        <w:gridCol w:w="1996"/>
        <w:gridCol w:w="2970"/>
        <w:tblGridChange w:id="0">
          <w:tblGrid>
            <w:gridCol w:w="4421"/>
            <w:gridCol w:w="2523"/>
            <w:gridCol w:w="5550"/>
            <w:gridCol w:w="1996"/>
            <w:gridCol w:w="2970"/>
          </w:tblGrid>
        </w:tblGridChange>
      </w:tblGrid>
      <w:tr>
        <w:trPr>
          <w:cantSplit w:val="0"/>
          <w:trHeight w:val="23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jc w:val="right"/>
              <w:rPr>
                <w:rFonts w:ascii="Lustria" w:cs="Lustria" w:eastAsia="Lustria" w:hAnsi="Lustria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-39207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b="0" l="0" r="0" t="0"/>
                  <wp:wrapNone/>
                  <wp:docPr descr="Description: DEPED-NEW_e78wysqt" id="3" name="image2.png"/>
                  <a:graphic>
                    <a:graphicData uri="http://schemas.openxmlformats.org/drawingml/2006/picture">
                      <pic:pic>
                        <pic:nvPicPr>
                          <pic:cNvPr descr="Description: DEPED-NEW_e78wysqt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362" cy="5103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rPr>
                <w:rFonts w:ascii="Lustria" w:cs="Lustria" w:eastAsia="Lustria" w:hAnsi="Lust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b w:val="1"/>
                <w:sz w:val="24"/>
                <w:szCs w:val="24"/>
                <w:rtl w:val="0"/>
              </w:rPr>
              <w:tab/>
              <w:t xml:space="preserve">GRADES 1 to 12</w:t>
            </w:r>
          </w:p>
          <w:p w:rsidR="00000000" w:rsidDel="00000000" w:rsidP="00000000" w:rsidRDefault="00000000" w:rsidRPr="00000000" w14:paraId="00000004">
            <w:pPr>
              <w:rPr>
                <w:rFonts w:ascii="Lustria" w:cs="Lustria" w:eastAsia="Lustria" w:hAnsi="Lust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b w:val="1"/>
                <w:sz w:val="24"/>
                <w:szCs w:val="24"/>
                <w:rtl w:val="0"/>
              </w:rPr>
              <w:tab/>
              <w:t xml:space="preserve">DAILY LESSON LOG</w:t>
            </w:r>
          </w:p>
        </w:tc>
        <w:tc>
          <w:tcPr>
            <w:shd w:fill="6b7a8f" w:val="clear"/>
            <w:vAlign w:val="bottom"/>
          </w:tcPr>
          <w:p w:rsidR="00000000" w:rsidDel="00000000" w:rsidP="00000000" w:rsidRDefault="00000000" w:rsidRPr="00000000" w14:paraId="00000005">
            <w:pPr>
              <w:jc w:val="right"/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  <w:rtl w:val="0"/>
              </w:rPr>
              <w:t xml:space="preserve">School: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6">
            <w:pPr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DepEdClub.com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6b7a8f" w:val="clear"/>
            <w:vAlign w:val="bottom"/>
          </w:tcPr>
          <w:p w:rsidR="00000000" w:rsidDel="00000000" w:rsidP="00000000" w:rsidRDefault="00000000" w:rsidRPr="00000000" w14:paraId="00000007">
            <w:pPr>
              <w:jc w:val="right"/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  <w:rtl w:val="0"/>
              </w:rPr>
              <w:t xml:space="preserve">Grade Level: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8">
            <w:pPr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V</w:t>
            </w:r>
          </w:p>
        </w:tc>
      </w:tr>
      <w:tr>
        <w:trPr>
          <w:cantSplit w:val="0"/>
          <w:trHeight w:val="15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b7a8f" w:val="clear"/>
            <w:vAlign w:val="bottom"/>
          </w:tcPr>
          <w:p w:rsidR="00000000" w:rsidDel="00000000" w:rsidP="00000000" w:rsidRDefault="00000000" w:rsidRPr="00000000" w14:paraId="0000000A">
            <w:pPr>
              <w:jc w:val="right"/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  <w:rtl w:val="0"/>
              </w:rPr>
              <w:t xml:space="preserve">Teacher: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File Created by Ma’am AMILEEN M. MALVAR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6b7a8f" w:val="clear"/>
            <w:vAlign w:val="bottom"/>
          </w:tcPr>
          <w:p w:rsidR="00000000" w:rsidDel="00000000" w:rsidP="00000000" w:rsidRDefault="00000000" w:rsidRPr="00000000" w14:paraId="0000000C">
            <w:pPr>
              <w:jc w:val="right"/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  <w:rtl w:val="0"/>
              </w:rPr>
              <w:t xml:space="preserve">Learning Area: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D">
            <w:pPr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MAPEH</w:t>
            </w:r>
          </w:p>
        </w:tc>
      </w:tr>
      <w:tr>
        <w:trPr>
          <w:cantSplit w:val="0"/>
          <w:trHeight w:val="15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b7a8f" w:val="clear"/>
            <w:vAlign w:val="bottom"/>
          </w:tcPr>
          <w:p w:rsidR="00000000" w:rsidDel="00000000" w:rsidP="00000000" w:rsidRDefault="00000000" w:rsidRPr="00000000" w14:paraId="0000000F">
            <w:pPr>
              <w:jc w:val="right"/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  <w:rtl w:val="0"/>
              </w:rPr>
              <w:t xml:space="preserve">Teaching Dates and Time: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0">
            <w:pPr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NOVEMBER 7 - 11, 2022 (WEEK 1)</w:t>
            </w:r>
          </w:p>
        </w:tc>
        <w:tc>
          <w:tcPr>
            <w:shd w:fill="6b7a8f" w:val="clear"/>
            <w:vAlign w:val="bottom"/>
          </w:tcPr>
          <w:p w:rsidR="00000000" w:rsidDel="00000000" w:rsidP="00000000" w:rsidRDefault="00000000" w:rsidRPr="00000000" w14:paraId="00000011">
            <w:pPr>
              <w:jc w:val="right"/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  <w:rtl w:val="0"/>
              </w:rPr>
              <w:t xml:space="preserve">Quarter: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2">
            <w:pPr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 QUARTER</w:t>
            </w:r>
          </w:p>
        </w:tc>
      </w:tr>
    </w:tbl>
    <w:p w:rsidR="00000000" w:rsidDel="00000000" w:rsidP="00000000" w:rsidRDefault="00000000" w:rsidRPr="00000000" w14:paraId="0000001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rFonts w:ascii="Cambria" w:cs="Cambria" w:eastAsia="Cambria" w:hAnsi="Cambri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7460.0" w:type="dxa"/>
        <w:jc w:val="left"/>
        <w:tblInd w:w="-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06"/>
        <w:gridCol w:w="2874"/>
        <w:gridCol w:w="2874"/>
        <w:gridCol w:w="2874"/>
        <w:gridCol w:w="3162"/>
        <w:gridCol w:w="2970"/>
        <w:tblGridChange w:id="0">
          <w:tblGrid>
            <w:gridCol w:w="2706"/>
            <w:gridCol w:w="2874"/>
            <w:gridCol w:w="2874"/>
            <w:gridCol w:w="2874"/>
            <w:gridCol w:w="3162"/>
            <w:gridCol w:w="2970"/>
          </w:tblGrid>
        </w:tblGridChange>
      </w:tblGrid>
      <w:tr>
        <w:trPr>
          <w:cantSplit w:val="0"/>
          <w:trHeight w:val="217" w:hRule="atLeast"/>
          <w:tblHeader w:val="0"/>
        </w:trPr>
        <w:tc>
          <w:tcPr>
            <w:shd w:fill="6b7a8f" w:val="clear"/>
          </w:tcPr>
          <w:p w:rsidR="00000000" w:rsidDel="00000000" w:rsidP="00000000" w:rsidRDefault="00000000" w:rsidRPr="00000000" w14:paraId="00000014">
            <w:pPr>
              <w:rPr>
                <w:rFonts w:ascii="Cambria" w:cs="Cambria" w:eastAsia="Cambria" w:hAnsi="Cambria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b7a8f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mbria" w:cs="Cambria" w:eastAsia="Cambria" w:hAnsi="Cambria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4"/>
                <w:szCs w:val="24"/>
                <w:rtl w:val="0"/>
              </w:rPr>
              <w:t xml:space="preserve">MONDAY</w:t>
            </w:r>
          </w:p>
        </w:tc>
        <w:tc>
          <w:tcPr>
            <w:shd w:fill="6b7a8f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mbria" w:cs="Cambria" w:eastAsia="Cambria" w:hAnsi="Cambria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4"/>
                <w:szCs w:val="24"/>
                <w:rtl w:val="0"/>
              </w:rPr>
              <w:t xml:space="preserve">TUESDAY</w:t>
            </w:r>
          </w:p>
        </w:tc>
        <w:tc>
          <w:tcPr>
            <w:shd w:fill="6b7a8f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mbria" w:cs="Cambria" w:eastAsia="Cambria" w:hAnsi="Cambria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4"/>
                <w:szCs w:val="24"/>
                <w:rtl w:val="0"/>
              </w:rPr>
              <w:t xml:space="preserve">WEDNESDAY</w:t>
            </w:r>
          </w:p>
        </w:tc>
        <w:tc>
          <w:tcPr>
            <w:shd w:fill="6b7a8f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mbria" w:cs="Cambria" w:eastAsia="Cambria" w:hAnsi="Cambria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4"/>
                <w:szCs w:val="24"/>
                <w:rtl w:val="0"/>
              </w:rPr>
              <w:t xml:space="preserve">THURSDAY</w:t>
            </w:r>
          </w:p>
        </w:tc>
        <w:tc>
          <w:tcPr>
            <w:shd w:fill="6b7a8f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mbria" w:cs="Cambria" w:eastAsia="Cambria" w:hAnsi="Cambria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4"/>
                <w:szCs w:val="24"/>
                <w:rtl w:val="0"/>
              </w:rPr>
              <w:t xml:space="preserve">FRIDAY</w:t>
            </w:r>
          </w:p>
        </w:tc>
      </w:tr>
      <w:tr>
        <w:trPr>
          <w:cantSplit w:val="0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 OBJECTIVES</w:t>
            </w:r>
          </w:p>
        </w:tc>
        <w:tc>
          <w:tcPr>
            <w:gridSpan w:val="5"/>
            <w:shd w:fill="e7e9ed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A. Content Standards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Recognizes the musical symbols and demonstrates understanding of concepts pertaining to melody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Demonstrates understanding of lines, colors, space, and harmony through painting and explains/illustrates landscapes of important historical places in the community (natural or man-made)using one-point perspective in landscape drawing, complementary colors, and the right proportions of parts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Demonstrates understanding of the different changes, health concerns and management strategies during puberty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Demonstrates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understanding of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participation in and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 of physical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activity and physical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fitness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CLUSTER MEET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B. Performance Standards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Accurate performance of songs following the musical symbols pertaining to melody indicated in the piece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Sketches natural or man-made places in the community with the use of complementary colors.</w:t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draws/paints significant or important historical places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Demonstrates health practices for self-care during puberty based on accurate and scientific information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1315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Participates and assesses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1315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performance in physical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activities.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0" w:hRule="atLeast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C. Learning Competencies/ Objectives Write the LC code for each</w:t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recognizes the meaning and uses of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F-Clef on the staff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146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47675" cy="447675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  <w:t xml:space="preserve">MU5ME-IIa-1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identifies the importance of natural and historical places in the community that have been designated as World Heritage Site (e.g., rice terraces in Banawe, Batad; Paoay Church; Miag-ao Church; landscape of Batanes, Callao Caves in Cagayan; old houses inVigan, Ilocos Norte; and the torogan in Marawi)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A5EL-IIa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Describes the physical, emotional and social changes during puberty</w:t>
            </w:r>
          </w:p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tabs>
                <w:tab w:val="left" w:pos="1840"/>
              </w:tabs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H5GD-Ia-b-1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Describes the Philippines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physical activity pyramid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PE5PF-IIa-16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II. CONTENT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MELODY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 Elements: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LINE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 straight and curved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COLOR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 complementary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SPACE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 one-point perspective In landscape drawing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Changes during Puberty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 of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activities and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physical fitness</w:t>
            </w:r>
          </w:p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Invasion games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(agawan base, lawin at sisiw,</w:t>
            </w:r>
          </w:p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laglag panyo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III. LEARNING RESOURCES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A. References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Teacher’s Guide pages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 TO 12 TG pp.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 TO 12 TG pp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 TO 12 TG pp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 TO 12 TG pp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Learner’s Material pages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 TO 12 LM pp.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 TO 12 LM pp.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 TO 12 LM pp.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 TO 12 LM pp.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1" w:hRule="atLeast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Textbook pages</w:t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 Additional Materials for Learning Resource Portal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6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Mp3 player, speakers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Posters of tourist spot in the Philippines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Posters of  a child and teenagers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8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Mp3 player, speakers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8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B. Other Learning Resources</w:t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IV. PROCEDURES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A. Reviewing previous lesson or presenting the new lesson</w:t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Show a rhythmic pattern on the board. Let the pupil clap their hands for each note.</w:t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are the old buildings found in the Philippines?</w:t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is emotional health? mental health? social health?</w:t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Ask pupil to give examples of larong Pinoy</w:t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B. Establishing a purpose for the lesson</w:t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Play a song on the MP3 player. Allow pupils to listen to it thoroughly</w:t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Introduce about straight and curve line</w:t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Tell the objective of the new lesson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Original File Submitted and Formatted by DepEd Club Member - visit depedclub.com for more</w:t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Play the song “Sabay-sabay tayo by Marian Rivera and ask pupil to do 2 minutes fitness exercise/ warm up</w:t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C. Presenting examples/ instances of the new lesson</w:t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3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Show the symbol of  a F-clef</w:t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Show pictures of different tourist attraction in the country like Banaue Rice terraces</w:t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Show a picture of a child and a teenager.</w:t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Demonstrate some movement performed in work or at play</w:t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D. Discussing new concepts and practicing new skills #1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Discuss the meaning and uses of F-clef</w:t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Demonstrate how to sketch</w:t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Ask pupil to say what they observe from the pictures</w:t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Discuss the Philippines physical activity pyramid</w:t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E. Discussing new concepts and practicing new skills #2</w:t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 a cartolina, show a staff with a missing F-clef. Allow pupils to draw the F-clef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Apply the straight and curve lines in sketching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Explain about Puberty</w:t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Demonstrate the movement</w:t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F. Developing mastery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(Leads to Formative  Assessment 3)</w:t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Group the class into four. Tell pupils to write down the use of F-clef in a metacard.</w:t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Ask what is the importance of historical places in the counry?</w:t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Ask pupil to get a partner. List down the changes of the body during puberty</w:t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Ask pupil to imitate the movement shown</w:t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G. Finding practical application of concepts and skills in daily living</w:t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Let the pupil identify the F-clef in the staff</w:t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Skills demonstration; Let pupils sketch the rice terraces</w:t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Group the pupil. Let them Roleplay on taking care of their body during puberty</w:t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Group the pupil to play agawan base. Explain the mechanics of the game</w:t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H. Making generalizations and abstractions about the lesson</w:t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What is a F-clef?</w:t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are the lines used in our sketch?</w:t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are the changes in your body during puberty?</w:t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is a Physical activity pyramid?</w:t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 Evaluating learning</w:t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Complete the sentence. Today I learnt about ________.</w:t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Let pupil draw using straight and curve line</w:t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Give 5 items seatwork</w:t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Ask pupil to sight 5 examples given in the physical activity pyramid</w:t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J. Additional activities for application or remediation</w:t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Draw a F-clef in a given staff</w:t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Pupils will draw the old houses in Vigan</w:t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Essay: Describe the changes during puberty</w:t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Group the pupils. Let them create their own exercise movement</w:t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V. REMARKS</w:t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VI. REFLECTION</w:t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A. No. of Learners who earned 80% in the evaluation</w:t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B. No. of Learners who require additional activities for remediation who scored below 80%</w:t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C.  Did the remedial lessons work? No. of Learners who have caught up with the lessons</w:t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D, No. of Learners who continue to require remediation</w:t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E. Which of my teaching strategies worked well? Why did these work?</w:t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F. What difficulties did I encountered which my principal or supervisor can help me solve?</w:t>
            </w:r>
          </w:p>
        </w:tc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G. What innovation or localized materials did I use/discover which I wish to share with other teachers?</w:t>
            </w:r>
          </w:p>
        </w:tc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rFonts w:ascii="Cambria" w:cs="Cambria" w:eastAsia="Cambria" w:hAnsi="Cambri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rFonts w:ascii="Cambria" w:cs="Cambria" w:eastAsia="Cambria" w:hAnsi="Cambri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2240" w:w="1872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mbria"/>
  <w:font w:name="Calibri"/>
  <w:font w:name="Lustria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444B4"/>
    <w:pPr>
      <w:spacing w:after="0" w:line="240" w:lineRule="auto"/>
    </w:pPr>
    <w:rPr>
      <w:rFonts w:ascii="Arial" w:hAnsi="Arial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787655"/>
    <w:pPr>
      <w:spacing w:after="200" w:line="276" w:lineRule="auto"/>
      <w:ind w:left="720"/>
      <w:contextualSpacing w:val="1"/>
    </w:pPr>
    <w:rPr>
      <w:rFonts w:ascii="Calibri" w:cs="Times New Roman" w:eastAsia="Calibri" w:hAnsi="Calibri"/>
    </w:rPr>
  </w:style>
  <w:style w:type="paragraph" w:styleId="NoSpacing">
    <w:name w:val="No Spacing"/>
    <w:aliases w:val="Yadel"/>
    <w:uiPriority w:val="1"/>
    <w:qFormat w:val="1"/>
    <w:rsid w:val="00787655"/>
    <w:pPr>
      <w:spacing w:after="0" w:line="240" w:lineRule="auto"/>
    </w:pPr>
    <w:rPr>
      <w:rFonts w:ascii="Calibri" w:cs="Times New Roman" w:eastAsia="Calibri" w:hAnsi="Calibri"/>
    </w:rPr>
  </w:style>
  <w:style w:type="paragraph" w:styleId="Default" w:customStyle="1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cs="Gill Sans MT" w:eastAsia="Calibri" w:hAnsi="Gill Sans MT"/>
      <w:color w:val="000000"/>
      <w:sz w:val="24"/>
      <w:szCs w:val="24"/>
    </w:rPr>
  </w:style>
  <w:style w:type="character" w:styleId="DefaultChar" w:customStyle="1">
    <w:name w:val="Default Char"/>
    <w:basedOn w:val="DefaultParagraphFont"/>
    <w:link w:val="Default"/>
    <w:rsid w:val="00627426"/>
    <w:rPr>
      <w:rFonts w:ascii="Gill Sans MT" w:cs="Gill Sans MT" w:eastAsia="Calibri" w:hAnsi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87655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87655"/>
    <w:rPr>
      <w:rFonts w:ascii="Tahoma" w:cs="Tahoma" w:hAnsi="Tahoma"/>
      <w:sz w:val="16"/>
      <w:szCs w:val="16"/>
    </w:rPr>
  </w:style>
  <w:style w:type="character" w:styleId="style1" w:customStyle="1">
    <w:name w:val="style1"/>
    <w:basedOn w:val="DefaultParagraphFont"/>
    <w:rsid w:val="00FC3D2D"/>
  </w:style>
  <w:style w:type="character" w:styleId="apple-converted-space" w:customStyle="1">
    <w:name w:val="apple-converted-space"/>
    <w:basedOn w:val="DefaultParagraphFont"/>
    <w:rsid w:val="00FC3D2D"/>
  </w:style>
  <w:style w:type="paragraph" w:styleId="ListParagraph1" w:customStyle="1">
    <w:name w:val="List Paragraph1"/>
    <w:basedOn w:val="Normal"/>
    <w:uiPriority w:val="34"/>
    <w:qFormat w:val="1"/>
    <w:rsid w:val="00455F24"/>
    <w:pPr>
      <w:spacing w:after="200" w:line="276" w:lineRule="auto"/>
      <w:ind w:left="720"/>
      <w:contextualSpacing w:val="1"/>
    </w:pPr>
    <w:rPr>
      <w:rFonts w:ascii="Calibri" w:cs="Times New Roman" w:eastAsia="Calibri" w:hAnsi="Calibri"/>
    </w:rPr>
  </w:style>
  <w:style w:type="character" w:styleId="SubtleEmphasis">
    <w:name w:val="Subtle Emphasis"/>
    <w:basedOn w:val="DefaultParagraphFont"/>
    <w:uiPriority w:val="19"/>
    <w:qFormat w:val="1"/>
    <w:rsid w:val="00717216"/>
    <w:rPr>
      <w:i w:val="1"/>
      <w:iCs w:val="1"/>
      <w:color w:val="808080" w:themeColor="text1" w:themeTint="00007F"/>
    </w:rPr>
  </w:style>
  <w:style w:type="paragraph" w:styleId="NoSpacing1" w:customStyle="1">
    <w:name w:val="No Spacing1"/>
    <w:basedOn w:val="Normal"/>
    <w:link w:val="NoSpacingChar"/>
    <w:uiPriority w:val="1"/>
    <w:qFormat w:val="1"/>
    <w:rsid w:val="000C701E"/>
    <w:rPr>
      <w:rFonts w:ascii="Times New Roman" w:cs="Times New Roman" w:eastAsia="Calibri" w:hAnsi="Times New Roman"/>
    </w:rPr>
  </w:style>
  <w:style w:type="character" w:styleId="NoSpacingChar" w:customStyle="1">
    <w:name w:val="No Spacing Char"/>
    <w:aliases w:val="Yadel Char"/>
    <w:basedOn w:val="DefaultParagraphFont"/>
    <w:link w:val="NoSpacing1"/>
    <w:uiPriority w:val="1"/>
    <w:rsid w:val="000C701E"/>
    <w:rPr>
      <w:rFonts w:ascii="Times New Roman" w:cs="Times New Roman" w:eastAsia="Calibri" w:hAnsi="Times New Roman"/>
    </w:rPr>
  </w:style>
  <w:style w:type="paragraph" w:styleId="Pa18" w:customStyle="1">
    <w:name w:val="Pa18"/>
    <w:basedOn w:val="Default"/>
    <w:next w:val="Default"/>
    <w:uiPriority w:val="99"/>
    <w:rsid w:val="00D50181"/>
    <w:pPr>
      <w:spacing w:line="241" w:lineRule="atLeast"/>
    </w:pPr>
    <w:rPr>
      <w:rFonts w:ascii="Arial" w:cs="Arial" w:hAnsi="Arial" w:eastAsiaTheme="minorHAnsi"/>
      <w:color w:val="auto"/>
    </w:rPr>
  </w:style>
  <w:style w:type="character" w:styleId="A3" w:customStyle="1">
    <w:name w:val="A3"/>
    <w:uiPriority w:val="99"/>
    <w:rsid w:val="00797380"/>
    <w:rPr>
      <w:color w:val="000000"/>
    </w:rPr>
  </w:style>
  <w:style w:type="character" w:styleId="A41" w:customStyle="1">
    <w:name w:val="A4+1"/>
    <w:uiPriority w:val="99"/>
    <w:rsid w:val="00797380"/>
    <w:rPr>
      <w:b w:val="1"/>
      <w:bCs w:val="1"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 w:val="1"/>
    <w:rsid w:val="009A2012"/>
    <w:rPr>
      <w:color w:val="0000ff" w:themeColor="hyperlink"/>
      <w:u w:val="single"/>
    </w:rPr>
  </w:style>
  <w:style w:type="paragraph" w:styleId="Style" w:customStyle="1">
    <w:name w:val="Style"/>
    <w:rsid w:val="003F05CE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ustri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4tR7flcWUU6QPFL8/TzczPag9A==">AMUW2mV5Wp1epE/MFbNgRqPQC1W9M9L8SLZ/hAMAnbBbg5dbvrQETKKeG/niTKm+oZf/7jJqBSe0FceAAS+zG17dYQ6UlYRyNUXVLPRU0UdpJfx6CIsh9O5KOO42CrYZFlFh02J3HqCL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2017-08-12T11:49:00Z</dcterms:created>
  <dc:creator>Admin</dc:creator>
</cp:coreProperties>
</file>