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color="auto" w:space="0" w:sz="0" w:val="none"/>
          <w:left w:color="auto" w:space="0" w:sz="0" w:val="none"/>
          <w:bottom w:color="auto" w:space="15" w:sz="0" w:val="none"/>
          <w:right w:color="auto" w:space="0" w:sz="0" w:val="none"/>
        </w:pBdr>
        <w:spacing w:after="200" w:before="0" w:line="240" w:lineRule="auto"/>
        <w:rPr/>
      </w:pPr>
      <w:bookmarkStart w:colFirst="0" w:colLast="0" w:name="_bhpiox2gzvjh" w:id="0"/>
      <w:bookmarkEnd w:id="0"/>
      <w:r w:rsidDel="00000000" w:rsidR="00000000" w:rsidRPr="00000000">
        <w:rPr>
          <w:rtl w:val="0"/>
        </w:rPr>
        <w:t xml:space="preserve">John the Ripper</w:t>
      </w:r>
    </w:p>
    <w:p w:rsidR="00000000" w:rsidDel="00000000" w:rsidP="00000000" w:rsidRDefault="00000000" w:rsidRPr="00000000" w14:paraId="00000002">
      <w:pPr>
        <w:pStyle w:val="Heading1"/>
        <w:pageBreakBefore w:val="0"/>
        <w:spacing w:after="200" w:lineRule="auto"/>
        <w:rPr/>
      </w:pPr>
      <w:bookmarkStart w:colFirst="0" w:colLast="0" w:name="_h7a59n87m0bd" w:id="1"/>
      <w:bookmarkEnd w:id="1"/>
      <w:r w:rsidDel="00000000" w:rsidR="00000000" w:rsidRPr="00000000">
        <w:rPr>
          <w:rtl w:val="0"/>
        </w:rPr>
        <w:t xml:space="preserve">BACKGROUND</w:t>
      </w:r>
      <w:r w:rsidDel="00000000" w:rsidR="00000000" w:rsidRPr="00000000">
        <w:drawing>
          <wp:anchor allowOverlap="1" behindDoc="0" distB="114300" distT="114300" distL="114300" distR="114300" hidden="0" layoutInCell="1" locked="0" relativeHeight="0" simplePos="0">
            <wp:simplePos x="0" y="0"/>
            <wp:positionH relativeFrom="column">
              <wp:posOffset>4286250</wp:posOffset>
            </wp:positionH>
            <wp:positionV relativeFrom="paragraph">
              <wp:posOffset>123825</wp:posOffset>
            </wp:positionV>
            <wp:extent cx="2205038" cy="2205038"/>
            <wp:effectExtent b="0" l="0" r="0" t="0"/>
            <wp:wrapSquare wrapText="bothSides" distB="114300" distT="114300" distL="114300" distR="11430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205038" cy="2205038"/>
                    </a:xfrm>
                    <a:prstGeom prst="rect"/>
                    <a:ln/>
                  </pic:spPr>
                </pic:pic>
              </a:graphicData>
            </a:graphic>
          </wp:anchor>
        </w:drawing>
      </w:r>
    </w:p>
    <w:p w:rsidR="00000000" w:rsidDel="00000000" w:rsidP="00000000" w:rsidRDefault="00000000" w:rsidRPr="00000000" w14:paraId="00000003">
      <w:pPr>
        <w:pageBreakBefore w:val="0"/>
        <w:spacing w:after="200" w:lineRule="auto"/>
        <w:rPr/>
      </w:pPr>
      <w:r w:rsidDel="00000000" w:rsidR="00000000" w:rsidRPr="00000000">
        <w:rPr>
          <w:rtl w:val="0"/>
        </w:rPr>
        <w:t xml:space="preserve">John the Ripper is a free password cracking software tool. Initially developed for the Unix operating system, it now runs on fifteen different platforms. It is one of the most popular password testing and breaking programs as it combines a number of password crackers into one package, autodetects password hash types, and includes a customizable cracker.</w:t>
      </w:r>
    </w:p>
    <w:p w:rsidR="00000000" w:rsidDel="00000000" w:rsidP="00000000" w:rsidRDefault="00000000" w:rsidRPr="00000000" w14:paraId="00000004">
      <w:pPr>
        <w:pageBreakBefore w:val="0"/>
        <w:spacing w:after="200" w:lineRule="auto"/>
        <w:rPr/>
      </w:pPr>
      <w:r w:rsidDel="00000000" w:rsidR="00000000" w:rsidRPr="00000000">
        <w:rPr>
          <w:rtl w:val="0"/>
        </w:rPr>
        <w:t xml:space="preserve">It can be run against various encrypted password formats including several crypt password hash types (DES, MD5, or Blowfish, Kerberos AFS, and Windows NT/2000/XP/2003 LM hash). Additional modules have extended its ability to include MD4-based password hashes and passwords stored in LDAP, MySQL, and others</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05">
      <w:pPr>
        <w:pStyle w:val="Heading1"/>
        <w:pageBreakBefore w:val="0"/>
        <w:spacing w:after="200" w:lineRule="auto"/>
        <w:rPr/>
      </w:pPr>
      <w:bookmarkStart w:colFirst="0" w:colLast="0" w:name="_17ev586kmg9q" w:id="2"/>
      <w:bookmarkEnd w:id="2"/>
      <w:r w:rsidDel="00000000" w:rsidR="00000000" w:rsidRPr="00000000">
        <w:rPr>
          <w:rtl w:val="0"/>
        </w:rPr>
        <w:t xml:space="preserve">REQUIREMENTS</w:t>
      </w:r>
    </w:p>
    <w:p w:rsidR="00000000" w:rsidDel="00000000" w:rsidP="00000000" w:rsidRDefault="00000000" w:rsidRPr="00000000" w14:paraId="00000006">
      <w:pPr>
        <w:pageBreakBefore w:val="0"/>
        <w:spacing w:after="200" w:lineRule="auto"/>
        <w:rPr/>
      </w:pPr>
      <w:r w:rsidDel="00000000" w:rsidR="00000000" w:rsidRPr="00000000">
        <w:rPr>
          <w:rtl w:val="0"/>
        </w:rPr>
        <w:t xml:space="preserve">An instance of Linux (a virtualized Kali Linux is cool because it comes with the RockYou password library - which is much bigger than the one that comes with John the Ripper, but you can use any distribution; this class recommends Ubuntu).</w:t>
      </w:r>
    </w:p>
    <w:p w:rsidR="00000000" w:rsidDel="00000000" w:rsidP="00000000" w:rsidRDefault="00000000" w:rsidRPr="00000000" w14:paraId="00000007">
      <w:pPr>
        <w:pageBreakBefore w:val="0"/>
        <w:spacing w:after="0" w:lineRule="auto"/>
        <w:rPr/>
      </w:pPr>
      <w:r w:rsidDel="00000000" w:rsidR="00000000" w:rsidRPr="00000000">
        <w:rPr>
          <w:rtl w:val="0"/>
        </w:rPr>
        <w:t xml:space="preserve">If you do not have John the Ripper installed, you will have to get it:</w:t>
      </w:r>
    </w:p>
    <w:tbl>
      <w:tblPr>
        <w:tblStyle w:val="Table1"/>
        <w:tblW w:w="8655.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55"/>
        <w:tblGridChange w:id="0">
          <w:tblGrid>
            <w:gridCol w:w="865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after="0" w:lineRule="auto"/>
              <w:rPr>
                <w:rFonts w:ascii="Consolas" w:cs="Consolas" w:eastAsia="Consolas" w:hAnsi="Consolas"/>
              </w:rPr>
            </w:pPr>
            <w:r w:rsidDel="00000000" w:rsidR="00000000" w:rsidRPr="00000000">
              <w:rPr>
                <w:rFonts w:ascii="Consolas" w:cs="Consolas" w:eastAsia="Consolas" w:hAnsi="Consolas"/>
                <w:rtl w:val="0"/>
              </w:rPr>
              <w:t xml:space="preserve">sudo apt update</w:t>
              <w:br w:type="textWrapping"/>
              <w:t xml:space="preserve">sudo apt install john</w:t>
            </w:r>
          </w:p>
        </w:tc>
      </w:tr>
    </w:tbl>
    <w:p w:rsidR="00000000" w:rsidDel="00000000" w:rsidP="00000000" w:rsidRDefault="00000000" w:rsidRPr="00000000" w14:paraId="00000009">
      <w:pPr>
        <w:pageBreakBefore w:val="0"/>
        <w:spacing w:after="200" w:lineRule="auto"/>
        <w:rPr/>
      </w:pPr>
      <w:r w:rsidDel="00000000" w:rsidR="00000000" w:rsidRPr="00000000">
        <w:rPr>
          <w:rtl w:val="0"/>
        </w:rPr>
      </w:r>
    </w:p>
    <w:p w:rsidR="00000000" w:rsidDel="00000000" w:rsidP="00000000" w:rsidRDefault="00000000" w:rsidRPr="00000000" w14:paraId="0000000A">
      <w:pPr>
        <w:pageBreakBefore w:val="0"/>
        <w:spacing w:after="200" w:lineRule="auto"/>
        <w:rPr/>
      </w:pPr>
      <w:r w:rsidDel="00000000" w:rsidR="00000000" w:rsidRPr="00000000">
        <w:rPr>
          <w:rtl w:val="0"/>
        </w:rPr>
        <w:t xml:space="preserve">NOTE: John the Ripper may not function properly on some recent versions of Linux; you can always use the </w:t>
      </w:r>
      <w:hyperlink r:id="rId8">
        <w:r w:rsidDel="00000000" w:rsidR="00000000" w:rsidRPr="00000000">
          <w:rPr>
            <w:color w:val="1155cc"/>
            <w:u w:val="single"/>
            <w:rtl w:val="0"/>
          </w:rPr>
          <w:t xml:space="preserve">Google Cloud Shell</w:t>
        </w:r>
      </w:hyperlink>
      <w:r w:rsidDel="00000000" w:rsidR="00000000" w:rsidRPr="00000000">
        <w:rPr>
          <w:rtl w:val="0"/>
        </w:rPr>
        <w:t xml:space="preserve"> for this lab (John the Ripper works well there).</w:t>
      </w:r>
    </w:p>
    <w:p w:rsidR="00000000" w:rsidDel="00000000" w:rsidP="00000000" w:rsidRDefault="00000000" w:rsidRPr="00000000" w14:paraId="0000000B">
      <w:pPr>
        <w:pStyle w:val="Heading1"/>
        <w:pageBreakBefore w:val="0"/>
        <w:spacing w:after="200" w:lineRule="auto"/>
        <w:rPr>
          <w:rFonts w:ascii="Consolas" w:cs="Consolas" w:eastAsia="Consolas" w:hAnsi="Consolas"/>
        </w:rPr>
      </w:pPr>
      <w:bookmarkStart w:colFirst="0" w:colLast="0" w:name="_s91g909phhod" w:id="3"/>
      <w:bookmarkEnd w:id="3"/>
      <w:r w:rsidDel="00000000" w:rsidR="00000000" w:rsidRPr="00000000">
        <w:rPr>
          <w:rtl w:val="0"/>
        </w:rPr>
        <w:t xml:space="preserve">PART I: Create an account in Linux</w:t>
      </w:r>
      <w:r w:rsidDel="00000000" w:rsidR="00000000" w:rsidRPr="00000000">
        <w:rPr>
          <w:rtl w:val="0"/>
        </w:rPr>
      </w:r>
    </w:p>
    <w:p w:rsidR="00000000" w:rsidDel="00000000" w:rsidP="00000000" w:rsidRDefault="00000000" w:rsidRPr="00000000" w14:paraId="0000000C">
      <w:pPr>
        <w:pageBreakBefore w:val="0"/>
        <w:numPr>
          <w:ilvl w:val="0"/>
          <w:numId w:val="1"/>
        </w:numPr>
        <w:spacing w:after="200" w:lineRule="auto"/>
        <w:ind w:left="720" w:hanging="360"/>
      </w:pPr>
      <w:r w:rsidDel="00000000" w:rsidR="00000000" w:rsidRPr="00000000">
        <w:rPr>
          <w:rtl w:val="0"/>
        </w:rPr>
        <w:t xml:space="preserve">From the command line, you will need to create an account. This will be temporary (we’ll be deleting it at the end of this lab). Let’s make the account your first name and any last name you’d like. We’ll use the program </w:t>
      </w:r>
      <w:r w:rsidDel="00000000" w:rsidR="00000000" w:rsidRPr="00000000">
        <w:rPr>
          <w:rFonts w:ascii="Consolas" w:cs="Consolas" w:eastAsia="Consolas" w:hAnsi="Consolas"/>
          <w:rtl w:val="0"/>
        </w:rPr>
        <w:t xml:space="preserve">useradd</w:t>
      </w:r>
      <w:r w:rsidDel="00000000" w:rsidR="00000000" w:rsidRPr="00000000">
        <w:rPr>
          <w:rtl w:val="0"/>
        </w:rPr>
        <w:t xml:space="preserve">. But there are two issues with this. The first is that </w:t>
      </w:r>
      <w:r w:rsidDel="00000000" w:rsidR="00000000" w:rsidRPr="00000000">
        <w:rPr>
          <w:rFonts w:ascii="Consolas" w:cs="Consolas" w:eastAsia="Consolas" w:hAnsi="Consolas"/>
          <w:rtl w:val="0"/>
        </w:rPr>
        <w:t xml:space="preserve">useradd</w:t>
      </w:r>
      <w:r w:rsidDel="00000000" w:rsidR="00000000" w:rsidRPr="00000000">
        <w:rPr>
          <w:rtl w:val="0"/>
        </w:rPr>
        <w:t xml:space="preserve"> is not in our path (that’s like saying </w:t>
      </w:r>
      <w:r w:rsidDel="00000000" w:rsidR="00000000" w:rsidRPr="00000000">
        <w:rPr>
          <w:rFonts w:ascii="Consolas" w:cs="Consolas" w:eastAsia="Consolas" w:hAnsi="Consolas"/>
          <w:rtl w:val="0"/>
        </w:rPr>
        <w:t xml:space="preserve">useradd</w:t>
      </w:r>
      <w:r w:rsidDel="00000000" w:rsidR="00000000" w:rsidRPr="00000000">
        <w:rPr>
          <w:rtl w:val="0"/>
        </w:rPr>
        <w:t xml:space="preserve"> is an application on the computer, but it’s not in our list of programs we can run). The other issue is that even if it </w:t>
      </w:r>
      <w:r w:rsidDel="00000000" w:rsidR="00000000" w:rsidRPr="00000000">
        <w:rPr>
          <w:i w:val="1"/>
          <w:iCs w:val="1"/>
          <w:rtl w:val="0"/>
        </w:rPr>
        <w:t xml:space="preserve">was</w:t>
      </w:r>
      <w:r w:rsidDel="00000000" w:rsidR="00000000" w:rsidRPr="00000000">
        <w:rPr>
          <w:rtl w:val="0"/>
        </w:rPr>
        <w:t xml:space="preserve"> in our path, we are not an administrator, and we wouldn’t be able to run it anyhow. So we have to prepend the </w:t>
      </w:r>
      <w:r w:rsidDel="00000000" w:rsidR="00000000" w:rsidRPr="00000000">
        <w:rPr>
          <w:rFonts w:ascii="Consolas" w:cs="Consolas" w:eastAsia="Consolas" w:hAnsi="Consolas"/>
          <w:rtl w:val="0"/>
        </w:rPr>
        <w:t xml:space="preserve">useradd</w:t>
      </w:r>
      <w:r w:rsidDel="00000000" w:rsidR="00000000" w:rsidRPr="00000000">
        <w:rPr>
          <w:rtl w:val="0"/>
        </w:rPr>
        <w:t xml:space="preserve"> call with </w:t>
      </w:r>
      <w:r w:rsidDel="00000000" w:rsidR="00000000" w:rsidRPr="00000000">
        <w:rPr>
          <w:rFonts w:ascii="Consolas" w:cs="Consolas" w:eastAsia="Consolas" w:hAnsi="Consolas"/>
          <w:rtl w:val="0"/>
        </w:rPr>
        <w:t xml:space="preserve">sudo</w:t>
      </w:r>
      <w:r w:rsidDel="00000000" w:rsidR="00000000" w:rsidRPr="00000000">
        <w:rPr>
          <w:rtl w:val="0"/>
        </w:rPr>
        <w:t xml:space="preserve">, which means “super user do” and let us run programs not in our path (and also as an administrator!). </w:t>
      </w:r>
      <w:r w:rsidDel="00000000" w:rsidR="00000000" w:rsidRPr="00000000">
        <w:rPr>
          <w:rtl w:val="0"/>
        </w:rPr>
        <w:t xml:space="preserve">In my case, I’m going to use “DaveyG” as the user account:</w:t>
      </w:r>
    </w:p>
    <w:p w:rsidR="00000000" w:rsidDel="00000000" w:rsidP="00000000" w:rsidRDefault="00000000" w:rsidRPr="00000000" w14:paraId="0000000D">
      <w:pPr>
        <w:pageBreakBefore w:val="0"/>
        <w:spacing w:after="200" w:lineRule="auto"/>
        <w:ind w:left="720" w:firstLine="0"/>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sudo useradd -m DaveyG</w:t>
      </w:r>
    </w:p>
    <w:p w:rsidR="00000000" w:rsidDel="00000000" w:rsidP="00000000" w:rsidRDefault="00000000" w:rsidRPr="00000000" w14:paraId="0000000E">
      <w:pPr>
        <w:pageBreakBefore w:val="0"/>
        <w:spacing w:after="200" w:lineRule="auto"/>
        <w:ind w:left="720" w:firstLine="0"/>
        <w:rPr/>
      </w:pPr>
      <w:r w:rsidDel="00000000" w:rsidR="00000000" w:rsidRPr="00000000">
        <w:rPr>
          <w:rtl w:val="0"/>
        </w:rPr>
        <w:t xml:space="preserve">Note that the </w:t>
      </w:r>
      <w:r w:rsidDel="00000000" w:rsidR="00000000" w:rsidRPr="00000000">
        <w:rPr>
          <w:rFonts w:ascii="Consolas" w:cs="Consolas" w:eastAsia="Consolas" w:hAnsi="Consolas"/>
          <w:rtl w:val="0"/>
        </w:rPr>
        <w:t xml:space="preserve">-m</w:t>
      </w:r>
      <w:r w:rsidDel="00000000" w:rsidR="00000000" w:rsidRPr="00000000">
        <w:rPr>
          <w:rtl w:val="0"/>
        </w:rPr>
        <w:t xml:space="preserve"> attribute will ensure that a home directory will also be created for the user.</w:t>
      </w:r>
    </w:p>
    <w:p w:rsidR="00000000" w:rsidDel="00000000" w:rsidP="00000000" w:rsidRDefault="00000000" w:rsidRPr="00000000" w14:paraId="0000000F">
      <w:pPr>
        <w:pageBreakBefore w:val="0"/>
        <w:numPr>
          <w:ilvl w:val="0"/>
          <w:numId w:val="1"/>
        </w:numPr>
        <w:spacing w:after="200" w:lineRule="auto"/>
        <w:ind w:left="720" w:hanging="360"/>
        <w:rPr>
          <w:u w:val="none"/>
        </w:rPr>
      </w:pPr>
      <w:r w:rsidDel="00000000" w:rsidR="00000000" w:rsidRPr="00000000">
        <w:rPr>
          <w:rtl w:val="0"/>
        </w:rPr>
        <w:t xml:space="preserve">Next, let’s get DaveyG set up with a password. Since the dictionary that John the Ripper will be using is not sufficiently large, a simple password should be used here (since we’re trying to crack it). You </w:t>
      </w:r>
      <w:r w:rsidDel="00000000" w:rsidR="00000000" w:rsidRPr="00000000">
        <w:rPr>
          <w:i w:val="1"/>
          <w:iCs w:val="1"/>
          <w:rtl w:val="0"/>
        </w:rPr>
        <w:t xml:space="preserve">could</w:t>
      </w:r>
      <w:r w:rsidDel="00000000" w:rsidR="00000000" w:rsidRPr="00000000">
        <w:rPr>
          <w:rtl w:val="0"/>
        </w:rPr>
        <w:t xml:space="preserve"> use </w:t>
      </w:r>
      <w:r w:rsidDel="00000000" w:rsidR="00000000" w:rsidRPr="00000000">
        <w:rPr>
          <w:rFonts w:ascii="Consolas" w:cs="Consolas" w:eastAsia="Consolas" w:hAnsi="Consolas"/>
          <w:rtl w:val="0"/>
        </w:rPr>
        <w:t xml:space="preserve">rockyou.txt</w:t>
      </w:r>
      <w:r w:rsidDel="00000000" w:rsidR="00000000" w:rsidRPr="00000000">
        <w:rPr>
          <w:rtl w:val="0"/>
        </w:rPr>
        <w:t xml:space="preserve"> as the library (recall that it comes standard with Kali), but the default dictionary with John the Ripper is good enough for this exercise. If you want to use </w:t>
      </w:r>
      <w:r w:rsidDel="00000000" w:rsidR="00000000" w:rsidRPr="00000000">
        <w:rPr>
          <w:rFonts w:ascii="Consolas" w:cs="Consolas" w:eastAsia="Consolas" w:hAnsi="Consolas"/>
          <w:rtl w:val="0"/>
        </w:rPr>
        <w:t xml:space="preserve">rockyou.txt</w:t>
      </w:r>
      <w:r w:rsidDel="00000000" w:rsidR="00000000" w:rsidRPr="00000000">
        <w:rPr>
          <w:rtl w:val="0"/>
        </w:rPr>
        <w:t xml:space="preserve"> with John the Ripper, </w:t>
      </w:r>
      <w:hyperlink r:id="rId9">
        <w:r w:rsidDel="00000000" w:rsidR="00000000" w:rsidRPr="00000000">
          <w:rPr>
            <w:color w:val="1155cc"/>
            <w:u w:val="single"/>
            <w:rtl w:val="0"/>
          </w:rPr>
          <w:t xml:space="preserve">check out this article</w:t>
        </w:r>
      </w:hyperlink>
      <w:r w:rsidDel="00000000" w:rsidR="00000000" w:rsidRPr="00000000">
        <w:rPr>
          <w:rtl w:val="0"/>
        </w:rPr>
        <w:t xml:space="preserve">.</w:t>
      </w:r>
    </w:p>
    <w:p w:rsidR="00000000" w:rsidDel="00000000" w:rsidP="00000000" w:rsidRDefault="00000000" w:rsidRPr="00000000" w14:paraId="00000010">
      <w:pPr>
        <w:pageBreakBefore w:val="0"/>
        <w:spacing w:after="200" w:lineRule="auto"/>
        <w:ind w:left="720" w:firstLine="0"/>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sudo </w:t>
      </w:r>
      <w:r w:rsidDel="00000000" w:rsidR="00000000" w:rsidRPr="00000000">
        <w:rPr>
          <w:rFonts w:ascii="Consolas" w:cs="Consolas" w:eastAsia="Consolas" w:hAnsi="Consolas"/>
          <w:b w:val="1"/>
          <w:bCs w:val="1"/>
          <w:rtl w:val="0"/>
        </w:rPr>
        <w:t xml:space="preserve">passwd DaveyG</w:t>
      </w:r>
    </w:p>
    <w:p w:rsidR="00000000" w:rsidDel="00000000" w:rsidP="00000000" w:rsidRDefault="00000000" w:rsidRPr="00000000" w14:paraId="00000011">
      <w:pPr>
        <w:pageBreakBefore w:val="0"/>
        <w:spacing w:after="200" w:lineRule="auto"/>
        <w:ind w:left="720" w:firstLine="0"/>
        <w:rPr/>
      </w:pPr>
      <w:r w:rsidDel="00000000" w:rsidR="00000000" w:rsidRPr="00000000">
        <w:rPr>
          <w:rtl w:val="0"/>
        </w:rPr>
        <w:t xml:space="preserve">You’ll enter the password twice (note that there may not be visual confirmation that you are entering a password until you press ENTER).</w:t>
      </w:r>
    </w:p>
    <w:p w:rsidR="00000000" w:rsidDel="00000000" w:rsidP="00000000" w:rsidRDefault="00000000" w:rsidRPr="00000000" w14:paraId="00000012">
      <w:pPr>
        <w:pageBreakBefore w:val="0"/>
        <w:pBdr>
          <w:top w:color="auto" w:space="6" w:sz="0" w:val="none"/>
          <w:left w:color="auto" w:space="6" w:sz="0" w:val="none"/>
          <w:bottom w:color="auto" w:space="6" w:sz="0" w:val="none"/>
          <w:right w:color="auto" w:space="6" w:sz="0" w:val="none"/>
        </w:pBdr>
        <w:shd w:fill="c9daf8" w:val="clear"/>
        <w:ind w:left="0" w:firstLine="0"/>
        <w:rPr/>
      </w:pPr>
      <w:r w:rsidDel="00000000" w:rsidR="00000000" w:rsidRPr="00000000">
        <w:rPr>
          <w:i w:val="1"/>
          <w:iCs w:val="1"/>
          <w:rtl w:val="0"/>
        </w:rPr>
        <w:t xml:space="preserve">Note that if you use a somewhat sophisticated password, John the Ripper won’t be able to crack the password you choose and you’ll need to choose an easier password to crack and do this again.</w:t>
      </w:r>
      <w:r w:rsidDel="00000000" w:rsidR="00000000" w:rsidRPr="00000000">
        <w:rPr>
          <w:rtl w:val="0"/>
        </w:rPr>
        <w:t xml:space="preserve"> That isn’t to say that John the Ripper can’t crack more complex passwords (because it can); it’s just that the default wordlist that comes with John the Ripper is intentionally small. Passwords like </w:t>
      </w:r>
      <w:r w:rsidDel="00000000" w:rsidR="00000000" w:rsidRPr="00000000">
        <w:rPr>
          <w:rFonts w:ascii="Roboto Mono" w:cs="Roboto Mono" w:eastAsia="Roboto Mono" w:hAnsi="Roboto Mono"/>
          <w:color w:val="188038"/>
          <w:rtl w:val="0"/>
        </w:rPr>
        <w:t xml:space="preserve">12345</w:t>
      </w:r>
      <w:r w:rsidDel="00000000" w:rsidR="00000000" w:rsidRPr="00000000">
        <w:rPr>
          <w:rtl w:val="0"/>
        </w:rPr>
        <w:t xml:space="preserve"> and </w:t>
      </w:r>
      <w:r w:rsidDel="00000000" w:rsidR="00000000" w:rsidRPr="00000000">
        <w:rPr>
          <w:rFonts w:ascii="Roboto Mono" w:cs="Roboto Mono" w:eastAsia="Roboto Mono" w:hAnsi="Roboto Mono"/>
          <w:color w:val="188038"/>
          <w:rtl w:val="0"/>
        </w:rPr>
        <w:t xml:space="preserve">password</w:t>
      </w:r>
      <w:r w:rsidDel="00000000" w:rsidR="00000000" w:rsidRPr="00000000">
        <w:rPr>
          <w:rtl w:val="0"/>
        </w:rPr>
        <w:t xml:space="preserve"> are appropriate.</w:t>
      </w:r>
      <w:r w:rsidDel="00000000" w:rsidR="00000000" w:rsidRPr="00000000">
        <w:rPr>
          <w:rtl w:val="0"/>
        </w:rPr>
      </w:r>
    </w:p>
    <w:p w:rsidR="00000000" w:rsidDel="00000000" w:rsidP="00000000" w:rsidRDefault="00000000" w:rsidRPr="00000000" w14:paraId="00000013">
      <w:pPr>
        <w:pageBreakBefore w:val="0"/>
        <w:ind w:left="720" w:firstLine="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4">
            <w:pPr>
              <w:pStyle w:val="Heading2"/>
              <w:pageBreakBefore w:val="0"/>
              <w:rPr/>
            </w:pPr>
            <w:bookmarkStart w:colFirst="0" w:colLast="0" w:name="_1rplz8gzyo7i" w:id="4"/>
            <w:bookmarkEnd w:id="4"/>
            <w:r w:rsidDel="00000000" w:rsidR="00000000" w:rsidRPr="00000000">
              <w:rPr>
                <w:rtl w:val="0"/>
              </w:rPr>
              <w:t xml:space="preserve">EVIDENCE #1</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5">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color w:val="4d4d4d"/>
                <w:sz w:val="20"/>
                <w:szCs w:val="20"/>
              </w:rPr>
            </w:pPr>
            <w:r w:rsidDel="00000000" w:rsidR="00000000" w:rsidRPr="00000000">
              <w:rPr>
                <w:rFonts w:ascii="Droid Sans" w:cs="Droid Sans" w:eastAsia="Droid Sans" w:hAnsi="Droid Sans"/>
                <w:color w:val="4d4d4d"/>
                <w:sz w:val="20"/>
                <w:szCs w:val="20"/>
              </w:rPr>
              <w:drawing>
                <wp:inline distB="114300" distT="114300" distL="114300" distR="114300">
                  <wp:extent cx="5564981" cy="1358900"/>
                  <wp:effectExtent b="50800" l="50800" r="50800" t="50800"/>
                  <wp:docPr id="2" name="image5.png"/>
                  <a:graphic>
                    <a:graphicData uri="http://schemas.openxmlformats.org/drawingml/2006/picture">
                      <pic:pic>
                        <pic:nvPicPr>
                          <pic:cNvPr id="0" name="image5.png"/>
                          <pic:cNvPicPr preferRelativeResize="0"/>
                        </pic:nvPicPr>
                        <pic:blipFill>
                          <a:blip r:embed="rId10"/>
                          <a:srcRect b="0" l="0" r="26688" t="0"/>
                          <a:stretch>
                            <a:fillRect/>
                          </a:stretch>
                        </pic:blipFill>
                        <pic:spPr>
                          <a:xfrm>
                            <a:off x="0" y="0"/>
                            <a:ext cx="5564981" cy="1358900"/>
                          </a:xfrm>
                          <a:prstGeom prst="rect"/>
                          <a:ln w="508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bCs w:val="1"/>
                <w:color w:val="1c1c1c"/>
                <w:sz w:val="20"/>
                <w:szCs w:val="20"/>
              </w:rPr>
            </w:pPr>
            <w:r w:rsidDel="00000000" w:rsidR="00000000" w:rsidRPr="00000000">
              <w:rPr>
                <w:rFonts w:ascii="Droid Sans" w:cs="Droid Sans" w:eastAsia="Droid Sans" w:hAnsi="Droid Sans"/>
                <w:b w:val="1"/>
                <w:bCs w:val="1"/>
                <w:color w:val="ffffff"/>
                <w:sz w:val="20"/>
                <w:szCs w:val="20"/>
                <w:rtl w:val="0"/>
              </w:rPr>
              <w:t xml:space="preserve">PASTE THE IMAGE OF CREATING THE ACCOUNT</w:t>
            </w:r>
            <w:r w:rsidDel="00000000" w:rsidR="00000000" w:rsidRPr="00000000">
              <w:rPr>
                <w:rtl w:val="0"/>
              </w:rPr>
            </w:r>
          </w:p>
        </w:tc>
      </w:tr>
    </w:tbl>
    <w:p w:rsidR="00000000" w:rsidDel="00000000" w:rsidP="00000000" w:rsidRDefault="00000000" w:rsidRPr="00000000" w14:paraId="00000017">
      <w:pPr>
        <w:pageBreakBefore w:val="0"/>
        <w:spacing w:after="200" w:lineRule="auto"/>
        <w:rPr/>
      </w:pPr>
      <w:r w:rsidDel="00000000" w:rsidR="00000000" w:rsidRPr="00000000">
        <w:rPr>
          <w:rtl w:val="0"/>
        </w:rPr>
      </w:r>
    </w:p>
    <w:p w:rsidR="00000000" w:rsidDel="00000000" w:rsidP="00000000" w:rsidRDefault="00000000" w:rsidRPr="00000000" w14:paraId="00000018">
      <w:pPr>
        <w:pStyle w:val="Heading1"/>
        <w:pageBreakBefore w:val="0"/>
        <w:spacing w:after="200" w:lineRule="auto"/>
        <w:rPr/>
      </w:pPr>
      <w:bookmarkStart w:colFirst="0" w:colLast="0" w:name="_61q37k7aifge" w:id="5"/>
      <w:bookmarkEnd w:id="5"/>
      <w:r w:rsidDel="00000000" w:rsidR="00000000" w:rsidRPr="00000000">
        <w:rPr>
          <w:rtl w:val="0"/>
        </w:rPr>
        <w:t xml:space="preserve">PART II: View the user accounts and their hashed passwords</w:t>
      </w:r>
    </w:p>
    <w:p w:rsidR="00000000" w:rsidDel="00000000" w:rsidP="00000000" w:rsidRDefault="00000000" w:rsidRPr="00000000" w14:paraId="00000019">
      <w:pPr>
        <w:pageBreakBefore w:val="0"/>
        <w:numPr>
          <w:ilvl w:val="0"/>
          <w:numId w:val="2"/>
        </w:numPr>
        <w:spacing w:after="200" w:lineRule="auto"/>
        <w:ind w:left="720" w:hanging="360"/>
        <w:rPr>
          <w:u w:val="none"/>
        </w:rPr>
      </w:pPr>
      <w:r w:rsidDel="00000000" w:rsidR="00000000" w:rsidRPr="00000000">
        <w:rPr>
          <w:rtl w:val="0"/>
        </w:rPr>
        <w:t xml:space="preserve">It is important to know that in Linux, there is a file </w:t>
      </w:r>
      <w:r w:rsidDel="00000000" w:rsidR="00000000" w:rsidRPr="00000000">
        <w:rPr>
          <w:rFonts w:ascii="Consolas" w:cs="Consolas" w:eastAsia="Consolas" w:hAnsi="Consolas"/>
          <w:rtl w:val="0"/>
        </w:rPr>
        <w:t xml:space="preserve">/etc/passwd</w:t>
      </w:r>
      <w:r w:rsidDel="00000000" w:rsidR="00000000" w:rsidRPr="00000000">
        <w:rPr>
          <w:rtl w:val="0"/>
        </w:rPr>
        <w:t xml:space="preserve"> that stores all the basic information about each user. This is normal for many operating systems, and you can view it with the </w:t>
      </w:r>
      <w:r w:rsidDel="00000000" w:rsidR="00000000" w:rsidRPr="00000000">
        <w:rPr>
          <w:rFonts w:ascii="Consolas" w:cs="Consolas" w:eastAsia="Consolas" w:hAnsi="Consolas"/>
          <w:rtl w:val="0"/>
        </w:rPr>
        <w:t xml:space="preserve">cat</w:t>
      </w:r>
      <w:r w:rsidDel="00000000" w:rsidR="00000000" w:rsidRPr="00000000">
        <w:rPr>
          <w:rtl w:val="0"/>
        </w:rPr>
        <w:t xml:space="preserve"> command:</w:t>
      </w:r>
    </w:p>
    <w:p w:rsidR="00000000" w:rsidDel="00000000" w:rsidP="00000000" w:rsidRDefault="00000000" w:rsidRPr="00000000" w14:paraId="0000001A">
      <w:pPr>
        <w:pageBreakBefore w:val="0"/>
        <w:spacing w:after="200" w:lineRule="auto"/>
        <w:ind w:left="720" w:firstLine="0"/>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sudo cat /etc/passwd</w:t>
      </w:r>
    </w:p>
    <w:p w:rsidR="00000000" w:rsidDel="00000000" w:rsidP="00000000" w:rsidRDefault="00000000" w:rsidRPr="00000000" w14:paraId="0000001B">
      <w:pPr>
        <w:pageBreakBefore w:val="0"/>
        <w:numPr>
          <w:ilvl w:val="0"/>
          <w:numId w:val="2"/>
        </w:numPr>
        <w:spacing w:after="200" w:lineRule="auto"/>
        <w:ind w:left="720" w:hanging="360"/>
        <w:rPr>
          <w:u w:val="none"/>
        </w:rPr>
      </w:pPr>
      <w:r w:rsidDel="00000000" w:rsidR="00000000" w:rsidRPr="00000000">
        <w:rPr>
          <w:rtl w:val="0"/>
        </w:rPr>
        <w:t xml:space="preserve">It is also important to know that in Linux there is a file </w:t>
      </w:r>
      <w:r w:rsidDel="00000000" w:rsidR="00000000" w:rsidRPr="00000000">
        <w:rPr>
          <w:rFonts w:ascii="Consolas" w:cs="Consolas" w:eastAsia="Consolas" w:hAnsi="Consolas"/>
          <w:rtl w:val="0"/>
        </w:rPr>
        <w:t xml:space="preserve">/etc/shadow</w:t>
      </w:r>
      <w:r w:rsidDel="00000000" w:rsidR="00000000" w:rsidRPr="00000000">
        <w:rPr>
          <w:rtl w:val="0"/>
        </w:rPr>
        <w:t xml:space="preserve"> that </w:t>
      </w:r>
      <w:r w:rsidDel="00000000" w:rsidR="00000000" w:rsidRPr="00000000">
        <w:rPr>
          <w:rtl w:val="0"/>
        </w:rPr>
        <w:t xml:space="preserve">stores the hashed versions of user passwords. You can view it by using </w:t>
      </w:r>
      <w:r w:rsidDel="00000000" w:rsidR="00000000" w:rsidRPr="00000000">
        <w:rPr>
          <w:rFonts w:ascii="Consolas" w:cs="Consolas" w:eastAsia="Consolas" w:hAnsi="Consolas"/>
          <w:rtl w:val="0"/>
        </w:rPr>
        <w:t xml:space="preserve">cat</w:t>
      </w:r>
      <w:r w:rsidDel="00000000" w:rsidR="00000000" w:rsidRPr="00000000">
        <w:rPr>
          <w:rtl w:val="0"/>
        </w:rPr>
        <w:t xml:space="preserve"> to output the data:</w:t>
      </w:r>
    </w:p>
    <w:p w:rsidR="00000000" w:rsidDel="00000000" w:rsidP="00000000" w:rsidRDefault="00000000" w:rsidRPr="00000000" w14:paraId="0000001C">
      <w:pPr>
        <w:pageBreakBefore w:val="0"/>
        <w:spacing w:after="200" w:lineRule="auto"/>
        <w:ind w:left="720" w:firstLine="0"/>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sudo cat /etc/shadow</w:t>
      </w:r>
    </w:p>
    <w:p w:rsidR="00000000" w:rsidDel="00000000" w:rsidP="00000000" w:rsidRDefault="00000000" w:rsidRPr="00000000" w14:paraId="0000001D">
      <w:pPr>
        <w:pageBreakBefore w:val="0"/>
        <w:spacing w:after="200" w:lineRule="auto"/>
        <w:ind w:left="720" w:firstLine="0"/>
        <w:rPr/>
      </w:pPr>
      <w:r w:rsidDel="00000000" w:rsidR="00000000" w:rsidRPr="00000000">
        <w:rPr>
          <w:rtl w:val="0"/>
        </w:rPr>
        <w:t xml:space="preserve">Naturally, you won’t be able to decipher much more than the usernames in this file.</w:t>
      </w:r>
    </w:p>
    <w:p w:rsidR="00000000" w:rsidDel="00000000" w:rsidP="00000000" w:rsidRDefault="00000000" w:rsidRPr="00000000" w14:paraId="0000001E">
      <w:pPr>
        <w:pageBreakBefore w:val="0"/>
        <w:numPr>
          <w:ilvl w:val="0"/>
          <w:numId w:val="2"/>
        </w:numPr>
        <w:spacing w:after="200" w:lineRule="auto"/>
        <w:ind w:left="720" w:hanging="360"/>
        <w:rPr>
          <w:u w:val="none"/>
        </w:rPr>
      </w:pPr>
      <w:r w:rsidDel="00000000" w:rsidR="00000000" w:rsidRPr="00000000">
        <w:rPr>
          <w:rtl w:val="0"/>
        </w:rPr>
        <w:t xml:space="preserve">Lastly, it is imperative to know that John the Ripper comes with </w:t>
      </w:r>
      <w:r w:rsidDel="00000000" w:rsidR="00000000" w:rsidRPr="00000000">
        <w:rPr>
          <w:rFonts w:ascii="Consolas" w:cs="Consolas" w:eastAsia="Consolas" w:hAnsi="Consolas"/>
          <w:rtl w:val="0"/>
        </w:rPr>
        <w:t xml:space="preserve">unshadow</w:t>
      </w:r>
      <w:r w:rsidDel="00000000" w:rsidR="00000000" w:rsidRPr="00000000">
        <w:rPr>
          <w:rtl w:val="0"/>
        </w:rPr>
        <w:t xml:space="preserve">. All </w:t>
      </w:r>
      <w:r w:rsidDel="00000000" w:rsidR="00000000" w:rsidRPr="00000000">
        <w:rPr>
          <w:rFonts w:ascii="Consolas" w:cs="Consolas" w:eastAsia="Consolas" w:hAnsi="Consolas"/>
          <w:rtl w:val="0"/>
        </w:rPr>
        <w:t xml:space="preserve">unshadow</w:t>
      </w:r>
      <w:r w:rsidDel="00000000" w:rsidR="00000000" w:rsidRPr="00000000">
        <w:rPr>
          <w:rtl w:val="0"/>
        </w:rPr>
        <w:t xml:space="preserve"> does is stitch together the </w:t>
      </w:r>
      <w:r w:rsidDel="00000000" w:rsidR="00000000" w:rsidRPr="00000000">
        <w:rPr>
          <w:rFonts w:ascii="Consolas" w:cs="Consolas" w:eastAsia="Consolas" w:hAnsi="Consolas"/>
          <w:rtl w:val="0"/>
        </w:rPr>
        <w:t xml:space="preserve">passwd</w:t>
      </w:r>
      <w:r w:rsidDel="00000000" w:rsidR="00000000" w:rsidRPr="00000000">
        <w:rPr>
          <w:rtl w:val="0"/>
        </w:rPr>
        <w:t xml:space="preserve"> file and </w:t>
      </w:r>
      <w:r w:rsidDel="00000000" w:rsidR="00000000" w:rsidRPr="00000000">
        <w:rPr>
          <w:rFonts w:ascii="Consolas" w:cs="Consolas" w:eastAsia="Consolas" w:hAnsi="Consolas"/>
          <w:rtl w:val="0"/>
        </w:rPr>
        <w:t xml:space="preserve">shadow</w:t>
      </w:r>
      <w:r w:rsidDel="00000000" w:rsidR="00000000" w:rsidRPr="00000000">
        <w:rPr>
          <w:rtl w:val="0"/>
        </w:rPr>
        <w:t xml:space="preserve"> file so John the Ripper can use it.</w:t>
      </w:r>
    </w:p>
    <w:p w:rsidR="00000000" w:rsidDel="00000000" w:rsidP="00000000" w:rsidRDefault="00000000" w:rsidRPr="00000000" w14:paraId="0000001F">
      <w:pPr>
        <w:pageBreakBefore w:val="0"/>
        <w:numPr>
          <w:ilvl w:val="0"/>
          <w:numId w:val="2"/>
        </w:numPr>
        <w:spacing w:after="200" w:lineRule="auto"/>
        <w:ind w:left="720" w:hanging="360"/>
        <w:rPr>
          <w:u w:val="none"/>
        </w:rPr>
      </w:pPr>
      <w:r w:rsidDel="00000000" w:rsidR="00000000" w:rsidRPr="00000000">
        <w:rPr>
          <w:rtl w:val="0"/>
        </w:rPr>
        <w:t xml:space="preserve">Let’s marry those two files together with Unshadow and prep it for John the Ripper. We’ll run </w:t>
      </w:r>
      <w:r w:rsidDel="00000000" w:rsidR="00000000" w:rsidRPr="00000000">
        <w:rPr>
          <w:rFonts w:ascii="Consolas" w:cs="Consolas" w:eastAsia="Consolas" w:hAnsi="Consolas"/>
          <w:rtl w:val="0"/>
        </w:rPr>
        <w:t xml:space="preserve">unshadow</w:t>
      </w:r>
      <w:r w:rsidDel="00000000" w:rsidR="00000000" w:rsidRPr="00000000">
        <w:rPr>
          <w:rtl w:val="0"/>
        </w:rPr>
        <w:t xml:space="preserve"> and store the results in a file that we’ll create on the fly called </w:t>
      </w:r>
      <w:r w:rsidDel="00000000" w:rsidR="00000000" w:rsidRPr="00000000">
        <w:rPr>
          <w:rFonts w:ascii="Consolas" w:cs="Consolas" w:eastAsia="Consolas" w:hAnsi="Consolas"/>
          <w:rtl w:val="0"/>
        </w:rPr>
        <w:t xml:space="preserve">tempUserPW</w:t>
      </w:r>
      <w:r w:rsidDel="00000000" w:rsidR="00000000" w:rsidRPr="00000000">
        <w:rPr>
          <w:rtl w:val="0"/>
        </w:rPr>
        <w:t xml:space="preserve">:</w:t>
      </w:r>
    </w:p>
    <w:p w:rsidR="00000000" w:rsidDel="00000000" w:rsidP="00000000" w:rsidRDefault="00000000" w:rsidRPr="00000000" w14:paraId="00000020">
      <w:pPr>
        <w:pageBreakBefore w:val="0"/>
        <w:spacing w:after="200" w:lineRule="auto"/>
        <w:ind w:left="720" w:firstLine="0"/>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sudo unshadow /etc/passwd /etc/shadow &gt; tempUserPW</w:t>
      </w:r>
    </w:p>
    <w:p w:rsidR="00000000" w:rsidDel="00000000" w:rsidP="00000000" w:rsidRDefault="00000000" w:rsidRPr="00000000" w14:paraId="00000021">
      <w:pPr>
        <w:pageBreakBefore w:val="0"/>
        <w:spacing w:after="200" w:lineRule="auto"/>
        <w:ind w:left="720" w:firstLine="0"/>
        <w:rPr/>
      </w:pPr>
      <w:r w:rsidDel="00000000" w:rsidR="00000000" w:rsidRPr="00000000">
        <w:rPr>
          <w:rtl w:val="0"/>
        </w:rPr>
        <w:t xml:space="preserve">Let’s take a look and see if everything seems to be working so far:</w:t>
      </w:r>
    </w:p>
    <w:p w:rsidR="00000000" w:rsidDel="00000000" w:rsidP="00000000" w:rsidRDefault="00000000" w:rsidRPr="00000000" w14:paraId="00000022">
      <w:pPr>
        <w:pageBreakBefore w:val="0"/>
        <w:spacing w:after="200" w:lineRule="auto"/>
        <w:ind w:left="720" w:firstLine="0"/>
        <w:rPr/>
      </w:pPr>
      <w:r w:rsidDel="00000000" w:rsidR="00000000" w:rsidRPr="00000000">
        <w:rPr>
          <w:rFonts w:ascii="Consolas" w:cs="Consolas" w:eastAsia="Consolas" w:hAnsi="Consolas"/>
          <w:b w:val="1"/>
          <w:bCs w:val="1"/>
          <w:rtl w:val="0"/>
        </w:rPr>
        <w:t xml:space="preserve">cat tempUserPW</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3">
            <w:pPr>
              <w:pStyle w:val="Heading2"/>
              <w:pageBreakBefore w:val="0"/>
              <w:rPr/>
            </w:pPr>
            <w:bookmarkStart w:colFirst="0" w:colLast="0" w:name="_8q13nli56pj8" w:id="6"/>
            <w:bookmarkEnd w:id="6"/>
            <w:r w:rsidDel="00000000" w:rsidR="00000000" w:rsidRPr="00000000">
              <w:rPr>
                <w:rtl w:val="0"/>
              </w:rPr>
              <w:t xml:space="preserve">EVIDENCE #2</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4">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color w:val="4d4d4d"/>
                <w:sz w:val="20"/>
                <w:szCs w:val="20"/>
              </w:rPr>
            </w:pPr>
            <w:r w:rsidDel="00000000" w:rsidR="00000000" w:rsidRPr="00000000">
              <w:rPr>
                <w:rFonts w:ascii="Droid Sans" w:cs="Droid Sans" w:eastAsia="Droid Sans" w:hAnsi="Droid Sans"/>
                <w:color w:val="4d4d4d"/>
                <w:sz w:val="20"/>
                <w:szCs w:val="20"/>
              </w:rPr>
              <w:drawing>
                <wp:inline distB="114300" distT="114300" distL="114300" distR="114300">
                  <wp:extent cx="5548313" cy="1397000"/>
                  <wp:effectExtent b="50800" l="50800" r="50800" t="5080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548313" cy="1397000"/>
                          </a:xfrm>
                          <a:prstGeom prst="rect"/>
                          <a:ln w="508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25">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bCs w:val="1"/>
                <w:i w:val="1"/>
                <w:iCs w:val="1"/>
                <w:color w:val="1c1c1c"/>
                <w:sz w:val="20"/>
                <w:szCs w:val="20"/>
              </w:rPr>
            </w:pPr>
            <w:r w:rsidDel="00000000" w:rsidR="00000000" w:rsidRPr="00000000">
              <w:rPr>
                <w:rFonts w:ascii="Droid Sans" w:cs="Droid Sans" w:eastAsia="Droid Sans" w:hAnsi="Droid Sans"/>
                <w:b w:val="1"/>
                <w:bCs w:val="1"/>
                <w:color w:val="ffffff"/>
                <w:sz w:val="20"/>
                <w:szCs w:val="20"/>
                <w:rtl w:val="0"/>
              </w:rPr>
              <w:t xml:space="preserve">PASTE THE IMAGE OF RUNNING UNSHADOW AND CAT</w:t>
              <w:br w:type="textWrapping"/>
            </w:r>
            <w:r w:rsidDel="00000000" w:rsidR="00000000" w:rsidRPr="00000000">
              <w:rPr>
                <w:rFonts w:ascii="Droid Sans" w:cs="Droid Sans" w:eastAsia="Droid Sans" w:hAnsi="Droid Sans"/>
                <w:b w:val="1"/>
                <w:bCs w:val="1"/>
                <w:i w:val="1"/>
                <w:iCs w:val="1"/>
                <w:color w:val="ffffff"/>
                <w:sz w:val="20"/>
                <w:szCs w:val="20"/>
                <w:rtl w:val="0"/>
              </w:rPr>
              <w:t xml:space="preserve">[NOTE THAT THIS SCREENSHOT IS MISSING QUITE A BIT OF INFORMATION -</w:t>
              <w:br w:type="textWrapping"/>
              <w:t xml:space="preserve">THE IMPORTANT PART IS THE LAST FEW LINES]</w:t>
            </w:r>
            <w:r w:rsidDel="00000000" w:rsidR="00000000" w:rsidRPr="00000000">
              <w:rPr>
                <w:rtl w:val="0"/>
              </w:rPr>
            </w:r>
          </w:p>
        </w:tc>
      </w:tr>
    </w:tbl>
    <w:p w:rsidR="00000000" w:rsidDel="00000000" w:rsidP="00000000" w:rsidRDefault="00000000" w:rsidRPr="00000000" w14:paraId="00000026">
      <w:pPr>
        <w:pStyle w:val="Heading1"/>
        <w:pageBreakBefore w:val="0"/>
        <w:spacing w:after="200" w:lineRule="auto"/>
        <w:rPr/>
      </w:pPr>
      <w:bookmarkStart w:colFirst="0" w:colLast="0" w:name="_mp5vshucsc7x" w:id="7"/>
      <w:bookmarkEnd w:id="7"/>
      <w:r w:rsidDel="00000000" w:rsidR="00000000" w:rsidRPr="00000000">
        <w:rPr>
          <w:rtl w:val="0"/>
        </w:rPr>
      </w:r>
    </w:p>
    <w:p w:rsidR="00000000" w:rsidDel="00000000" w:rsidP="00000000" w:rsidRDefault="00000000" w:rsidRPr="00000000" w14:paraId="00000027">
      <w:pPr>
        <w:pStyle w:val="Heading1"/>
        <w:pageBreakBefore w:val="0"/>
        <w:spacing w:after="200" w:lineRule="auto"/>
        <w:rPr/>
      </w:pPr>
      <w:bookmarkStart w:colFirst="0" w:colLast="0" w:name="_73oijsdzeody" w:id="8"/>
      <w:bookmarkEnd w:id="8"/>
      <w:r w:rsidDel="00000000" w:rsidR="00000000" w:rsidRPr="00000000">
        <w:rPr>
          <w:rtl w:val="0"/>
        </w:rPr>
        <w:t xml:space="preserve">PART III: Crack the password</w:t>
      </w:r>
    </w:p>
    <w:p w:rsidR="00000000" w:rsidDel="00000000" w:rsidP="00000000" w:rsidRDefault="00000000" w:rsidRPr="00000000" w14:paraId="00000028">
      <w:pPr>
        <w:pageBreakBefore w:val="0"/>
        <w:numPr>
          <w:ilvl w:val="0"/>
          <w:numId w:val="3"/>
        </w:numPr>
        <w:spacing w:after="200" w:lineRule="auto"/>
        <w:ind w:left="720" w:hanging="360"/>
        <w:rPr>
          <w:u w:val="none"/>
        </w:rPr>
      </w:pPr>
      <w:r w:rsidDel="00000000" w:rsidR="00000000" w:rsidRPr="00000000">
        <w:rPr>
          <w:rtl w:val="0"/>
        </w:rPr>
        <w:t xml:space="preserve">Time to fire up John the Ripper! When we run John the Ripper, we’ll have to give it both the wordlist we want to use and the file we made with </w:t>
      </w:r>
      <w:r w:rsidDel="00000000" w:rsidR="00000000" w:rsidRPr="00000000">
        <w:rPr>
          <w:rFonts w:ascii="Consolas" w:cs="Consolas" w:eastAsia="Consolas" w:hAnsi="Consolas"/>
          <w:rtl w:val="0"/>
        </w:rPr>
        <w:t xml:space="preserve">unshadow</w:t>
      </w:r>
      <w:r w:rsidDel="00000000" w:rsidR="00000000" w:rsidRPr="00000000">
        <w:rPr>
          <w:rtl w:val="0"/>
        </w:rPr>
        <w:t xml:space="preserve">. Again, we’ll be using the standard dictionary that comes with John the Ripper, not </w:t>
      </w:r>
      <w:r w:rsidDel="00000000" w:rsidR="00000000" w:rsidRPr="00000000">
        <w:rPr>
          <w:rFonts w:ascii="Consolas" w:cs="Consolas" w:eastAsia="Consolas" w:hAnsi="Consolas"/>
          <w:rtl w:val="0"/>
        </w:rPr>
        <w:t xml:space="preserve">rockyou.txt</w:t>
      </w:r>
      <w:r w:rsidDel="00000000" w:rsidR="00000000" w:rsidRPr="00000000">
        <w:rPr>
          <w:rtl w:val="0"/>
        </w:rPr>
        <w:t xml:space="preserve">. If you wanted to use </w:t>
      </w:r>
      <w:r w:rsidDel="00000000" w:rsidR="00000000" w:rsidRPr="00000000">
        <w:rPr>
          <w:rFonts w:ascii="Consolas" w:cs="Consolas" w:eastAsia="Consolas" w:hAnsi="Consolas"/>
          <w:rtl w:val="0"/>
        </w:rPr>
        <w:t xml:space="preserve">rockyou.txt</w:t>
      </w:r>
      <w:r w:rsidDel="00000000" w:rsidR="00000000" w:rsidRPr="00000000">
        <w:rPr>
          <w:rtl w:val="0"/>
        </w:rPr>
        <w:t xml:space="preserve">, you’d have to point to it in the </w:t>
      </w:r>
      <w:r w:rsidDel="00000000" w:rsidR="00000000" w:rsidRPr="00000000">
        <w:rPr>
          <w:rFonts w:ascii="Consolas" w:cs="Consolas" w:eastAsia="Consolas" w:hAnsi="Consolas"/>
          <w:rtl w:val="0"/>
        </w:rPr>
        <w:t xml:space="preserve">wordlist</w:t>
      </w:r>
      <w:r w:rsidDel="00000000" w:rsidR="00000000" w:rsidRPr="00000000">
        <w:rPr>
          <w:rtl w:val="0"/>
        </w:rPr>
        <w:t xml:space="preserve"> parameter. And you totally should for funsies!</w:t>
      </w:r>
    </w:p>
    <w:p w:rsidR="00000000" w:rsidDel="00000000" w:rsidP="00000000" w:rsidRDefault="00000000" w:rsidRPr="00000000" w14:paraId="00000029">
      <w:pPr>
        <w:pageBreakBefore w:val="0"/>
        <w:spacing w:after="200" w:lineRule="auto"/>
        <w:ind w:left="720" w:right="-1260" w:firstLine="0"/>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sudo john -wordlist=/usr/share/john/password.lst --format=crypt tempUserPW</w:t>
      </w:r>
    </w:p>
    <w:p w:rsidR="00000000" w:rsidDel="00000000" w:rsidP="00000000" w:rsidRDefault="00000000" w:rsidRPr="00000000" w14:paraId="0000002A">
      <w:pPr>
        <w:pageBreakBefore w:val="0"/>
        <w:spacing w:after="200" w:lineRule="auto"/>
        <w:ind w:left="720" w:firstLine="0"/>
        <w:rPr/>
      </w:pPr>
      <w:r w:rsidDel="00000000" w:rsidR="00000000" w:rsidRPr="00000000">
        <w:rPr>
          <w:rtl w:val="0"/>
        </w:rPr>
        <w:t xml:space="preserve">Yeah! We just cracked the passwords (at least, the ones that were easy to crack with the default dictionary). The output looks daunting, but it’s not too bad to decipher.</w:t>
      </w:r>
    </w:p>
    <w:p w:rsidR="00000000" w:rsidDel="00000000" w:rsidP="00000000" w:rsidRDefault="00000000" w:rsidRPr="00000000" w14:paraId="0000002B">
      <w:pPr>
        <w:pageBreakBefore w:val="0"/>
        <w:spacing w:after="200" w:lineRule="auto"/>
        <w:ind w:left="0" w:firstLine="0"/>
        <w:rPr/>
      </w:pPr>
      <w:r w:rsidDel="00000000" w:rsidR="00000000" w:rsidRPr="00000000">
        <w:rPr/>
        <w:drawing>
          <wp:inline distB="114300" distT="114300" distL="114300" distR="114300">
            <wp:extent cx="5943600" cy="1498600"/>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943600" cy="14986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numPr>
          <w:ilvl w:val="0"/>
          <w:numId w:val="3"/>
        </w:numPr>
        <w:spacing w:after="200" w:lineRule="auto"/>
        <w:ind w:left="720" w:hanging="360"/>
        <w:rPr>
          <w:u w:val="none"/>
        </w:rPr>
      </w:pPr>
      <w:r w:rsidDel="00000000" w:rsidR="00000000" w:rsidRPr="00000000">
        <w:rPr>
          <w:rtl w:val="0"/>
        </w:rPr>
        <w:t xml:space="preserve">Happily our output shouldn’t be too cumbersome because there are only a few accounts. But if there were a lot of accounts, we could clean up the output with the </w:t>
      </w:r>
      <w:r w:rsidDel="00000000" w:rsidR="00000000" w:rsidRPr="00000000">
        <w:rPr>
          <w:rFonts w:ascii="Consolas" w:cs="Consolas" w:eastAsia="Consolas" w:hAnsi="Consolas"/>
          <w:rtl w:val="0"/>
        </w:rPr>
        <w:t xml:space="preserve">show</w:t>
      </w:r>
      <w:r w:rsidDel="00000000" w:rsidR="00000000" w:rsidRPr="00000000">
        <w:rPr>
          <w:rtl w:val="0"/>
        </w:rPr>
        <w:t xml:space="preserve"> parameter in John the Ripper:</w:t>
      </w:r>
    </w:p>
    <w:p w:rsidR="00000000" w:rsidDel="00000000" w:rsidP="00000000" w:rsidRDefault="00000000" w:rsidRPr="00000000" w14:paraId="0000002D">
      <w:pPr>
        <w:pageBreakBefore w:val="0"/>
        <w:spacing w:after="200" w:lineRule="auto"/>
        <w:ind w:left="720" w:firstLine="0"/>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sudo john -show tempUserPW</w:t>
      </w:r>
    </w:p>
    <w:p w:rsidR="00000000" w:rsidDel="00000000" w:rsidP="00000000" w:rsidRDefault="00000000" w:rsidRPr="00000000" w14:paraId="0000002E">
      <w:pPr>
        <w:pageBreakBefore w:val="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F">
            <w:pPr>
              <w:pStyle w:val="Heading2"/>
              <w:pageBreakBefore w:val="0"/>
              <w:rPr/>
            </w:pPr>
            <w:bookmarkStart w:colFirst="0" w:colLast="0" w:name="_h5xoaui3rihc" w:id="9"/>
            <w:bookmarkEnd w:id="9"/>
            <w:r w:rsidDel="00000000" w:rsidR="00000000" w:rsidRPr="00000000">
              <w:rPr>
                <w:rtl w:val="0"/>
              </w:rPr>
              <w:t xml:space="preserve">EVIDENCE #3</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30">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bCs w:val="1"/>
                <w:color w:val="ffffff"/>
                <w:sz w:val="20"/>
                <w:szCs w:val="20"/>
              </w:rPr>
            </w:pPr>
            <w:r w:rsidDel="00000000" w:rsidR="00000000" w:rsidRPr="00000000">
              <w:rPr>
                <w:rFonts w:ascii="Droid Sans" w:cs="Droid Sans" w:eastAsia="Droid Sans" w:hAnsi="Droid Sans"/>
                <w:b w:val="1"/>
                <w:bCs w:val="1"/>
                <w:color w:val="ffffff"/>
                <w:sz w:val="20"/>
                <w:szCs w:val="20"/>
              </w:rPr>
              <w:drawing>
                <wp:inline distB="114300" distT="114300" distL="114300" distR="114300">
                  <wp:extent cx="5529263" cy="2184400"/>
                  <wp:effectExtent b="50800" l="50800" r="50800" t="50800"/>
                  <wp:docPr id="3"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529263" cy="2184400"/>
                          </a:xfrm>
                          <a:prstGeom prst="rect"/>
                          <a:ln w="508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31">
            <w:pPr>
              <w:pageBreakBefore w:val="0"/>
              <w:pBdr>
                <w:top w:color="auto" w:space="0" w:sz="0" w:val="none"/>
                <w:left w:color="auto" w:space="0" w:sz="0" w:val="none"/>
                <w:bottom w:color="auto" w:space="7" w:sz="0" w:val="none"/>
                <w:right w:color="auto" w:space="0" w:sz="0" w:val="none"/>
              </w:pBdr>
              <w:spacing w:after="200" w:line="240" w:lineRule="auto"/>
              <w:jc w:val="center"/>
              <w:rPr>
                <w:rFonts w:ascii="Consolas" w:cs="Consolas" w:eastAsia="Consolas" w:hAnsi="Consolas"/>
                <w:b w:val="1"/>
                <w:bCs w:val="1"/>
                <w:color w:val="1c1c1c"/>
                <w:sz w:val="20"/>
                <w:szCs w:val="20"/>
              </w:rPr>
            </w:pPr>
            <w:r w:rsidDel="00000000" w:rsidR="00000000" w:rsidRPr="00000000">
              <w:rPr>
                <w:rFonts w:ascii="Droid Sans" w:cs="Droid Sans" w:eastAsia="Droid Sans" w:hAnsi="Droid Sans"/>
                <w:b w:val="1"/>
                <w:bCs w:val="1"/>
                <w:color w:val="ffffff"/>
                <w:sz w:val="20"/>
                <w:szCs w:val="20"/>
                <w:rtl w:val="0"/>
              </w:rPr>
              <w:t xml:space="preserve">IMAGE SHOWING THE CRACK AND ‘SHOW’</w:t>
            </w:r>
            <w:r w:rsidDel="00000000" w:rsidR="00000000" w:rsidRPr="00000000">
              <w:rPr>
                <w:rtl w:val="0"/>
              </w:rPr>
            </w:r>
          </w:p>
        </w:tc>
      </w:tr>
    </w:tbl>
    <w:p w:rsidR="00000000" w:rsidDel="00000000" w:rsidP="00000000" w:rsidRDefault="00000000" w:rsidRPr="00000000" w14:paraId="00000032">
      <w:pPr>
        <w:pStyle w:val="Heading1"/>
        <w:pageBreakBefore w:val="0"/>
        <w:spacing w:after="200" w:lineRule="auto"/>
        <w:rPr/>
      </w:pPr>
      <w:bookmarkStart w:colFirst="0" w:colLast="0" w:name="_l5rqnq9s2j7e" w:id="10"/>
      <w:bookmarkEnd w:id="10"/>
      <w:r w:rsidDel="00000000" w:rsidR="00000000" w:rsidRPr="00000000">
        <w:rPr>
          <w:rtl w:val="0"/>
        </w:rPr>
      </w:r>
    </w:p>
    <w:p w:rsidR="00000000" w:rsidDel="00000000" w:rsidP="00000000" w:rsidRDefault="00000000" w:rsidRPr="00000000" w14:paraId="00000033">
      <w:pPr>
        <w:pStyle w:val="Heading1"/>
        <w:pageBreakBefore w:val="0"/>
        <w:spacing w:after="200" w:lineRule="auto"/>
        <w:rPr/>
      </w:pPr>
      <w:bookmarkStart w:colFirst="0" w:colLast="0" w:name="_tc1izw7em37o" w:id="11"/>
      <w:bookmarkEnd w:id="11"/>
      <w:r w:rsidDel="00000000" w:rsidR="00000000" w:rsidRPr="00000000">
        <w:rPr>
          <w:rtl w:val="0"/>
        </w:rPr>
        <w:t xml:space="preserve">P</w:t>
      </w:r>
      <w:r w:rsidDel="00000000" w:rsidR="00000000" w:rsidRPr="00000000">
        <w:rPr>
          <w:rtl w:val="0"/>
        </w:rPr>
        <w:t xml:space="preserve">ART IV: Delete the account you made</w:t>
      </w:r>
    </w:p>
    <w:p w:rsidR="00000000" w:rsidDel="00000000" w:rsidP="00000000" w:rsidRDefault="00000000" w:rsidRPr="00000000" w14:paraId="00000034">
      <w:pPr>
        <w:pageBreakBefore w:val="0"/>
        <w:numPr>
          <w:ilvl w:val="0"/>
          <w:numId w:val="4"/>
        </w:numPr>
        <w:spacing w:after="200" w:lineRule="auto"/>
        <w:ind w:left="720" w:hanging="360"/>
        <w:rPr>
          <w:u w:val="none"/>
        </w:rPr>
      </w:pPr>
      <w:r w:rsidDel="00000000" w:rsidR="00000000" w:rsidRPr="00000000">
        <w:rPr>
          <w:rtl w:val="0"/>
        </w:rPr>
        <w:t xml:space="preserve">We’re done with the temporary account, so you can delete it if you’d like.</w:t>
      </w:r>
    </w:p>
    <w:p w:rsidR="00000000" w:rsidDel="00000000" w:rsidP="00000000" w:rsidRDefault="00000000" w:rsidRPr="00000000" w14:paraId="00000035">
      <w:pPr>
        <w:pageBreakBefore w:val="0"/>
        <w:spacing w:after="200" w:lineRule="auto"/>
        <w:ind w:left="720" w:firstLine="0"/>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sudo userdel DaveyG</w:t>
      </w:r>
    </w:p>
    <w:p w:rsidR="00000000" w:rsidDel="00000000" w:rsidP="00000000" w:rsidRDefault="00000000" w:rsidRPr="00000000" w14:paraId="00000036">
      <w:pPr>
        <w:pageBreakBefore w:val="0"/>
        <w:spacing w:after="200" w:lineRule="auto"/>
        <w:ind w:left="720" w:firstLine="0"/>
        <w:rPr/>
      </w:pPr>
      <w:r w:rsidDel="00000000" w:rsidR="00000000" w:rsidRPr="00000000">
        <w:rPr>
          <w:rtl w:val="0"/>
        </w:rPr>
        <w:t xml:space="preserve">We can also delete the file we used to hold the results from unshadow:</w:t>
      </w:r>
    </w:p>
    <w:p w:rsidR="00000000" w:rsidDel="00000000" w:rsidP="00000000" w:rsidRDefault="00000000" w:rsidRPr="00000000" w14:paraId="00000037">
      <w:pPr>
        <w:pageBreakBefore w:val="0"/>
        <w:spacing w:after="200" w:lineRule="auto"/>
        <w:ind w:left="720" w:firstLine="0"/>
        <w:rPr/>
      </w:pPr>
      <w:r w:rsidDel="00000000" w:rsidR="00000000" w:rsidRPr="00000000">
        <w:rPr>
          <w:rFonts w:ascii="Consolas" w:cs="Consolas" w:eastAsia="Consolas" w:hAnsi="Consolas"/>
          <w:b w:val="1"/>
          <w:bCs w:val="1"/>
          <w:rtl w:val="0"/>
        </w:rPr>
        <w:t xml:space="preserve">sudo rm tempUserPW</w:t>
      </w:r>
      <w:r w:rsidDel="00000000" w:rsidR="00000000" w:rsidRPr="00000000">
        <w:rPr>
          <w:rtl w:val="0"/>
        </w:rPr>
      </w:r>
    </w:p>
    <w:p w:rsidR="00000000" w:rsidDel="00000000" w:rsidP="00000000" w:rsidRDefault="00000000" w:rsidRPr="00000000" w14:paraId="00000038">
      <w:pPr>
        <w:pStyle w:val="Heading1"/>
        <w:pageBreakBefore w:val="0"/>
        <w:spacing w:after="200" w:lineRule="auto"/>
        <w:rPr/>
      </w:pPr>
      <w:bookmarkStart w:colFirst="0" w:colLast="0" w:name="_ezvaemuu57gv" w:id="12"/>
      <w:bookmarkEnd w:id="12"/>
      <w:r w:rsidDel="00000000" w:rsidR="00000000" w:rsidRPr="00000000">
        <w:rPr>
          <w:rtl w:val="0"/>
        </w:rPr>
        <w:t xml:space="preserve">CONCLUSION</w:t>
      </w:r>
    </w:p>
    <w:p w:rsidR="00000000" w:rsidDel="00000000" w:rsidP="00000000" w:rsidRDefault="00000000" w:rsidRPr="00000000" w14:paraId="00000039">
      <w:pPr>
        <w:pageBreakBefore w:val="0"/>
        <w:spacing w:after="200" w:lineRule="auto"/>
        <w:rPr/>
      </w:pPr>
      <w:r w:rsidDel="00000000" w:rsidR="00000000" w:rsidRPr="00000000">
        <w:rPr>
          <w:rtl w:val="0"/>
        </w:rPr>
        <w:t xml:space="preserve">That’s it! We just cracked a Linux user account with John the Ripper. There were a few things that made this possible, but the biggest enabler is when we created a relatively weak password. This is meant to show just how weak some passwords are. Be careful when you make passwords for various accounts!</w:t>
      </w:r>
    </w:p>
    <w:p w:rsidR="00000000" w:rsidDel="00000000" w:rsidP="00000000" w:rsidRDefault="00000000" w:rsidRPr="00000000" w14:paraId="0000003A">
      <w:pPr>
        <w:pageBreakBefore w:val="0"/>
        <w:spacing w:after="200" w:lineRule="auto"/>
        <w:rPr/>
      </w:pPr>
      <w:r w:rsidDel="00000000" w:rsidR="00000000" w:rsidRPr="00000000">
        <w:rPr>
          <w:rtl w:val="0"/>
        </w:rPr>
        <w:t xml:space="preserve">As mentioned, you could use </w:t>
      </w:r>
      <w:r w:rsidDel="00000000" w:rsidR="00000000" w:rsidRPr="00000000">
        <w:rPr>
          <w:rFonts w:ascii="Consolas" w:cs="Consolas" w:eastAsia="Consolas" w:hAnsi="Consolas"/>
          <w:rtl w:val="0"/>
        </w:rPr>
        <w:t xml:space="preserve">rockyou.txt</w:t>
      </w:r>
      <w:r w:rsidDel="00000000" w:rsidR="00000000" w:rsidRPr="00000000">
        <w:rPr>
          <w:rtl w:val="0"/>
        </w:rPr>
        <w:t xml:space="preserve"> for a much broader dictionary attack.</w:t>
      </w:r>
    </w:p>
    <w:p w:rsidR="00000000" w:rsidDel="00000000" w:rsidP="00000000" w:rsidRDefault="00000000" w:rsidRPr="00000000" w14:paraId="0000003B">
      <w:pPr>
        <w:pageBreakBefore w:val="0"/>
        <w:spacing w:after="200" w:lineRule="auto"/>
        <w:rPr/>
      </w:pPr>
      <w:r w:rsidDel="00000000" w:rsidR="00000000" w:rsidRPr="00000000">
        <w:rPr>
          <w:rtl w:val="0"/>
        </w:rPr>
        <w:t xml:space="preserve">Jack the Ripper can be used for much more than Linux passwords; </w:t>
      </w:r>
      <w:hyperlink r:id="rId14">
        <w:r w:rsidDel="00000000" w:rsidR="00000000" w:rsidRPr="00000000">
          <w:rPr>
            <w:color w:val="1155cc"/>
            <w:u w:val="single"/>
            <w:rtl w:val="0"/>
          </w:rPr>
          <w:t xml:space="preserve">read up on it here</w:t>
        </w:r>
      </w:hyperlink>
      <w:r w:rsidDel="00000000" w:rsidR="00000000" w:rsidRPr="00000000">
        <w:rPr>
          <w:rtl w:val="0"/>
        </w:rPr>
        <w:t xml:space="preserve">.</w:t>
      </w:r>
    </w:p>
    <w:p w:rsidR="00000000" w:rsidDel="00000000" w:rsidP="00000000" w:rsidRDefault="00000000" w:rsidRPr="00000000" w14:paraId="0000003C">
      <w:pPr>
        <w:pStyle w:val="Heading1"/>
        <w:spacing w:after="200" w:lineRule="auto"/>
        <w:rPr/>
      </w:pPr>
      <w:bookmarkStart w:colFirst="0" w:colLast="0" w:name="_85jno884mvk4" w:id="13"/>
      <w:bookmarkEnd w:id="13"/>
      <w:r w:rsidDel="00000000" w:rsidR="00000000" w:rsidRPr="00000000">
        <w:rPr>
          <w:rtl w:val="0"/>
        </w:rPr>
        <w:t xml:space="preserve">WALKTHROUGH</w:t>
      </w:r>
    </w:p>
    <w:p w:rsidR="00000000" w:rsidDel="00000000" w:rsidP="00000000" w:rsidRDefault="00000000" w:rsidRPr="00000000" w14:paraId="0000003D">
      <w:pPr>
        <w:jc w:val="center"/>
        <w:rPr/>
      </w:pPr>
      <w:hyperlink r:id="rId15">
        <w:r w:rsidDel="00000000" w:rsidR="00000000" w:rsidRPr="00000000">
          <w:rPr>
            <w:color w:val="1155cc"/>
            <w:u w:val="single"/>
          </w:rPr>
          <mc:AlternateContent>
            <mc:Choice Requires="wpg">
              <w:drawing>
                <wp:inline distB="114300" distT="114300" distL="114300" distR="114300">
                  <wp:extent cx="3748088" cy="2504732"/>
                  <wp:effectExtent b="0" l="0" r="0" t="0"/>
                  <wp:docPr id="1" name=""/>
                  <a:graphic>
                    <a:graphicData uri="http://schemas.microsoft.com/office/word/2010/wordprocessingGroup">
                      <wpg:wgp>
                        <wpg:cNvGrpSpPr/>
                        <wpg:grpSpPr>
                          <a:xfrm>
                            <a:off x="152400" y="152400"/>
                            <a:ext cx="3748088" cy="2504732"/>
                            <a:chOff x="152400" y="152400"/>
                            <a:chExt cx="6238875" cy="4171950"/>
                          </a:xfrm>
                        </wpg:grpSpPr>
                        <pic:pic>
                          <pic:nvPicPr>
                            <pic:cNvPr id="2" name="Shape 2"/>
                            <pic:cNvPicPr preferRelativeResize="0"/>
                          </pic:nvPicPr>
                          <pic:blipFill>
                            <a:blip r:embed="rId16">
                              <a:alphaModFix/>
                            </a:blip>
                            <a:stretch>
                              <a:fillRect/>
                            </a:stretch>
                          </pic:blipFill>
                          <pic:spPr>
                            <a:xfrm>
                              <a:off x="152400" y="152400"/>
                              <a:ext cx="6238875" cy="4171950"/>
                            </a:xfrm>
                            <a:prstGeom prst="rect">
                              <a:avLst/>
                            </a:prstGeom>
                            <a:noFill/>
                            <a:ln>
                              <a:noFill/>
                            </a:ln>
                          </pic:spPr>
                        </pic:pic>
                        <wpg:grpSp>
                          <wpg:cNvGrpSpPr/>
                          <wpg:grpSpPr>
                            <a:xfrm>
                              <a:off x="2563688" y="1322625"/>
                              <a:ext cx="1416300" cy="836100"/>
                              <a:chOff x="2563688" y="1439325"/>
                              <a:chExt cx="1416300" cy="836100"/>
                            </a:xfrm>
                          </wpg:grpSpPr>
                          <wps:wsp>
                            <wps:cNvSpPr/>
                            <wps:cNvPr id="4" name="Shape 4"/>
                            <wps:spPr>
                              <a:xfrm>
                                <a:off x="2563688" y="1439325"/>
                                <a:ext cx="1416300" cy="836100"/>
                              </a:xfrm>
                              <a:prstGeom prst="roundRect">
                                <a:avLst>
                                  <a:gd fmla="val 16667" name="adj"/>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5400000">
                                <a:off x="3091538" y="1701375"/>
                                <a:ext cx="360600" cy="312000"/>
                              </a:xfrm>
                              <a:prstGeom prst="triangle">
                                <a:avLst>
                                  <a:gd fmla="val 50000" name="adj"/>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3748088" cy="2504732"/>
                  <wp:effectExtent b="0" l="0" r="0" t="0"/>
                  <wp:docPr id="1"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3748088" cy="2504732"/>
                          </a:xfrm>
                          <a:prstGeom prst="rect"/>
                          <a:ln/>
                        </pic:spPr>
                      </pic:pic>
                    </a:graphicData>
                  </a:graphic>
                </wp:inline>
              </w:drawing>
            </mc:Fallback>
          </mc:AlternateContent>
        </w:r>
      </w:hyperlink>
      <w:r w:rsidDel="00000000" w:rsidR="00000000" w:rsidRPr="00000000">
        <w:rPr>
          <w:rtl w:val="0"/>
        </w:rPr>
      </w:r>
    </w:p>
    <w:p w:rsidR="00000000" w:rsidDel="00000000" w:rsidP="00000000" w:rsidRDefault="00000000" w:rsidRPr="00000000" w14:paraId="0000003E">
      <w:pPr>
        <w:jc w:val="center"/>
        <w:rPr/>
      </w:pPr>
      <w:hyperlink r:id="rId18">
        <w:r w:rsidDel="00000000" w:rsidR="00000000" w:rsidRPr="00000000">
          <w:rPr>
            <w:color w:val="1155cc"/>
            <w:u w:val="single"/>
            <w:rtl w:val="0"/>
          </w:rPr>
          <w:t xml:space="preserve">YouTube Link</w:t>
        </w:r>
      </w:hyperlink>
      <w:r w:rsidDel="00000000" w:rsidR="00000000" w:rsidRPr="00000000">
        <w:rPr>
          <w:rtl w:val="0"/>
        </w:rPr>
      </w:r>
    </w:p>
    <w:sectPr>
      <w:headerReference r:id="rId19" w:type="default"/>
      <w:headerReference r:id="rId20" w:type="first"/>
      <w:footerReference r:id="rId21" w:type="default"/>
      <w:footerReference r:id="rId22" w:type="first"/>
      <w:pgSz w:h="15840" w:w="12240" w:orient="portrait"/>
      <w:pgMar w:bottom="720" w:top="72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rebuchet MS"/>
  <w:font w:name="Consola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Deca">
    <w:embedRegular w:fontKey="{00000000-0000-0000-0000-000000000000}" r:id="rId5" w:subsetted="0"/>
    <w:embedBold w:fontKey="{00000000-0000-0000-0000-000000000000}" r:id="rId6" w:subsetted="0"/>
  </w:font>
  <w:font w:name="Droid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tabs>
        <w:tab w:val="right" w:leader="none" w:pos="10080"/>
      </w:tabs>
      <w:spacing w:after="200" w:lineRule="auto"/>
      <w:ind w:left="-720" w:right="-720" w:firstLine="0"/>
      <w:rPr>
        <w:color w:val="38761d"/>
        <w:sz w:val="18"/>
        <w:szCs w:val="18"/>
      </w:rPr>
    </w:pPr>
    <w:r w:rsidDel="00000000" w:rsidR="00000000" w:rsidRPr="00000000">
      <w:rPr>
        <w:i w:val="1"/>
        <w:iCs w:val="1"/>
        <w:sz w:val="18"/>
        <w:szCs w:val="18"/>
        <w:rtl w:val="0"/>
      </w:rPr>
      <w:t xml:space="preserve">CC-BY-NC </w:t>
    </w:r>
    <w:hyperlink r:id="rId1">
      <w:r w:rsidDel="00000000" w:rsidR="00000000" w:rsidRPr="00000000">
        <w:rPr>
          <w:i w:val="1"/>
          <w:iCs w:val="1"/>
          <w:color w:val="1155cc"/>
          <w:sz w:val="18"/>
          <w:szCs w:val="18"/>
          <w:u w:val="single"/>
          <w:rtl w:val="0"/>
        </w:rPr>
        <w:t xml:space="preserve">Dave Ghidiu</w:t>
      </w:r>
    </w:hyperlink>
    <w:r w:rsidDel="00000000" w:rsidR="00000000" w:rsidRPr="00000000">
      <w:rPr>
        <w:i w:val="1"/>
        <w:iCs w:val="1"/>
        <w:sz w:val="18"/>
        <w:szCs w:val="18"/>
        <w:rtl w:val="0"/>
      </w:rPr>
      <w:tab/>
      <w:t xml:space="preserve">Finger Lakes Community College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ageBreakBefore w:val="0"/>
      <w:tabs>
        <w:tab w:val="right" w:leader="none" w:pos="10080"/>
      </w:tabs>
      <w:spacing w:after="200" w:lineRule="auto"/>
      <w:ind w:left="-720" w:right="-720" w:firstLine="0"/>
      <w:rPr/>
    </w:pPr>
    <w:r w:rsidDel="00000000" w:rsidR="00000000" w:rsidRPr="00000000">
      <w:rPr>
        <w:i w:val="1"/>
        <w:iCs w:val="1"/>
        <w:sz w:val="18"/>
        <w:szCs w:val="18"/>
        <w:rtl w:val="0"/>
      </w:rPr>
      <w:t xml:space="preserve">CC-BY-NC </w:t>
    </w:r>
    <w:hyperlink r:id="rId1">
      <w:r w:rsidDel="00000000" w:rsidR="00000000" w:rsidRPr="00000000">
        <w:rPr>
          <w:i w:val="1"/>
          <w:iCs w:val="1"/>
          <w:color w:val="1155cc"/>
          <w:sz w:val="18"/>
          <w:szCs w:val="18"/>
          <w:u w:val="single"/>
          <w:rtl w:val="0"/>
        </w:rPr>
        <w:t xml:space="preserve">Dave Ghidiu</w:t>
      </w:r>
    </w:hyperlink>
    <w:r w:rsidDel="00000000" w:rsidR="00000000" w:rsidRPr="00000000">
      <w:rPr>
        <w:i w:val="1"/>
        <w:iCs w:val="1"/>
        <w:sz w:val="18"/>
        <w:szCs w:val="18"/>
        <w:rtl w:val="0"/>
      </w:rPr>
      <w:tab/>
      <w:t xml:space="preserve">Finger Lakes Community College</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3">
      <w:pPr>
        <w:pageBreakBefore w:val="0"/>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18"/>
            <w:szCs w:val="18"/>
            <w:u w:val="single"/>
            <w:rtl w:val="0"/>
          </w:rPr>
          <w:t xml:space="preserve">John the Ripper [Wikipedia]</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Style w:val="Heading1"/>
      <w:pageBreakBefore w:val="0"/>
      <w:pBdr>
        <w:top w:color="auto" w:space="0" w:sz="0" w:val="none"/>
        <w:left w:color="auto" w:space="0" w:sz="0" w:val="none"/>
        <w:bottom w:color="auto" w:space="15" w:sz="0" w:val="none"/>
        <w:right w:color="auto" w:space="0" w:sz="0" w:val="none"/>
      </w:pBdr>
      <w:spacing w:before="0" w:line="240" w:lineRule="auto"/>
      <w:rPr/>
    </w:pPr>
    <w:bookmarkStart w:colFirst="0" w:colLast="0" w:name="_12zgjz7aewn" w:id="14"/>
    <w:bookmarkEnd w:id="14"/>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7850909" cy="914400"/>
          <wp:effectExtent b="0" l="0" r="0" t="0"/>
          <wp:wrapTopAndBottom distB="114300" distT="114300"/>
          <wp:docPr id="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50909" cy="914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00" w:lineRule="auto"/>
    </w:pPr>
    <w:rPr>
      <w:b w:val="1"/>
      <w:bCs w:val="1"/>
    </w:rPr>
  </w:style>
  <w:style w:type="paragraph" w:styleId="Heading2">
    <w:name w:val="heading 2"/>
    <w:basedOn w:val="Normal"/>
    <w:next w:val="Normal"/>
    <w:pPr>
      <w:pageBreakBefore w:val="0"/>
      <w:pBdr>
        <w:top w:color="auto" w:space="0" w:sz="0" w:val="none"/>
        <w:left w:color="auto" w:space="0" w:sz="0" w:val="none"/>
        <w:bottom w:color="auto" w:space="7" w:sz="0" w:val="none"/>
        <w:right w:color="auto" w:space="0" w:sz="0" w:val="none"/>
      </w:pBdr>
      <w:spacing w:line="240" w:lineRule="auto"/>
      <w:ind w:right="720"/>
      <w:jc w:val="center"/>
    </w:pPr>
    <w:rPr>
      <w:rFonts w:ascii="Lexend Deca" w:cs="Lexend Deca" w:eastAsia="Lexend Deca" w:hAnsi="Lexend Deca"/>
      <w:color w:val="ffffff"/>
      <w:sz w:val="72"/>
      <w:szCs w:val="72"/>
    </w:rPr>
  </w:style>
  <w:style w:type="paragraph" w:styleId="Heading3">
    <w:name w:val="heading 3"/>
    <w:basedOn w:val="Normal"/>
    <w:next w:val="Normal"/>
    <w:pPr>
      <w:pageBreakBefore w:val="0"/>
      <w:spacing w:line="240" w:lineRule="auto"/>
      <w:jc w:val="center"/>
    </w:pPr>
    <w:rPr>
      <w:i w:val="1"/>
      <w:iCs w:val="1"/>
      <w:sz w:val="18"/>
      <w:szCs w:val="18"/>
    </w:rPr>
  </w:style>
  <w:style w:type="paragraph" w:styleId="Heading4">
    <w:name w:val="heading 4"/>
    <w:basedOn w:val="Normal"/>
    <w:next w:val="Normal"/>
    <w:pPr>
      <w:pageBreakBefore w:val="0"/>
      <w:spacing w:after="100" w:before="100" w:line="240" w:lineRule="auto"/>
      <w:jc w:val="center"/>
    </w:pPr>
    <w:rPr>
      <w:rFonts w:ascii="Courier New" w:cs="Courier New" w:eastAsia="Courier New" w:hAnsi="Courier New"/>
      <w:sz w:val="20"/>
      <w:szCs w:val="20"/>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jc w:val="center"/>
    </w:pPr>
    <w:rPr>
      <w:b w:val="1"/>
      <w:bCs w:val="1"/>
      <w:sz w:val="36"/>
      <w:szCs w:val="36"/>
    </w:rPr>
  </w:style>
  <w:style w:type="paragraph" w:styleId="Subtitle">
    <w:name w:val="Subtitle"/>
    <w:basedOn w:val="Normal"/>
    <w:next w:val="Normal"/>
    <w:pPr>
      <w:keepNext w:val="0"/>
      <w:keepLines w:val="0"/>
      <w:pageBreakBefore w:val="0"/>
      <w:widowControl w:val="0"/>
    </w:pPr>
    <w:rPr>
      <w:i w:val="1"/>
      <w:iCs w:val="1"/>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image" Target="media/image1.png"/><Relationship Id="rId22" Type="http://schemas.openxmlformats.org/officeDocument/2006/relationships/footer" Target="footer2.xml"/><Relationship Id="rId10" Type="http://schemas.openxmlformats.org/officeDocument/2006/relationships/image" Target="media/image5.png"/><Relationship Id="rId21"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olutionsatexperts.com/password-cracking-with-john-the-ripper-on-linux/" TargetMode="External"/><Relationship Id="rId15" Type="http://schemas.openxmlformats.org/officeDocument/2006/relationships/hyperlink" Target="https://www.youtube.com/watch?v=LpNpIwj-_Aw" TargetMode="External"/><Relationship Id="rId14" Type="http://schemas.openxmlformats.org/officeDocument/2006/relationships/hyperlink" Target="https://bytesoverbombs.io/cracking-everything-with-john-the-ripper-d434f0f6dc1c" TargetMode="External"/><Relationship Id="rId17" Type="http://schemas.openxmlformats.org/officeDocument/2006/relationships/image" Target="media/image7.png"/><Relationship Id="rId16" Type="http://schemas.openxmlformats.org/officeDocument/2006/relationships/image" Target="media/image8.png"/><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www.youtube.com/watch?v=LpNpIwj-_Aw" TargetMode="External"/><Relationship Id="rId7" Type="http://schemas.openxmlformats.org/officeDocument/2006/relationships/image" Target="media/image6.png"/><Relationship Id="rId8" Type="http://schemas.openxmlformats.org/officeDocument/2006/relationships/hyperlink" Target="https://shell.cloud.google.com/?show=termin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 Id="rId5" Type="http://schemas.openxmlformats.org/officeDocument/2006/relationships/font" Target="fonts/LexendDeca-regular.ttf"/><Relationship Id="rId6" Type="http://schemas.openxmlformats.org/officeDocument/2006/relationships/font" Target="fonts/LexendDeca-bold.ttf"/></Relationships>
</file>

<file path=word/_rels/footer1.xml.rels><?xml version="1.0" encoding="UTF-8" standalone="yes"?><Relationships xmlns="http://schemas.openxmlformats.org/package/2006/relationships"><Relationship Id="rId1" Type="http://schemas.openxmlformats.org/officeDocument/2006/relationships/hyperlink" Target="http://www.daveghidiu.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aveghidiu.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John_the_Ripp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