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.79994201660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Medical Consent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4219575</wp:posOffset>
            </wp:positionH>
            <wp:positionV relativeFrom="paragraph">
              <wp:posOffset>85725</wp:posOffset>
            </wp:positionV>
            <wp:extent cx="2471738" cy="1531403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1531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4033203125" w:line="240" w:lineRule="auto"/>
        <w:ind w:left="20.639953613281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player within your organization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parent or guardian  sign off on this statement.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4033203125" w:line="240" w:lineRule="auto"/>
        <w:ind w:left="20.639953613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any questions, please contact your SAY Administrator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518310546875" w:line="240" w:lineRule="auto"/>
        <w:ind w:left="18.4799957275390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 to completing this agreement.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404.7308349609375" w:lineRule="auto"/>
        <w:ind w:left="11.431198120117188" w:right="127.127685546875" w:firstLine="39.0071868896484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d3d3d3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d3d3d3" w:val="clear"/>
          <w:vertAlign w:val="baseline"/>
          <w:rtl w:val="0"/>
        </w:rPr>
        <w:t xml:space="preserve">Consent for Emergency Medical Treatment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1962890625" w:line="404.7308349609375" w:lineRule="auto"/>
        <w:ind w:left="11.431198120117188" w:right="127.127685546875" w:firstLine="39.0071868896484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the parents of,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give permission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emergency medical  treatment of our child for illness or accident if we cannot first be contacted.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82568359375" w:line="240" w:lineRule="auto"/>
        <w:ind w:left="19.855194091796875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Emergency Parent or Guardian: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Emergency Secondary Contact: (other than parent) 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Cell: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56884765625" w:line="396.84133529663086" w:lineRule="auto"/>
        <w:ind w:left="0" w:right="554.20166015625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Does your child have any allergies or require special medication: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Yes_______NO_______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Explanation: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Signature (Parent/Guardian) 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15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Date</w:t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