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SCHOOL TEACHER PHYSICS(SPECIAL RECRUITMENT,SC/ST),HIGHER SECONDARY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 DATE:03-10-2016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was the founder editor of the Magazine”Yukthivadi”?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A.Sahodaran Ayyappan*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C.Dr.Palpu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D.Pandit K.P.Karuppan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slogan for the Asian Games held at Incheon in 2014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 Clean and Friendship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 clear,We share,We win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C.Diversity shines here*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3.”Visakhavijayam”is the work of --------?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A.Kodungallur Kunhikkuttan Thampuran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 Varma Valiyakoyi Thampuran*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Assan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D.Ulloor S.Parameswara Iyer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25”anniversary of the fall of Berlin Wall was celebrated in--------?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A.1989 November 9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B.1961 November 9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C.2013 November 9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D.2014 November 9*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5.Who was the Maharaja of Travancore during the Abstention Movement?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 Chithira Thirunal*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B.Visakam Thirunal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C.Sri Moolam  Thirunal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D.Swathi Thirunal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first European union country which recognized the state of Palestine?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A.Germany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B.Italy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C.Swedan*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D.England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7.Duleep Trophy is associated with?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A.Football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B.Volleyball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C.Basketball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D.Cricket*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8.’Jeevitha Samaram’is the autobiography of-------?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A.T.K.Madhavan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B.C.Kesavan*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C.K.P.Kesava Menon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first woman High Court Judge in India?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A.Anna Chandy*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B.Akkamma Cheriyan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C.Arya Pallam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D.A.V.Kuttimalu Amma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10.’Rashtriya Ekta Diwas’was observed on 31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October 2014 to commemorate the birth anniversary of------?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A.Dadabhai Naoroji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B.Gopalakrishna Gokhale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C.Sardar Vallabhbhai Patel*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D.Mahatma Gandhi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elgen value of the matrix A=’[[costheta,-sintheta],[sintheta,costheta]]’is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 1/2 +-iq/2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 ½+-2iq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C.exp+-3iq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D.exp+-iq*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necessary condition for the function f(Z)to be analytic at the point Z is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residue of’z/(z-a)(z-a)(z-b))’at infinity is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A.a/b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B.b/a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one of the following is a tensor of order zero,if A and B are vectors?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A.A+B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B.A-B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C.A.B*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D.AxB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15.Aij and Bij represent symmetric and anti symmetric real valued tensor respectively in three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dimension.The number of independent components of Aij and Bij are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and 6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 and 3*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 and 6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 and 6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16.If F(s)is the Laplace transform of F(t)the Laplace transform of F(at)is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A.’1/a’F(s)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B.’1/a’F(s/a)*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C.F(s)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D.F(s/a)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matrix’[[0,-1,0],[1,0,0],[0,0,1]]’is?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A.Orthogonal*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B.Hermitian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 symmetric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18.If H is Hermitian matrix then exp(H)will be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A.Hermitian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 hermitian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C.Unitary*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D.Orthogonal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19.Orthogonal property of Legender’s polynomial is given by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A.’int_-1^1”Pm(x)Pn(x)=0’m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n*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’int_-1^1”Pm(x)Pn(x)=1’m</w:t>
      </w:r>
      <w:r w:rsidDel="00000000" w:rsidR="00000000" w:rsidRPr="00000000">
        <w:rPr>
          <w:vertAlign w:val="superscript"/>
          <w:rtl w:val="0"/>
        </w:rPr>
        <w:t xml:space="preserve">1 </w:t>
      </w:r>
      <w:r w:rsidDel="00000000" w:rsidR="00000000" w:rsidRPr="00000000">
        <w:rPr>
          <w:rtl w:val="0"/>
        </w:rPr>
        <w:t xml:space="preserve">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’int_0^1”Pm(x)Pn(x)=0’m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’int_0^1”Pm(x)Pn(x)=0’m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n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20.Find the value of “1/2~(5/2)’i.e.gamma(5/2)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A.’(3sqrt(pi))/(4)’*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B.’(sqrt(pi))/(2)’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C.’(15sqrt(pi))/(8)’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D.’(sqrt(pi))/(3)’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22.Two circular discs have the same mass m and same thickness t,Disc one has uniform density less 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that of disc two.Which of the following is correct.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 two has larger moment of inertia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 one has larger moment of inertia*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have same moment of inertia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 not be predicted from given data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23.Consider motion of a particle of mass m under the influence of a force F=kr,where k is a positive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constant and r is the position vector of the particle.Now the orbit will be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A.Elipse*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B.Along a line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C.Circle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D.Parabola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 violin string 0.5 m long has a fundamental frequency 200 Hz.At what speed does a transverse pluse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travel on this string?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m/s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B.400 m/s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 m/s*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D.300 m/s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25.Consider the longitudinal vibration of a linear traitomic molecule with two atoms of mass m each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symmetrically situated on either sides of an atom of mass M.Now which of the following is a normal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mode frequency of the system,if we use a spring model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A.’Sqrt(kM)’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B.’Sqrt(km)’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C.0*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D.’sqrt(kMm)’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26.Number of generalized coordinates required to describe the motion of a particle of mass 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constrained to move on the surface of a sphere of a radius R are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Hamiltonian of a particle in a central potential V(r)is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A.’(p^(2))/(2m)’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B.(p^(2))/2m)’+V(r)*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C.’(p^(2))/(2m)’-V(r)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D.’(p^(2))/(2m)’+’gradV(r)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28.Two particles of same mass m are emitted in the same direction with momenta 5 mc and 10mc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respectively(c is the speed of light).as seen from the slower one,what is the speed of the faster particle?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A.0.595c*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B.0.425c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C.0.795c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D.0.85c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29.Which of the following has positive intrinsic curvature?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A.Saddle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C.Sphere*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D.Cylinder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 particle is constrained to move on a plane ,where it is attracted towards a fixed point with force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inversely proportional to square of the distance from the point.What is the Lagrangian of the particle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polar coordinates?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A.’mdotr^(2)dottheta^(2))/(2)’+’(k)/(r)’*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B.’(mdotr(2))/(2)’+’(k)/(r)’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’(mdotr(2))/(2)’-’(k)/(r)’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’(mdotr^(2))/(2)’+’(mr^(2)dottheta^(2))/(2)’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deBroglie wavelength of an electron accelerated to a potential difference of V volts is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A.’sqrt((150)/(V))’’dotA””*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B.’(h)/(sqrt(2mE)’’dotA’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C.’(h)/sqrt(2mkT)’’dotA’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D.’hsqrt((150)/(meV))’ ’dotA’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electron orbit in a ground state hydrogen atom is in circumference equals to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de-Broglie wave length*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 de-Broglie wave length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C.Ten de-Broglie wave length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D.Twelve and half de-Broglie wave length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33.In case more than one linearly independent wave functions belong to the same energy E,the level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said to be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A.Orthogonal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B.Orthonormal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C.Degenerate*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D.Non-degenerate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particle confined within the potential well displays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A.Discrete series of energy*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B.Continuous series of energy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continuous and discrete series at time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35.If the uncertainity in momentum delta’p_(x)’is known,then delta’p_(y)’will be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Ans:Impossible to say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 golf ball of 46 gm travels at 30 m/s.The wave length associated with it is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A.4.8x’10^%(-34)’m*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B.0.48x’10^(-34)’m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C.4.8x’10^(-36)’m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D.0.048x’10^(-34)’m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37.Since electrons has an intrinsic magnetic dipole moment due to its spin,the electron interacts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external magnetic field and the operator for this moment is ‘hatmu’is 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A.’(eh)/(4Pi m)’’hatsigma’*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B.’(eh)/(8Pi m)’’hatSigma’’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C.’(em)/(4(h/(2Pi))’’hatsigm a’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D.’(em)/(2(h/2Pi))’’hatsigm a’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 wave function is said to be symmetric if the interchange of any pair of particles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value of [‘L_(x)’,’L_(y)’]is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A.i(h/2 pie)L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B.i(h/2 pie)’L_(z)’*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C.Zero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D.i’(L)(z)’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40.Find the correct relation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41.If a material has a conductivity of 25 S/m and relative permittivity of 80,then at a frequency of 3 GHz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material will acts as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A.Insulator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B.Conductor*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C.Perfect dielectric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42.For normal incidence at an air glass interface with refractive index of 1.5 the fraction of energy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reflected is given by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A.0.40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C.0.16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D.0.04*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43.Which of the following current densitives J can generate the magnetic vector potential A-y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i+x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J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44.Find out the correct relation between magnetic field B and electric field E,if n is the unit vector along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direction of propagation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A.B=(nxE)/c*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B.B=c(nxE)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C.B=c/(nxE)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D.B=(Exn)/c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45.Neper/meter is the SI unit of 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A.Phase constant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B.Attenuation constant*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C.Planck’s constant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D.Skin depth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46.A system of N non-interacting classical point particles are constrained to move on the two-dimensional surface of a sphere.The internal energy of the system is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A.’(3)/(2)’N’k_(B)T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B.’(1)/(2)’N’k_(B)’T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C.’(5)/(2)’N’k_(B)’T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D.B’k_(B)’T*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isothermal compressibility of an ideal gas at temperature T and volume V is given by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A.K=-V’((delP)/(dellV))_(T)’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B.K=V’((delP)/(delV))_(T)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C.K=’(1)(V)’’((delV)/(delP))_(T)’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D.K=’(1)/(V)”((delV)/(delP))_(T)’*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48.What is the temperature of an ideal gas of He atoms,if there are 6’xx’’10^(22)’atoms occupying 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litres at atmospheric  pressure?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A.341 K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B.241K*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K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D.273 K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49.Consider a photon gas enclosed in a volume V and in equilibrium at temperature T.What is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chemical potential of this gas?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A.’(3)/(2)’kT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B.’(3)/(2)’(kT)/(V)’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D.’(1)/(2)’kT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 white dwarf star is supported against gravity by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A.Electron degeneracy pressure*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B.Radiation pressure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C.Thermal pressure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D.Neutron degeneracy pressure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51.Anomalous Zeeman effect is exhibited by atoms having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 spin angular momentum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B.Non-zero spin angular momentum*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C.Non-zero orbital angular momentum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land e g factor for the 3D1 level of an atom is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A.1/2*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B.3/2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C.5/2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D.7/2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ratio of intensity of D1 and D2 line of sodium atom is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B.2:1*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C.3:2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D.2:3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54.Identify the molecule whose vibrations are both Raman and IR active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A.’CO_(2)’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B.’CS_(2)’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C.’H_(2)O’*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D.’O_(2)’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term’(j_(1),j_(2))’arising from 2s1,2p1 electronic configuration in jj coupling scheme is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A.’”(1/2,3/2)_(2,1)’’”(1/2,1/2)_(1,2)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’”(1/2,3/2)_(2,1)’’”(1/2,1/2)_(1,0)*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C.’”(3/2,5/2)_(4,3)’’”(1/2,3/2)_(2,1)’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D.’”(1/2,1/2)_(2,1)’’”(3/2,1/2)_(1,0)’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56.Metallic sodium has a BCC structure.Which of the following lines will be absent in the diffraction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pattern.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A.(100)*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B.(200)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C.(110)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D.(222)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reciprocal lattice to a BCC lattice is a lattice of type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A.Simple cubic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B.BCC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C.FCC*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58.Hall co-efficient gives an indication of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A.Thermal conductivity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B.Specific heat capacity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C.Carrier concentration*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59.If the Fermi energy of copper is 7.0 eV,what is the corresponding Fermi temperature?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A.81.2 K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B.812 K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C.8120 K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D.81200 K*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60.Which of the following is not true for type I super conductor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A.Exhibit complete Meissner Effect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B.Perfect diamagnetism below Tc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C.Also known as soft superconductorrs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D.Exhibits a vortex state*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61.Average Binding Energy of a nucleon in the nucleus of an atom is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A.7.8eV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B.7.8KeV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C.7.8MeV*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D.7.8Bev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62.Weak nuclear forces act 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A.Both hadrons and leptons*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B.Hardons only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particles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charged particles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63.An admissible potential between the proton and neutron in a deuteron is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A.Coloumb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B.Harmonic oscillator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C.Finite square well*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D.Infinite square well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64.’Half life of a radio active material is 4 days After 20 days the fraction remaining undecayed will be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A.1/32*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B.1/20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C.1/16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D.1/8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65.Nuclear fusion requires high temperature because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nuclear reactions absorb heat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particles cannot come closer unless they are moving rapidly*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B.E.Must be supplied from an external source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D.Mass defect must be supplied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ripple factor in a rectifier circuit indicates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A.Amount of ac voltage present in output*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B.Amount of dc voltage present in output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C.Change in dc voltage when input ac changes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D.Change in dc voltage when load changes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cathode of azener diod in a voltage regulator is normally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A.More positive than the anode*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positive than the anode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 negative than the anode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 +0.7V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68.An Oscillator differs from an amplifier because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has more gain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requires no input signals*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requires no dc supply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always has the same output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69.If maximum and minimum amplitudes of an amplitude modulated waves are 10V and 5V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respectively,the modulation index is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C.3.3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D.0.33*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70.Thermal runaway is not possible in FET because as the temperature of FET increases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mobility decreases*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trans conductance increases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drain current increases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dimension of Cantor set is 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B.0.631*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C.1.683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fixed points of the  Logistic map’x_(n+1)’=a’x_(n)’(1-‘x_(n)’are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A.x=0 and x=1-‘(1)/(a)*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B.x=0 and x=1/a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C.x=1 and x=1/a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D.x=1 and x=1-‘(1)/(a)’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 stable and unstable fixed point collide each other and vanish as the control parameter is decreased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A.Hopf bifurication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B.Pitchfork bifurcation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C.Transcritical bifurification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D.Saddle node bifurification*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74.If 10&gt; and 11&gt;are eigen states of number operator which of these represent a state orthogonal to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‘(1)/(sqrt(2))’(10&gt;+11&gt;)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A.’(1)/(squrt(2))’(10&gt;-11&gt;)*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B.’(1)/(squrt(2))’(10&gt;+11&gt;)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C.11&gt;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D.10&gt;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75.If n&gt;represent an eigen vector of number operator with eigen value n ,the state aaaaln&gt;has eigen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value’’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B.n+1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C.n(n+1)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D.n-1*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76.Among the following ,the fullerene also known as “bucky ball”is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A.’C_(70)’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B.’C_(60)’*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C.’C_76)’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D.’C_78)’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among the following is a quantum dot?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A.’CdSe’*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B.Ti’O_(2)’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C.Sn’O_(2)’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D.Y’Co_(2)’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temperature of cosmic background radiation is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A.6K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B.9.7 K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C.7.3K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D.2.7K*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79.Name the person who won Nobel prize in physics in 2011 for predicting the accelerating expansion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universe?</w:t>
        <w:br w:type="textWrapping"/>
      </w:r>
      <w:r w:rsidDel="00000000" w:rsidR="00000000" w:rsidRPr="00000000">
        <w:rPr>
          <w:rtl w:val="0"/>
        </w:rPr>
        <w:t xml:space="preserve">A.R Feynmann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B.Eric Drexier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C.Paul Steinhardt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 Perimutter*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interaction which changes the flavor of a quark is?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A.Strong interaction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B.Electromagnetic interaction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C.Weak interaction*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D.Gravitational interaction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SE of the sample mean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A.Decreases in direct proportion to the sample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 in inverse proportion to the sample*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C.Increases in direct proportion to the sample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D.Does not depend on sample size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82.In an experimental research,a particular group is subjected to an innovative intervention and studied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by way of its effects.Which of the following design will you consider suit the study?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A.After –only experimental design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B.Pre-post experimental design*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C.Ex-post facto design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D.Panel study design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83.Operational definition of a variable means defining it in a way that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A.Identifies specific behavior in which is reflected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B.Make sit possible to understand the variable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C.Makes research methodology clerarer to the reader*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D.Differentiates it from the other similar variables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84.Systematic sampling is a type of 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A.Purposive sampling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B.Quaota sampling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 probability sampling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D.Random sampling*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85.A publication which has significant reproduction of content from a previously published article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without proper reference or acknowledgement is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redundant publication*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original publication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authentic publication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manuscript of a publication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86.Teaching in higher education is mainly for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A.Preparing students fit for seeking job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B.Lecturing on the information as per syllabus requirements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C.Helping students in learning ‘how to learn’*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D.Helping students to prepare for and pass the examination for securing a degree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87.The activities relatd to a topic done in the form of ‘reflective practicum’will help students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A.Get experimental learning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B.Acquire problem solving skill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 divergent thinking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most suitable method for learning disabled children is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A.Behaviour guidance method 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B.Remedial teaching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C.Brain storming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89.’Professional and humane teachers’has been put forth as its prime objective by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A.NCF-2007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B.NCFTE-2010*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C.NKC-Blue print 2007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D.UGC VI Pay Commission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propounder of ‘meaningful reception learning’is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A.Bruner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B.Bloom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C.Ausubel*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D.Skinner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one of the following type of justice is not mentioned in the Preamble of the Indian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Constitution?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A.Political Justice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B.Social Justice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C.Economic justice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92.Which of the Fundamental Right omitted from Article 19 of the Constitution by The Constitution (44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Amendment)Act,1978?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to acquire,hold and dispose of property*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to freedom of speech and expression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to practice any profession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to form associations or unions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93.What is the quorum to constitute a meeting of either house of the Parliament?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of the total number of members of the House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of the total number of members of the House*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of the total number of members of the House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94.What is the ground for declaration of emergency in a State under Article 356 of the Constitution?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B.External aggression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C.Failure of constitutional machinery*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D.Armed rebellion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President of India shall bee elected by the members of a electoral college consisting of ----------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A.Elected members of Lok Sabha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B.Elected members of both House of Parliament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C.Elected members of the Legislative Assemblies of the States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D.Elected members of both Houses of Parliament and elected members of the Legislative Assemblies of the States*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96.Which is the Court with jurisdiction to decide cases under Protection of Women from Domestic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Violence Act,2005?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A.Assistant Sessions Judge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B.Chief Judicial Magistrate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 /Sessions Judge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D.Judicial First Class Magistrate*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97.Designation of the Presiding Judge in Juvenile Justice Board under Juvenile Justice(</w:t>
        <w:br w:type="textWrapping"/>
        <w:t xml:space="preserve">Care and Protection of Children)Act,2006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A.Judicial First Class Magistrate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B.Principal Magistrate*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Judicial Magistrate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98.Denote the section enlisting the exemption from disclosure of information according to Right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information Act,2005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A.Section 2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 5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C.Section 8*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D.Section 15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99.Rule making power under Section 6 of Environment(Protection) Act,1986 is entrusted with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Central Government*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State Government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Pollution Control Board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D.District Authorities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100.Days of employment ensured by the Mahatma Gandhi National Rural Employment Guarantee Act 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per the existing law?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C.160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