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9.696057128906"/>
        <w:gridCol w:w="6050.3039428710945"/>
        <w:tblGridChange w:id="0">
          <w:tblGrid>
            <w:gridCol w:w="3309.696057128906"/>
            <w:gridCol w:w="6050.3039428710945"/>
          </w:tblGrid>
        </w:tblGridChange>
      </w:tblGrid>
      <w:tr>
        <w:trPr>
          <w:cantSplit w:val="0"/>
          <w:tblHeader w:val="0"/>
        </w:trPr>
        <w:tc>
          <w:tcPr>
            <w:shd w:fill="auto" w:val="clear"/>
            <w:tcMar>
              <w:top w:w="0.0" w:type="dxa"/>
              <w:left w:w="108.00000190734863" w:type="dxa"/>
              <w:bottom w:w="0.0" w:type="dxa"/>
              <w:right w:w="108.00000190734863" w:type="dxa"/>
            </w:tcMar>
            <w:vAlign w:val="top"/>
          </w:tcPr>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w:t>
            </w:r>
          </w:p>
        </w:tc>
        <w:tc>
          <w:tcPr>
            <w:shd w:fill="auto" w:val="clear"/>
            <w:tcMar>
              <w:top w:w="0.0" w:type="dxa"/>
              <w:left w:w="108.00000190734863" w:type="dxa"/>
              <w:bottom w:w="0.0" w:type="dxa"/>
              <w:right w:w="108.00000190734863"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Độc lập - Tự do - Hạnh phúc</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w:t>
            </w:r>
          </w:p>
        </w:tc>
      </w:tr>
      <w:tr>
        <w:trPr>
          <w:cantSplit w:val="0"/>
          <w:tblHeader w:val="0"/>
        </w:trPr>
        <w:tc>
          <w:tcPr>
            <w:shd w:fill="auto" w:val="clear"/>
            <w:tcMar>
              <w:top w:w="0.0" w:type="dxa"/>
              <w:left w:w="108.00000190734863" w:type="dxa"/>
              <w:bottom w:w="0.0" w:type="dxa"/>
              <w:right w:w="108.00000190734863"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w:t>
            </w:r>
            <w:r w:rsidDel="00000000" w:rsidR="00000000" w:rsidRPr="00000000">
              <w:rPr>
                <w:rFonts w:ascii="Times New Roman" w:cs="Times New Roman" w:eastAsia="Times New Roman" w:hAnsi="Times New Roman"/>
                <w:sz w:val="24"/>
                <w:szCs w:val="24"/>
                <w:vertAlign w:val="baseline"/>
                <w:rtl w:val="0"/>
              </w:rPr>
              <w:t xml:space="preserve">........</w:t>
            </w:r>
          </w:p>
        </w:tc>
        <w:tc>
          <w:tcPr>
            <w:shd w:fill="auto" w:val="clear"/>
            <w:tcMar>
              <w:top w:w="0.0" w:type="dxa"/>
              <w:left w:w="108.00000190734863" w:type="dxa"/>
              <w:bottom w:w="0.0" w:type="dxa"/>
              <w:right w:w="108.00000190734863"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r>
    </w:tbl>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Về việc triệu tập tham dự Đại hội đồng cổ đông bất thường</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Kính gửi:</w:t>
      </w:r>
      <w:r w:rsidDel="00000000" w:rsidR="00000000" w:rsidRPr="00000000">
        <w:rPr>
          <w:rFonts w:ascii="Times New Roman" w:cs="Times New Roman" w:eastAsia="Times New Roman" w:hAnsi="Times New Roman"/>
          <w:sz w:val="24"/>
          <w:szCs w:val="24"/>
          <w:rtl w:val="0"/>
        </w:rPr>
        <w:t xml:space="preserve"> Toàn thể Quý cổ đông ........</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Căn cứ Luật Doanh nghiệp ngày 17 tháng 06 năm 2020</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Căn cứ Điều lệ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Căn cứ nhu cầu quản trị, điều hành công ty,</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là:........ là cổ đông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cổ đông: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CMND/Thẻ căn cước/Hộ chiếu số: ........</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cấp: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Cấp ngày: ........</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Thường trú tại: ........</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doanh nghiệp / Mã số thuế: ........</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Giấy Chứng nhận đăng ký kinh doanh / Giấy phép kinh doanh / Giấy chứng nhận đăng ký đầu tư/ Quyết định thành lập số ........</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 Cấp ngày: ........</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cổ phần sở hữu: ........Cổ phần, chiếm tỷ lệ ........% vốn điều lệ.</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đó:</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Cổ phần phổ thông : ........Cổ phần;</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Cổ phần ưu đãi: ........Cổ phần;</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Thay mặt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........Tôi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trân trọng thông báo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và kính mời Quý cổ đông đến tham dự phiên họp Đại hội đồng cổ đông bất thường của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Công ty, cụ thể như sau:</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Thời gian: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Địa điểm: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3. Thành phần tham dự</w:t>
      </w:r>
      <w:r w:rsidDel="00000000" w:rsidR="00000000" w:rsidRPr="00000000">
        <w:rPr>
          <w:rFonts w:ascii="Times New Roman" w:cs="Times New Roman" w:eastAsia="Times New Roman" w:hAnsi="Times New Roman"/>
          <w:sz w:val="24"/>
          <w:szCs w:val="24"/>
          <w:highlight w:val="white"/>
          <w:rtl w:val="0"/>
        </w:rPr>
        <w:t xml:space="preserve">: Tất cả Cổ đông của và người Đại diện được cổ đông ủy quyền hợp lệ theo quy định của pháp luật, tính đến thời điểm chốt danh sách cổ đông: ........giờ,</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Nội dung Đại hội:</w:t>
      </w:r>
      <w:r w:rsidDel="00000000" w:rsidR="00000000" w:rsidRPr="00000000">
        <w:rPr>
          <w:rFonts w:ascii="Times New Roman" w:cs="Times New Roman" w:eastAsia="Times New Roman" w:hAnsi="Times New Roman"/>
          <w:sz w:val="24"/>
          <w:szCs w:val="24"/>
          <w:rtl w:val="0"/>
        </w:rPr>
        <w:t xml:space="preserve"> Đại hội dự kiến thảo thuận và biểu quyết thông qua các vấn đề sau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đây:</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5. Thời gian đăng ký và xác nhận tham dự Đại hội</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Để chương trình Đại hội diễn ra tốt đẹp, đề nghị Quý Cổ đông vui lòng xác nhận tham dự Đại hội theo mẫu Giấy đăng ký dự họp. Trong trường hợp, Quý Cổ đông không trực tiếp tới dự họp có thể ủy quyền cho người Đại diện theo mẫu Giấy ủy quyền của Công ty.</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Hình thức đăng ký:</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Thư: Xin gửi về địa chỉ: ........</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Điện thoại: ........</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sz w:val="24"/>
          <w:szCs w:val="24"/>
          <w:highlight w:val="white"/>
          <w:rtl w:val="0"/>
        </w:rPr>
        <w:t xml:space="preserve">Thời hạn đăng ký: Trước ........giờ,</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Các Cổ đông hoặc người Đại diện được ủy quyền đến tham dự Đại hội vui lòng mang theo CMND hoặc hộ chiếu và bản gốc giấy ủy quyền để đăng ký tư cách cổ đông tham dự.</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Trân trọng thông báo và kính mời quý Cổ đông tham dự!</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12.175985717773"/>
        <w:gridCol w:w="5647.824014282227"/>
        <w:tblGridChange w:id="0">
          <w:tblGrid>
            <w:gridCol w:w="3712.175985717773"/>
            <w:gridCol w:w="5647.824014282227"/>
          </w:tblGrid>
        </w:tblGridChange>
      </w:tblGrid>
      <w:tr>
        <w:trPr>
          <w:cantSplit w:val="0"/>
          <w:tblHeader w:val="0"/>
        </w:trPr>
        <w:tc>
          <w:tcPr>
            <w:shd w:fill="auto" w:val="clear"/>
            <w:tcMar>
              <w:top w:w="0.0" w:type="dxa"/>
              <w:left w:w="108.00000190734863" w:type="dxa"/>
              <w:bottom w:w="0.0" w:type="dxa"/>
              <w:right w:w="108.00000190734863" w:type="dxa"/>
            </w:tcMa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Nơi nhận:</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Như trên;</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Thư ký HĐQT;</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Lưu: VT, TTĐC, PC.</w:t>
            </w:r>
          </w:p>
        </w:tc>
        <w:tc>
          <w:tcPr>
            <w:shd w:fill="auto" w:val="clear"/>
            <w:tcMar>
              <w:top w:w="0.0" w:type="dxa"/>
              <w:left w:w="108.00000190734863" w:type="dxa"/>
              <w:bottom w:w="0.0" w:type="dxa"/>
              <w:right w:w="108.00000190734863" w:type="dxa"/>
            </w:tcMa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b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THÔNG BÁO</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Ký, ghi rõ họ tên</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bl>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dYIN7uuPze0VEQZRw5OOVgb+KA==">CgMxLjA4AXIhMW5yZ2RjRGZJVzlsOFRYQmJpaFFZTURxT1U3cHBJWFN0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