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Google Doc: To make a copy of this document:  Go to File and select- “Make a copy”. 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Word Doc: To download a copy of this document- Go to File and select “Download as” choose .doc or .rtf. Save it on your computer and you can then complete your work. You may need to click “enable editing”.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8.06 Emancipation and Civil Rights</w:t>
      </w: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Guided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62626"/>
          <w:sz w:val="24"/>
          <w:szCs w:val="24"/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26262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62626"/>
          <w:sz w:val="36"/>
          <w:szCs w:val="36"/>
          <w:rtl w:val="0"/>
        </w:rPr>
        <w:t xml:space="preserve">Key Vocabulary</w:t>
      </w:r>
    </w:p>
    <w:tbl>
      <w:tblPr>
        <w:tblStyle w:val="Table1"/>
        <w:tblW w:w="86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3"/>
        <w:gridCol w:w="6987"/>
        <w:tblGridChange w:id="0">
          <w:tblGrid>
            <w:gridCol w:w="1643"/>
            <w:gridCol w:w="6987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Word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Social order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White supremacy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Civil rights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Mandated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before="200" w:line="276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Reconstruction Events Chart</w:t>
      </w:r>
    </w:p>
    <w:p w:rsidR="00000000" w:rsidDel="00000000" w:rsidP="00000000" w:rsidRDefault="00000000" w:rsidRPr="00000000" w14:paraId="00000013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3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Directions: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complete this activity, fill in the chart. This organizer will help you learn about each Reconstruction event and the ways these events affected Andrew Johnson’s presidency.</w:t>
      </w:r>
    </w:p>
    <w:tbl>
      <w:tblPr>
        <w:tblStyle w:val="Table2"/>
        <w:tblW w:w="8620.0" w:type="dxa"/>
        <w:jc w:val="left"/>
        <w:tblInd w:w="-115.0" w:type="dxa"/>
        <w:tblBorders>
          <w:top w:color="bfbfbf" w:space="0" w:sz="8" w:val="single"/>
          <w:left w:color="bfbfbf" w:space="0" w:sz="8" w:val="single"/>
          <w:right w:color="bfbfbf" w:space="0" w:sz="6" w:val="single"/>
        </w:tblBorders>
        <w:tblLayout w:type="fixed"/>
        <w:tblLook w:val="0000"/>
      </w:tblPr>
      <w:tblGrid>
        <w:gridCol w:w="1969"/>
        <w:gridCol w:w="3258"/>
        <w:gridCol w:w="3393"/>
        <w:tblGridChange w:id="0">
          <w:tblGrid>
            <w:gridCol w:w="1969"/>
            <w:gridCol w:w="3258"/>
            <w:gridCol w:w="33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8" w:val="single"/>
              <w:bottom w:color="bfbfbf" w:space="0" w:sz="6" w:val="single"/>
              <w:right w:color="bfbfbf" w:space="0" w:sz="6" w:val="single"/>
            </w:tcBorders>
            <w:shd w:fill="c6d9f1" w:val="clear"/>
            <w:tcMar>
              <w:top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Event</w:t>
            </w:r>
          </w:p>
        </w:tc>
        <w:tc>
          <w:tcPr>
            <w:tcBorders>
              <w:top w:color="bfbfbf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c6d9f1" w:val="clear"/>
            <w:tcMar>
              <w:top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bfbfbf" w:space="0" w:sz="8" w:val="single"/>
              <w:left w:color="bfbfbf" w:space="0" w:sz="6" w:val="single"/>
              <w:bottom w:color="bfbfbf" w:space="0" w:sz="6" w:val="single"/>
              <w:right w:color="bfbfbf" w:space="0" w:sz="8" w:val="single"/>
            </w:tcBorders>
            <w:shd w:fill="c6d9f1" w:val="clear"/>
            <w:tcMar>
              <w:top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Actions of President Johnson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Freedmen’s Bureau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March 3, 1865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Created to help formerly enslaved people and poor white people in the South for one year.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tabs>
                <w:tab w:val="left" w:leader="none" w:pos="220"/>
                <w:tab w:val="left" w:leader="none" w:pos="720"/>
              </w:tabs>
              <w:ind w:left="720" w:hanging="72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created schools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tabs>
                <w:tab w:val="left" w:leader="none" w:pos="220"/>
                <w:tab w:val="left" w:leader="none" w:pos="720"/>
              </w:tabs>
              <w:ind w:left="720" w:hanging="72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built hospitals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tabs>
                <w:tab w:val="left" w:leader="none" w:pos="220"/>
                <w:tab w:val="left" w:leader="none" w:pos="720"/>
              </w:tabs>
              <w:ind w:left="288" w:hanging="288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operated relief services for food and shelter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tabs>
                <w:tab w:val="left" w:leader="none" w:pos="220"/>
                <w:tab w:val="left" w:leader="none" w:pos="720"/>
              </w:tabs>
              <w:ind w:left="720" w:hanging="72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helped with a land dispute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Unpopular with majority in South 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Congress passed new Act in 1866 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Vetoed by President Johnson 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Congress overrode Johnson's veto to continue the Bureau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8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Johnson defied the Bureau and gave white owners their land back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Johnson vetoed the bill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Republicans in Congress outraged and become united against Johnson for vetoing the bill; overrode his veto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End of the Civil War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8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Civil Rights Act of 1866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8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The 14th Amendment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8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6">
      <w:pPr>
        <w:pStyle w:val="Heading3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Reconstruction Events Chart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Directions: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Use the chart below to keep track of additional important details around the Reconstruction period. Analyze the impact that these changes had on American society.</w:t>
      </w:r>
    </w:p>
    <w:tbl>
      <w:tblPr>
        <w:tblStyle w:val="Table3"/>
        <w:tblW w:w="86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64"/>
        <w:gridCol w:w="2623"/>
        <w:gridCol w:w="3133"/>
        <w:tblGridChange w:id="0">
          <w:tblGrid>
            <w:gridCol w:w="2864"/>
            <w:gridCol w:w="2623"/>
            <w:gridCol w:w="31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Event</w:t>
            </w:r>
          </w:p>
        </w:tc>
        <w:tc>
          <w:tcPr>
            <w:tcBorders>
              <w:top w:color="000000" w:space="0" w:sz="8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8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Impact on America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Reconstruction Acts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i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i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The 15th Amendment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i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4"/>
                <w:szCs w:val="24"/>
                <w:rtl w:val="0"/>
              </w:rPr>
              <w:t xml:space="preserve">Gave voting rights to African American men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i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4"/>
                <w:szCs w:val="24"/>
                <w:rtl w:val="0"/>
              </w:rPr>
              <w:t xml:space="preserve">Equal opportunity to vote in the North and the South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Sharecropping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Rise of the KKK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4"/>
                <w:szCs w:val="24"/>
                <w:rtl w:val="0"/>
              </w:rPr>
              <w:t xml:space="preserve">Jim Crow Laws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Unless Otherwise Noted All Content © 2022 Florida Virtual School. FlexPoint Education Cloud™ is a trademark of Florida Virtual School.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150" w:lineRule="auto"/>
    </w:pPr>
    <w:rPr>
      <w:rFonts w:ascii="Arial" w:cs="Arial" w:eastAsia="Arial" w:hAnsi="Arial"/>
      <w:color w:val="537fa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2A730C"/>
    <w:pPr>
      <w:spacing w:after="150" w:line="540" w:lineRule="atLeast"/>
      <w:outlineLvl w:val="1"/>
    </w:pPr>
    <w:rPr>
      <w:rFonts w:ascii="Arial" w:cs="Arial" w:hAnsi="Arial"/>
      <w:color w:val="537fa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E760CF"/>
    <w:pPr>
      <w:keepNext w:val="1"/>
      <w:keepLines w:val="1"/>
      <w:spacing w:before="200" w:line="276" w:lineRule="auto"/>
      <w:outlineLvl w:val="2"/>
    </w:pPr>
    <w:rPr>
      <w:rFonts w:ascii="Cambria" w:eastAsia="MS Gothic" w:hAnsi="Cambria"/>
      <w:b w:val="1"/>
      <w:bCs w:val="1"/>
      <w:color w:val="4f81bd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locked w:val="1"/>
    <w:rsid w:val="002A730C"/>
    <w:rPr>
      <w:rFonts w:ascii="Arial" w:cs="Arial" w:hAnsi="Arial"/>
      <w:color w:val="537fa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locked w:val="1"/>
    <w:rsid w:val="00E760CF"/>
    <w:rPr>
      <w:rFonts w:ascii="Cambria" w:cs="Times New Roman" w:eastAsia="MS Gothic" w:hAnsi="Cambria"/>
      <w:b w:val="1"/>
      <w:bCs w:val="1"/>
      <w:color w:val="4f81bd"/>
      <w:sz w:val="22"/>
      <w:szCs w:val="22"/>
    </w:rPr>
  </w:style>
  <w:style w:type="paragraph" w:styleId="NormalWeb">
    <w:name w:val="Normal (Web)"/>
    <w:basedOn w:val="Normal"/>
    <w:uiPriority w:val="99"/>
    <w:unhideWhenUsed w:val="1"/>
    <w:rsid w:val="00E760CF"/>
    <w:pPr>
      <w:spacing w:after="300"/>
    </w:pPr>
    <w:rPr>
      <w:sz w:val="24"/>
      <w:szCs w:val="24"/>
    </w:rPr>
  </w:style>
  <w:style w:type="character" w:styleId="lang" w:customStyle="1">
    <w:name w:val="lang"/>
    <w:rsid w:val="00E760CF"/>
  </w:style>
  <w:style w:type="table" w:styleId="TableGrid">
    <w:name w:val="Table Grid"/>
    <w:basedOn w:val="TableNormal"/>
    <w:uiPriority w:val="59"/>
    <w:rsid w:val="00E760CF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2A730C"/>
    <w:rPr>
      <w:b w:val="1"/>
    </w:rPr>
  </w:style>
  <w:style w:type="character" w:styleId="lessonnumber" w:customStyle="1">
    <w:name w:val="lesson_number"/>
    <w:rsid w:val="002A730C"/>
  </w:style>
  <w:style w:type="paragraph" w:styleId="Header">
    <w:name w:val="header"/>
    <w:basedOn w:val="Normal"/>
    <w:link w:val="HeaderChar"/>
    <w:uiPriority w:val="99"/>
    <w:rsid w:val="008D35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3535"/>
  </w:style>
  <w:style w:type="paragraph" w:styleId="Footer">
    <w:name w:val="footer"/>
    <w:basedOn w:val="Normal"/>
    <w:link w:val="FooterChar"/>
    <w:uiPriority w:val="99"/>
    <w:rsid w:val="008D35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353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lW+PoTEn08BctHtj3k5lR37T2A==">CgMxLjA4AHIhMW5TLWtkSkFsc1F0LXR2ZE1Bem5mT1JyRHdEYy12X0N4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2022-06-28T01:29:00Z</dcterms:created>
  <dc:creator>Bev Beaton</dc:creator>
</cp:coreProperties>
</file>