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551" w:rsidRPr="008D373F" w:rsidRDefault="008D373F" w:rsidP="008D373F">
      <w:pPr>
        <w:spacing w:after="0"/>
        <w:jc w:val="center"/>
        <w:rPr>
          <w:szCs w:val="28"/>
        </w:rPr>
      </w:pPr>
      <w:bookmarkStart w:id="0" w:name="_GoBack"/>
      <w:r w:rsidRPr="008D373F">
        <w:rPr>
          <w:b/>
          <w:szCs w:val="28"/>
        </w:rPr>
        <w:t>ĐẠO ĐỨC</w:t>
      </w:r>
    </w:p>
    <w:p w:rsidR="00072551" w:rsidRPr="008D373F" w:rsidRDefault="008D373F" w:rsidP="008D373F">
      <w:pPr>
        <w:spacing w:after="0"/>
        <w:jc w:val="center"/>
        <w:rPr>
          <w:szCs w:val="28"/>
        </w:rPr>
      </w:pPr>
      <w:r w:rsidRPr="008D373F">
        <w:rPr>
          <w:b/>
          <w:szCs w:val="28"/>
        </w:rPr>
        <w:t>CHỦ ĐỀ 7: XỬ LÝ BẤT HÒA VỚI BẠN BÈ</w:t>
      </w:r>
    </w:p>
    <w:p w:rsidR="00072551" w:rsidRPr="008D373F" w:rsidRDefault="008D373F" w:rsidP="008D373F">
      <w:pPr>
        <w:spacing w:after="0"/>
        <w:jc w:val="center"/>
        <w:rPr>
          <w:szCs w:val="28"/>
        </w:rPr>
      </w:pPr>
      <w:r w:rsidRPr="008D373F">
        <w:rPr>
          <w:b/>
          <w:szCs w:val="28"/>
        </w:rPr>
        <w:t>Bài 08: Xử lý bất hòa với bạn bè (Tiết 3)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b/>
          <w:szCs w:val="28"/>
        </w:rPr>
        <w:t>I. YÊU CẦU CẦN ĐẠT: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b/>
          <w:szCs w:val="28"/>
        </w:rPr>
        <w:t>1. Năng lực đặc thù</w:t>
      </w:r>
      <w:r w:rsidRPr="008D373F">
        <w:rPr>
          <w:szCs w:val="28"/>
        </w:rPr>
        <w:t>: Sau bài học, học sinh sẽ: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szCs w:val="28"/>
        </w:rPr>
        <w:t>- Thực hiện được một số cách đơn giản, phù hợp để xử lý bất hòa với bạn bè.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szCs w:val="28"/>
        </w:rPr>
        <w:t xml:space="preserve">- Sẵn sàng giúp bạn bè xử </w:t>
      </w:r>
      <w:r w:rsidRPr="008D373F">
        <w:rPr>
          <w:szCs w:val="28"/>
        </w:rPr>
        <w:t>lý bất hòa với nhau.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szCs w:val="28"/>
        </w:rPr>
        <w:t>- Rèn năng lực điều chỉnh hành vi, phát triển bản thân.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szCs w:val="28"/>
        </w:rPr>
        <w:t>- Hình thành phẩm chất nhân ái.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b/>
          <w:szCs w:val="28"/>
        </w:rPr>
        <w:t>2. Năng lực chung</w:t>
      </w:r>
      <w:r w:rsidRPr="008D373F">
        <w:rPr>
          <w:szCs w:val="28"/>
        </w:rPr>
        <w:t>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szCs w:val="28"/>
        </w:rPr>
        <w:t>- Năng lực tự chủ, tự học: lắng nghe, trả lời câu hỏi, làm bài tập.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szCs w:val="28"/>
        </w:rPr>
        <w:t>- Năng lực giải quyết vấn đề và sáng tạo: tham gia trò chơi,</w:t>
      </w:r>
      <w:r w:rsidRPr="008D373F">
        <w:rPr>
          <w:szCs w:val="28"/>
        </w:rPr>
        <w:t xml:space="preserve"> vận dụng.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szCs w:val="28"/>
        </w:rPr>
        <w:t>- Năng lực giao tiếp và hợp tác: hoạt động nhóm.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b/>
          <w:szCs w:val="28"/>
        </w:rPr>
        <w:t>3. Phẩm chất</w:t>
      </w:r>
      <w:r w:rsidRPr="008D373F">
        <w:rPr>
          <w:szCs w:val="28"/>
        </w:rPr>
        <w:t>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szCs w:val="28"/>
        </w:rPr>
        <w:t>- Phẩm chất nhân ái: Có ý thức quan tâm đến bạ bè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szCs w:val="28"/>
        </w:rPr>
        <w:t>- Phẩm chất chăm chỉ: Chăm chỉ suy nghĩ, trả lời câu hỏi; làm tốt các bài tập.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szCs w:val="28"/>
        </w:rPr>
        <w:t>- Phẩm chất trách nhiệm: Giữ trật tự, biết lắng nghe,</w:t>
      </w:r>
      <w:r w:rsidRPr="008D373F">
        <w:rPr>
          <w:szCs w:val="28"/>
        </w:rPr>
        <w:t xml:space="preserve"> học tập nghiêm túc.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b/>
          <w:szCs w:val="28"/>
        </w:rPr>
        <w:t xml:space="preserve">4. Tích hợp: </w:t>
      </w:r>
      <w:r w:rsidRPr="008D373F">
        <w:rPr>
          <w:b/>
          <w:color w:val="FF0000"/>
          <w:szCs w:val="28"/>
        </w:rPr>
        <w:t>Lý tưởng cách mạng, đạo đức, lối sống</w:t>
      </w:r>
      <w:r w:rsidRPr="008D373F">
        <w:rPr>
          <w:color w:val="FF0000"/>
          <w:szCs w:val="28"/>
        </w:rPr>
        <w:t xml:space="preserve"> (giáo dục HS đoàn kết, nhân ái; ứng xử văn minh, biết lắng nghe – nhận lỗi – làm hòa; sống có trách nhiệm với tập thể).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b/>
          <w:szCs w:val="28"/>
        </w:rPr>
        <w:t>II. ĐỒ DÙNG DẠY HỌC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szCs w:val="28"/>
        </w:rPr>
        <w:t>- Kế hoạch bài dạy, bài giảng Power point.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szCs w:val="28"/>
        </w:rPr>
        <w:t>-</w:t>
      </w:r>
      <w:r w:rsidRPr="008D373F">
        <w:rPr>
          <w:szCs w:val="28"/>
        </w:rPr>
        <w:t xml:space="preserve"> SGK và các thiết bị, học liệu phụ vụ cho tiết dạy.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b/>
          <w:szCs w:val="28"/>
        </w:rPr>
        <w:t>III. HOẠT ĐỘNG DẠY HỌC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jc w:val="center"/>
              <w:rPr>
                <w:szCs w:val="28"/>
              </w:rPr>
            </w:pPr>
            <w:r w:rsidRPr="008D373F">
              <w:rPr>
                <w:b/>
                <w:szCs w:val="28"/>
              </w:rPr>
              <w:t>Hoạt động của giáo viên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jc w:val="center"/>
              <w:rPr>
                <w:szCs w:val="28"/>
              </w:rPr>
            </w:pPr>
            <w:r w:rsidRPr="008D373F">
              <w:rPr>
                <w:b/>
                <w:szCs w:val="28"/>
              </w:rPr>
              <w:t>Hoạt động của học sinh</w:t>
            </w:r>
          </w:p>
        </w:tc>
      </w:tr>
      <w:tr w:rsidR="00072551" w:rsidRPr="008D373F">
        <w:tc>
          <w:tcPr>
            <w:tcW w:w="9972" w:type="dxa"/>
            <w:gridSpan w:val="2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b/>
                <w:szCs w:val="28"/>
              </w:rPr>
              <w:t xml:space="preserve">1. Khởi động </w:t>
            </w:r>
            <w:proofErr w:type="gramStart"/>
            <w:r w:rsidRPr="008D373F">
              <w:rPr>
                <w:b/>
                <w:szCs w:val="28"/>
              </w:rPr>
              <w:t>( 3</w:t>
            </w:r>
            <w:proofErr w:type="gramEnd"/>
            <w:r w:rsidRPr="008D373F">
              <w:rPr>
                <w:b/>
                <w:szCs w:val="28"/>
              </w:rPr>
              <w:t>- 5’)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 xml:space="preserve">- </w:t>
            </w:r>
            <w:r w:rsidRPr="008D373F">
              <w:rPr>
                <w:b/>
                <w:szCs w:val="28"/>
              </w:rPr>
              <w:t>Mục tiêu</w:t>
            </w:r>
            <w:r w:rsidRPr="008D373F">
              <w:rPr>
                <w:szCs w:val="28"/>
              </w:rPr>
              <w:t>: Tạo không khí vui vẻ, khấn khởi trước giờ học.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Cách tiến hành: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 xml:space="preserve">- GV nêu yêu cầu “Em đã giúp bạn </w:t>
            </w:r>
            <w:r w:rsidRPr="008D373F">
              <w:rPr>
                <w:szCs w:val="28"/>
              </w:rPr>
              <w:t>xử lý các bất hòa bao giờ chưa” theo gợi ý: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lắng nghe.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? Tìm nguyên nhân gây bất hòa về chuyện gì?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+ HS trả lời theo ý hiểu của mình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Ví dụ: bất hòa vì hiểu lầm lời nói, tranh giành đồ dùng học tập, khác ý kiến khi làm việc nhóm,…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? Em đã xử lý</w:t>
            </w:r>
            <w:r w:rsidRPr="008D373F">
              <w:rPr>
                <w:szCs w:val="28"/>
              </w:rPr>
              <w:t xml:space="preserve"> bất hòa đó như thế nào?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+ HS trả lời theo ý hiểu của mình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Em bình tĩnh, nói chuyện với bạn, lắng nghe bạn giải thích.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lastRenderedPageBreak/>
              <w:t>- Nếu em sai, em nhận lỗi và xin lỗi bạn; nếu bạn sai, em góp ý nhẹ nhàng.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Hai bạn thống nhất cách làm/luật chơi để không tái diễn và</w:t>
            </w:r>
            <w:r w:rsidRPr="008D373F">
              <w:rPr>
                <w:szCs w:val="28"/>
              </w:rPr>
              <w:t xml:space="preserve"> chủ động làm hòa.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lastRenderedPageBreak/>
              <w:t>- GV Nhận xét, tuyên dương.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lắng nghe.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GV dẫn dắt vào bài mới.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sẵn sàng vào bài mới, chú ý theo dõi.</w:t>
            </w:r>
          </w:p>
        </w:tc>
      </w:tr>
      <w:tr w:rsidR="00072551" w:rsidRPr="008D373F">
        <w:tc>
          <w:tcPr>
            <w:tcW w:w="9972" w:type="dxa"/>
            <w:gridSpan w:val="2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b/>
                <w:szCs w:val="28"/>
              </w:rPr>
              <w:t xml:space="preserve">2. Luyện tập: </w:t>
            </w:r>
            <w:proofErr w:type="gramStart"/>
            <w:r w:rsidRPr="008D373F">
              <w:rPr>
                <w:b/>
                <w:szCs w:val="28"/>
              </w:rPr>
              <w:t>( 25</w:t>
            </w:r>
            <w:proofErr w:type="gramEnd"/>
            <w:r w:rsidRPr="008D373F">
              <w:rPr>
                <w:b/>
                <w:szCs w:val="28"/>
              </w:rPr>
              <w:t xml:space="preserve"> phút)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 xml:space="preserve">- </w:t>
            </w:r>
            <w:r w:rsidRPr="008D373F">
              <w:rPr>
                <w:b/>
                <w:szCs w:val="28"/>
              </w:rPr>
              <w:t>Mục tiêu</w:t>
            </w:r>
            <w:r w:rsidRPr="008D373F">
              <w:rPr>
                <w:szCs w:val="28"/>
              </w:rPr>
              <w:t>: Giúp HS củng cố, khắc sâu những kiến thức đã học và thực hành xử lý tình huống.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 xml:space="preserve">- </w:t>
            </w:r>
            <w:r w:rsidRPr="008D373F">
              <w:rPr>
                <w:szCs w:val="28"/>
              </w:rPr>
              <w:t>Cách tiến hành:</w:t>
            </w:r>
          </w:p>
        </w:tc>
      </w:tr>
      <w:tr w:rsidR="00072551" w:rsidRPr="008D373F">
        <w:tc>
          <w:tcPr>
            <w:tcW w:w="9972" w:type="dxa"/>
            <w:gridSpan w:val="2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b/>
                <w:szCs w:val="28"/>
              </w:rPr>
              <w:t>Bài tập 1: Nhận xét các ý kiến dưới đây (10’)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GV chiếu tranh lên bảng, yêu cầu HS quan sát</w:t>
            </w:r>
          </w:p>
          <w:p w:rsidR="008D373F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noProof/>
                <w:szCs w:val="28"/>
                <w:lang w:val="vi-VN" w:eastAsia="vi-VN"/>
              </w:rPr>
              <w:drawing>
                <wp:inline distT="0" distB="0" distL="0" distR="0" wp14:anchorId="5D2A4F24" wp14:editId="3B2AF2F7">
                  <wp:extent cx="2918544" cy="1688123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2660" cy="1719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quan sát tranh, đọc từng ý kiến và xác định ý kiến đúng/sai.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GV cho HS làm việc cá nhân và chia sẻ trước lớp: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làm việc cá nhân: đánh</w:t>
            </w:r>
            <w:r w:rsidRPr="008D373F">
              <w:rPr>
                <w:szCs w:val="28"/>
              </w:rPr>
              <w:t xml:space="preserve"> dấu (✓) ý kiến đúng, (✗) ý kiến chưa đúng; ghi lí do ngắn gọn.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GV gọi HS chia sẻ trước lớp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Một số HS nêu kết quả; lớp lắng nghe và đối chiếu.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GV mời đại diện HS lên chia sẻ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Đại diện HS trình bày rõ ý kiến đúng/sai và lí do; các bạn bổ sung.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 xml:space="preserve">- </w:t>
            </w:r>
            <w:r w:rsidRPr="008D373F">
              <w:rPr>
                <w:szCs w:val="28"/>
              </w:rPr>
              <w:t>GV nhận xét, tuyên dương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Nhóm nhận xét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lắng nghe.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GV nhận xét, tuyên dương và kết luận.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lắng nghe, ghi nhớ nội dung đúng để vận dụng khi xảy ra bất hòa.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=&gt; Kết luận: Chúng ta thấy rằng việc xử lý tốt những bất hòa giúp cho chúng ta rất nhiề</w:t>
            </w:r>
            <w:r w:rsidRPr="008D373F">
              <w:rPr>
                <w:szCs w:val="28"/>
              </w:rPr>
              <w:t>u lợi ích, sự đoàn kết, sự yêu quý của bạn bè,....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lắng nghe và ghi nhớ.</w:t>
            </w:r>
          </w:p>
        </w:tc>
      </w:tr>
      <w:tr w:rsidR="00072551" w:rsidRPr="008D373F">
        <w:tc>
          <w:tcPr>
            <w:tcW w:w="9972" w:type="dxa"/>
            <w:gridSpan w:val="2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b/>
                <w:szCs w:val="28"/>
              </w:rPr>
              <w:lastRenderedPageBreak/>
              <w:t>Bài tập 2: Em đồng tình hoặc không đồng tình với ý kiến nào dưới đây? Vì sao?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GV gọi HS đọc yêu cầu 2 trong SGK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- 1 -2 HS đọc yêu cầu bài 2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? Bài yêu cầu gì?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Lớp đọc thầ</w:t>
            </w:r>
            <w:r w:rsidRPr="008D373F">
              <w:rPr>
                <w:szCs w:val="28"/>
              </w:rPr>
              <w:t>m theo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trả lời: Chọn ý kiến đồng tình/không đồng tình và giải thích vì sao.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GV trình chiếu tranh BT2.</w:t>
            </w:r>
          </w:p>
          <w:p w:rsidR="008D373F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noProof/>
                <w:szCs w:val="28"/>
                <w:lang w:val="vi-VN" w:eastAsia="vi-VN"/>
              </w:rPr>
              <w:drawing>
                <wp:inline distT="0" distB="0" distL="0" distR="0" wp14:anchorId="4D680397" wp14:editId="2A5E9225">
                  <wp:extent cx="2920365" cy="1040130"/>
                  <wp:effectExtent l="0" t="0" r="0" b="762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365" cy="1040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373F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noProof/>
                <w:szCs w:val="28"/>
                <w:lang w:val="vi-VN" w:eastAsia="vi-VN"/>
              </w:rPr>
              <w:drawing>
                <wp:inline distT="0" distB="0" distL="0" distR="0" wp14:anchorId="20061CA0" wp14:editId="2584D807">
                  <wp:extent cx="2920365" cy="968991"/>
                  <wp:effectExtent l="0" t="0" r="0" b="317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479" cy="97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quan sát tranh và nội dung các ý kiến trong BT2.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 xml:space="preserve">- YC HS quan sát 3 </w:t>
            </w:r>
            <w:proofErr w:type="gramStart"/>
            <w:r w:rsidRPr="008D373F">
              <w:rPr>
                <w:szCs w:val="28"/>
              </w:rPr>
              <w:t>bức  tranh</w:t>
            </w:r>
            <w:proofErr w:type="gramEnd"/>
            <w:r w:rsidRPr="008D373F">
              <w:rPr>
                <w:szCs w:val="28"/>
              </w:rPr>
              <w:t xml:space="preserve"> và đọc nội dung. Thảo luận nhóm đôi, nêu việc nên làm hoặc </w:t>
            </w:r>
            <w:r w:rsidRPr="008D373F">
              <w:rPr>
                <w:szCs w:val="28"/>
              </w:rPr>
              <w:t>không nên làm, giải thích Vì sao.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quan sát tranh và thảo luận theo cặp.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Mỗi cặp thống nhất câu trả lời, chuẩn bị lí do rõ ràng.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Tổ chức cho HS chia sẻ từng tranh.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Các cặp chia sẻ.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Lắng nghe nhận xét, bổ sung.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GV chốt câu trả lời.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lắng</w:t>
            </w:r>
            <w:r w:rsidRPr="008D373F">
              <w:rPr>
                <w:szCs w:val="28"/>
              </w:rPr>
              <w:t xml:space="preserve"> nghe và sửa lại câu trả lời cho đúng.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Nhận xét, tuyên dương.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+ Ý kiến 1, 3, 4, 5: không đồng tình vì chúng ta không lên giận nhau, không lên bảo vệ ý kiên riêng của mình, cũng không lên nói xấu bạn bè, điều đó sẽ mất đi đoàn kết, tình cảm gắn bó với bạ</w:t>
            </w:r>
            <w:r w:rsidRPr="008D373F">
              <w:rPr>
                <w:szCs w:val="28"/>
              </w:rPr>
              <w:t>n bè.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+ Ý kiến 2: đồng tình vì Quỳnh đã tìm ra được cách để giải thích cho bạn hiểu.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lắng nghe.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color w:val="FF0000"/>
                <w:szCs w:val="28"/>
              </w:rPr>
              <w:t>- GV lồng ghép tích hợp nội dung lý tưởng cách mạng, đạo đức, lối sống (cuối bài tập):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color w:val="FF0000"/>
                <w:szCs w:val="28"/>
              </w:rPr>
              <w:t>- GV nhấn mạnh tinh thần đoàn kết: Khi có bất hòa, các bạn cần cùng</w:t>
            </w:r>
            <w:r w:rsidRPr="008D373F">
              <w:rPr>
                <w:color w:val="FF0000"/>
                <w:szCs w:val="28"/>
              </w:rPr>
              <w:t xml:space="preserve"> nhau giữ hòa </w:t>
            </w:r>
            <w:r w:rsidRPr="008D373F">
              <w:rPr>
                <w:color w:val="FF0000"/>
                <w:szCs w:val="28"/>
              </w:rPr>
              <w:lastRenderedPageBreak/>
              <w:t>khí để tập thể lớp học vững mạnh; không để mâu thuẫn nhỏ làm ảnh hưởng việc học và tình bạn.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color w:val="FF0000"/>
                <w:szCs w:val="28"/>
              </w:rPr>
              <w:t>- GV giáo dục đạo đức: Không giận hờn, không nói xấu, không làm tổn thương bạn; biết tôn trọng sự khác biệt, biết lắng nghe và góp ý bằng lời nói nhẹ</w:t>
            </w:r>
            <w:r w:rsidRPr="008D373F">
              <w:rPr>
                <w:color w:val="FF0000"/>
                <w:szCs w:val="28"/>
              </w:rPr>
              <w:t xml:space="preserve"> nhàng.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color w:val="FF0000"/>
                <w:szCs w:val="28"/>
              </w:rPr>
              <w:t>- GV rèn lối sống văn minh: Khi tranh luận, nói rõ quan điểm của mình nhưng không áp đặt; biết kiềm chế cảm xúc, không nóng nảy; ưu tiên cách giải quyết hòa bình, công bằng.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color w:val="FF0000"/>
                <w:szCs w:val="28"/>
              </w:rPr>
              <w:t>- GV hướng dẫn hành vi cụ thể: nếu sai thì nhận lỗi – xin lỗi; nếu hiểu lầ</w:t>
            </w:r>
            <w:r w:rsidRPr="008D373F">
              <w:rPr>
                <w:color w:val="FF0000"/>
                <w:szCs w:val="28"/>
              </w:rPr>
              <w:t>m thì giải thích rõ; nếu chưa thống nhất thì hẹn trao đổi khi bình tĩnh hoặc nhờ người thứ ba hỗ trợ hòa giải.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color w:val="FF0000"/>
                <w:szCs w:val="28"/>
              </w:rPr>
              <w:t>- GV liên hệ: Mỗi HS ứng xử đúng sẽ lan tỏa lối sống đẹp, góp phần xây dựng môi trường học đường thân thiện và tình bạn bền vững.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lastRenderedPageBreak/>
              <w:t>- HS lắng nghe,</w:t>
            </w:r>
            <w:r w:rsidRPr="008D373F">
              <w:rPr>
                <w:szCs w:val="28"/>
              </w:rPr>
              <w:t xml:space="preserve"> ghi nhớ và nêu 1–2 việc làm cụ thể để giữ đoàn kết với bạn bè.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cam kết: không nói xấu, không giận hờn kéo dài; bình tĩnh trao đổi và chủ động làm hòa.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lastRenderedPageBreak/>
              <w:t xml:space="preserve">=&gt; Kết luận: Chúng ta không lên giận hờn, hay nói xấu nhau,… Mà chúng ta cần bảo vệ, đoàn kết lẫn </w:t>
            </w:r>
            <w:r w:rsidRPr="008D373F">
              <w:rPr>
                <w:szCs w:val="28"/>
              </w:rPr>
              <w:t>nhau.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lắng nghe.</w:t>
            </w:r>
          </w:p>
        </w:tc>
      </w:tr>
      <w:tr w:rsidR="00072551" w:rsidRPr="008D373F">
        <w:tc>
          <w:tcPr>
            <w:tcW w:w="9972" w:type="dxa"/>
            <w:gridSpan w:val="2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b/>
                <w:szCs w:val="28"/>
              </w:rPr>
              <w:t xml:space="preserve">3. Vận </w:t>
            </w:r>
            <w:proofErr w:type="gramStart"/>
            <w:r w:rsidRPr="008D373F">
              <w:rPr>
                <w:b/>
                <w:szCs w:val="28"/>
              </w:rPr>
              <w:t>dụng.(</w:t>
            </w:r>
            <w:proofErr w:type="gramEnd"/>
            <w:r w:rsidRPr="008D373F">
              <w:rPr>
                <w:b/>
                <w:szCs w:val="28"/>
              </w:rPr>
              <w:t>10 phút)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 xml:space="preserve">- </w:t>
            </w:r>
            <w:r w:rsidRPr="008D373F">
              <w:rPr>
                <w:b/>
                <w:szCs w:val="28"/>
              </w:rPr>
              <w:t>Mục tiêu</w:t>
            </w:r>
            <w:r w:rsidRPr="008D373F">
              <w:rPr>
                <w:szCs w:val="28"/>
              </w:rPr>
              <w:t>: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+ Củng cố kiến thức về biểu hiện bất hòa với bạn bè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+ Vận dụng vào thực tiễn để thực hiện tốt hành vi, việc làm để thể hiện tình tình cảm yêu thương mọi người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Cách tiến hành: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GV vận dụng vào thự</w:t>
            </w:r>
            <w:r w:rsidRPr="008D373F">
              <w:rPr>
                <w:szCs w:val="28"/>
              </w:rPr>
              <w:t>c tiễn cho HS cùng thể hiện tốt các hành vi, việc làm của mình.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lắng nghe.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? Bài học hôm nay, con học điều gì?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Bài học hôm nay cho chúng ta biết cần cần bình tĩnh, bày tỏ quan điểm với bạn để giải quyết được mâu thuẫn 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lastRenderedPageBreak/>
              <w:t xml:space="preserve">+ Để tránh được những điều </w:t>
            </w:r>
            <w:r w:rsidRPr="008D373F">
              <w:rPr>
                <w:szCs w:val="28"/>
              </w:rPr>
              <w:t>bất hòa giữa các bạn chúng ta phải làm gì?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nêu theo ý hiểu của mình.</w:t>
            </w:r>
          </w:p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Ví dụ: tôn trọng bạn, biết chia sẻ, nói lời nhẹ nhàng, lắng nghe, không trêu chọc – không nói xấu, cùng thống nhất cách làm khi làm việc nhóm.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GV yêu cầu HS nhận xét, bổ sung.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</w:t>
            </w:r>
            <w:r w:rsidRPr="008D373F">
              <w:rPr>
                <w:szCs w:val="28"/>
              </w:rPr>
              <w:t xml:space="preserve"> HS nhận xét, bổ sung ý kiến cho bạn.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GV nhận xét, tuyên dương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lắng nghe,rút kinh nghiệm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GV nhận xét tiết học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ghi nhớ những điều GV nhắc nhở để thực hiện tốt trong thực tế.</w:t>
            </w:r>
          </w:p>
        </w:tc>
      </w:tr>
      <w:tr w:rsidR="00072551" w:rsidRPr="008D373F"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Dặn dò: Về nhà hãy vận dụng tốt bài học vào cuộc sống và chuẩn b</w:t>
            </w:r>
            <w:r w:rsidRPr="008D373F">
              <w:rPr>
                <w:szCs w:val="28"/>
              </w:rPr>
              <w:t>ị cho tiết 4</w:t>
            </w:r>
          </w:p>
        </w:tc>
        <w:tc>
          <w:tcPr>
            <w:tcW w:w="4986" w:type="dxa"/>
          </w:tcPr>
          <w:p w:rsidR="00072551" w:rsidRPr="008D373F" w:rsidRDefault="008D373F" w:rsidP="008D373F">
            <w:pPr>
              <w:spacing w:line="276" w:lineRule="auto"/>
              <w:rPr>
                <w:szCs w:val="28"/>
              </w:rPr>
            </w:pPr>
            <w:r w:rsidRPr="008D373F">
              <w:rPr>
                <w:szCs w:val="28"/>
              </w:rPr>
              <w:t>- HS chuẩn bị bài theo dặn dò của GV.</w:t>
            </w:r>
          </w:p>
        </w:tc>
      </w:tr>
    </w:tbl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b/>
          <w:szCs w:val="28"/>
        </w:rPr>
        <w:t>4. ĐIỀU CHỈNH SAU BÀI HỌC: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szCs w:val="28"/>
        </w:rPr>
        <w:t>....................................................................................................................................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szCs w:val="28"/>
        </w:rPr>
        <w:t>............................................</w:t>
      </w:r>
      <w:r w:rsidRPr="008D373F">
        <w:rPr>
          <w:szCs w:val="28"/>
        </w:rPr>
        <w:t>........................................................................................</w:t>
      </w:r>
    </w:p>
    <w:p w:rsidR="00072551" w:rsidRPr="008D373F" w:rsidRDefault="008D373F" w:rsidP="008D373F">
      <w:pPr>
        <w:spacing w:after="0"/>
        <w:rPr>
          <w:szCs w:val="28"/>
        </w:rPr>
      </w:pPr>
      <w:r w:rsidRPr="008D373F">
        <w:rPr>
          <w:szCs w:val="28"/>
        </w:rPr>
        <w:t>....................................................................................................................................</w:t>
      </w:r>
      <w:bookmarkEnd w:id="0"/>
    </w:p>
    <w:sectPr w:rsidR="00072551" w:rsidRPr="008D373F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2551"/>
    <w:rsid w:val="0015074B"/>
    <w:rsid w:val="0029639D"/>
    <w:rsid w:val="00326F90"/>
    <w:rsid w:val="008D373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9B7D43B"/>
  <w14:defaultImageDpi w14:val="300"/>
  <w15:docId w15:val="{908DFEA1-BB2B-4A5E-B0EB-0D5792D3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5ED05A-FC5C-4A8A-B919-FB90E773A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</dc:creator>
  <cp:keywords/>
  <dc:description>generated by python-docx</dc:description>
  <cp:lastModifiedBy>Tran</cp:lastModifiedBy>
  <cp:revision>2</cp:revision>
  <dcterms:created xsi:type="dcterms:W3CDTF">2026-03-04T17:25:00Z</dcterms:created>
  <dcterms:modified xsi:type="dcterms:W3CDTF">2026-03-04T17:25:00Z</dcterms:modified>
  <cp:category/>
</cp:coreProperties>
</file>