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240" w:lineRule="auto"/>
        <w:ind/>
        <w:jc w:val="both"/>
        <w:rPr>
          <w:color w:val="404040"/>
          <w:sz w:val="4"/>
          <w:szCs w:val="4"/>
        </w:rPr>
      </w:pPr>
      <w:r>
        <w:rPr>
          <w:rtl w:val="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0" behindDoc="0" locked="0" layoutInCell="1" allowOverlap="1">
                <wp:simplePos x="0" y="0"/>
                <wp:positionH relativeFrom="column">
                  <wp:posOffset>-914399</wp:posOffset>
                </wp:positionH>
                <wp:positionV relativeFrom="paragraph">
                  <wp:posOffset>-1014000</wp:posOffset>
                </wp:positionV>
                <wp:extent cx="542925" cy="1019175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542925" cy="10191749"/>
                        </a:xfrm>
                        <a:prstGeom prst="rect">
                          <a:avLst/>
                        </a:prstGeom>
                        <a:solidFill>
                          <a:srgbClr val="DC262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 w:before="0" w:line="240" w:lineRule="auto"/>
                              <w:ind w:right="0" w:firstLine="0" w:left="0"/>
                              <w:jc w:val="center"/>
                              <w:rPr>
                                <w:color w:val="17375e"/>
                              </w:rPr>
                            </w:pPr>
                            <w:r>
                              <w:rPr>
                                <w:color w:val="002060"/>
                              </w:rPr>
                            </w:r>
                            <w:r>
                              <w:rPr>
                                <w:color w:val="17375e"/>
                              </w:rPr>
                            </w:r>
                            <w:r>
                              <w:rPr>
                                <w:color w:val="17375e"/>
                              </w:rPr>
                            </w:r>
                          </w:p>
                        </w:txbxContent>
                      </wps:txbx>
                      <wps:bodyPr spcFirstLastPara="1" wrap="square" lIns="91423" tIns="91423" rIns="91423" bIns="91423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0;o:allowoverlap:true;o:allowincell:true;mso-position-horizontal-relative:text;margin-left:-72.00pt;mso-position-horizontal:absolute;mso-position-vertical-relative:text;margin-top:-79.84pt;mso-position-vertical:absolute;width:42.75pt;height:802.50pt;mso-wrap-distance-left:9.00pt;mso-wrap-distance-top:0.00pt;mso-wrap-distance-right:9.00pt;mso-wrap-distance-bottom:0.00pt;v-text-anchor:middle;visibility:visible;" fillcolor="#DC2626" stroked="f">
                <v:textbox inset="0,0,0,0">
                  <w:txbxContent>
                    <w:p>
                      <w:pPr>
                        <w:pBdr/>
                        <w:spacing w:after="0" w:before="0" w:line="240" w:lineRule="auto"/>
                        <w:ind w:right="0" w:firstLine="0" w:left="0"/>
                        <w:jc w:val="center"/>
                        <w:rPr>
                          <w:color w:val="17375e"/>
                        </w:rPr>
                      </w:pPr>
                      <w:r>
                        <w:rPr>
                          <w:color w:val="002060"/>
                        </w:rPr>
                      </w:r>
                      <w:r>
                        <w:rPr>
                          <w:color w:val="17375e"/>
                        </w:rPr>
                      </w:r>
                      <w:r>
                        <w:rPr>
                          <w:color w:val="17375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404040"/>
          <w:sz w:val="4"/>
          <w:szCs w:val="4"/>
        </w:rPr>
      </w:r>
      <w:r>
        <w:rPr>
          <w:color w:val="404040"/>
          <w:sz w:val="4"/>
          <w:szCs w:val="4"/>
        </w:rPr>
      </w:r>
    </w:p>
    <w:p>
      <w:pPr>
        <w:pStyle w:val="952"/>
        <w:keepNext w:val="false"/>
        <w:keepLines w:val="false"/>
        <w:pBdr/>
        <w:spacing w:after="240" w:line="240" w:lineRule="auto"/>
        <w:ind/>
        <w:jc w:val="both"/>
        <w:rPr>
          <w:b/>
          <w:smallCaps/>
          <w:color w:val="auto"/>
          <w:sz w:val="96"/>
          <w:szCs w:val="96"/>
        </w:rPr>
      </w:pPr>
      <w:r>
        <w:rPr>
          <w:b/>
          <w:smallCaps/>
          <w:color w:val="auto"/>
          <w:sz w:val="96"/>
          <w:szCs w:val="96"/>
          <w:rtl w:val="0"/>
        </w:rPr>
        <w:t xml:space="preserve">[Full Name]</w:t>
      </w:r>
      <w:r>
        <w:rPr>
          <w:b/>
          <w:smallCaps/>
          <w:color w:val="auto"/>
          <w:sz w:val="96"/>
          <w:szCs w:val="96"/>
        </w:rPr>
      </w:r>
      <w:r>
        <w:rPr>
          <w:b/>
          <w:smallCaps/>
          <w:color w:val="auto"/>
          <w:sz w:val="96"/>
          <w:szCs w:val="96"/>
        </w:rPr>
      </w:r>
    </w:p>
    <w:p>
      <w:pPr>
        <w:pBdr/>
        <w:spacing w:line="280" w:lineRule="auto"/>
        <w:ind/>
        <w:jc w:val="both"/>
        <w:rPr>
          <w:b/>
          <w:color w:val="dc2626"/>
          <w:sz w:val="30"/>
          <w:szCs w:val="30"/>
        </w:rPr>
      </w:pPr>
      <w:r>
        <w:rPr>
          <w:b/>
          <w:color w:val="dc2626"/>
          <w:sz w:val="30"/>
          <w:szCs w:val="30"/>
          <w:rtl w:val="0"/>
        </w:rPr>
      </w:r>
      <w:r>
        <w:rPr>
          <w:b/>
          <w:color w:val="dc2626"/>
          <w:sz w:val="30"/>
          <w:szCs w:val="30"/>
          <w:rtl w:val="0"/>
        </w:rPr>
        <w:t xml:space="preserve">Media &amp; Communications Specialist</w:t>
      </w:r>
      <w:r>
        <w:rPr>
          <w:b/>
          <w:color w:val="dc2626"/>
          <w:sz w:val="30"/>
          <w:szCs w:val="30"/>
          <w:rtl w:val="0"/>
        </w:rPr>
      </w:r>
      <w:r>
        <w:rPr>
          <w:b/>
          <w:color w:val="dc2626"/>
          <w:sz w:val="30"/>
          <w:szCs w:val="30"/>
        </w:rPr>
      </w:r>
    </w:p>
    <w:tbl>
      <w:tblPr>
        <w:tblStyle w:val="954"/>
        <w:tblW w:w="9720" w:type="dxa"/>
        <w:tblBorders/>
        <w:tblLayout w:type="fixed"/>
        <w:tblLook w:val="0600" w:firstRow="0" w:lastRow="0" w:firstColumn="0" w:lastColumn="0" w:noHBand="1" w:noVBand="1"/>
      </w:tblPr>
      <w:tblGrid>
        <w:gridCol w:w="4855"/>
        <w:gridCol w:w="4865"/>
        <w:tblGridChange w:id="0">
          <w:tblGrid>
            <w:gridCol w:w="4855"/>
            <w:gridCol w:w="4865"/>
          </w:tblGrid>
        </w:tblGridChange>
      </w:tblGrid>
      <w:tr>
        <w:trPr>
          <w:cantSplit w:val="false"/>
          <w:trHeight w:val="1586"/>
        </w:trPr>
        <w:tc>
          <w:tcPr>
            <w:gridSpan w:val="2"/>
            <w:tcBorders/>
            <w:textDirection w:val="lrTb"/>
            <w:noWrap w:val="false"/>
          </w:tcPr>
          <w:p>
            <w:pPr>
              <w:pStyle w:val="953"/>
              <w:keepNext w:val="false"/>
              <w:keepLines w:val="false"/>
              <w:pBdr/>
              <w:spacing w:after="0" w:line="240" w:lineRule="auto"/>
              <w:ind/>
              <w:jc w:val="both"/>
              <w:rPr>
                <w:b/>
                <w:color w:val="091916"/>
                <w:sz w:val="20"/>
                <w:szCs w:val="20"/>
              </w:rPr>
            </w:pPr>
            <w:r>
              <w:rPr>
                <w:b/>
                <w:color w:val="091916"/>
                <w:sz w:val="20"/>
                <w:szCs w:val="20"/>
                <w:rtl w:val="0"/>
              </w:rPr>
              <w:t xml:space="preserve">[Street Address], [City, State, Zip Code] | [Phone Number] | [Email Address] | [LinkedIn Profile URL or Portfolio Link]</w:t>
            </w:r>
            <w:r>
              <w:rPr>
                <w:b/>
                <w:color w:val="091916"/>
                <w:sz w:val="20"/>
                <w:szCs w:val="20"/>
              </w:rPr>
            </w:r>
            <w:r>
              <w:rPr>
                <w:b/>
                <w:color w:val="091916"/>
                <w:sz w:val="20"/>
                <w:szCs w:val="20"/>
              </w:rPr>
            </w:r>
          </w:p>
          <w:p>
            <w:pPr>
              <w:pBdr/>
              <w:spacing w:line="280" w:lineRule="auto"/>
              <w:ind/>
              <w:jc w:val="both"/>
              <w:rPr/>
            </w:pPr>
            <w:r>
              <w:rPr>
                <w:color w:val="404040"/>
                <w:sz w:val="20"/>
                <w:szCs w:val="20"/>
                <w:rtl w:val="0"/>
              </w:rPr>
            </w:r>
            <w:r>
              <w:rPr>
                <w:color w:val="404040"/>
                <w:sz w:val="20"/>
                <w:szCs w:val="20"/>
                <w:rtl w:val="0"/>
              </w:rPr>
              <w:t xml:space="preserve">Results-oriented Media and Communications Specialist with over 5 years of experience in content creation, public relations, and digital media management. Proven ability to craft compelling narratives, build strong relationships with media outlets, and execu</w:t>
            </w:r>
            <w:r>
              <w:rPr>
                <w:color w:val="404040"/>
                <w:sz w:val="20"/>
                <w:szCs w:val="20"/>
                <w:rtl w:val="0"/>
              </w:rPr>
              <w:t xml:space="preserve">te strategic communication plans. Eager to leverage skills in storytelling and media outreach to contribute to a dynamic team.</w:t>
            </w:r>
            <w:r>
              <w:rPr>
                <w:color w:val="404040"/>
                <w:sz w:val="20"/>
                <w:szCs w:val="20"/>
                <w:rtl w:val="0"/>
              </w:rPr>
            </w:r>
            <w:r/>
          </w:p>
        </w:tc>
      </w:tr>
      <w:tr>
        <w:trPr>
          <w:cantSplit w:val="false"/>
          <w:trHeight w:val="425"/>
        </w:trPr>
        <w:tc>
          <w:tcPr>
            <w:gridSpan w:val="2"/>
            <w:tcBorders/>
            <w:textDirection w:val="lrTb"/>
            <w:noWrap w:val="false"/>
          </w:tcPr>
          <w:p>
            <w:pPr>
              <w:pStyle w:val="946"/>
              <w:pBdr/>
              <w:spacing w:after="200" w:before="0" w:line="240" w:lineRule="auto"/>
              <w:ind/>
              <w:jc w:val="both"/>
              <w:rPr>
                <w:b/>
                <w:smallCaps/>
                <w:color w:val="4b5563"/>
                <w:sz w:val="28"/>
                <w:szCs w:val="28"/>
              </w:rPr>
            </w:pPr>
            <w:r>
              <w:rPr>
                <w:b/>
                <w:smallCaps/>
                <w:color w:val="4b5563"/>
                <w:sz w:val="28"/>
                <w:szCs w:val="28"/>
                <w:rtl w:val="0"/>
              </w:rPr>
            </w:r>
            <w:r>
              <w:rPr>
                <w:b/>
                <w:smallCaps/>
                <w:color w:val="dc2626"/>
                <w:sz w:val="28"/>
                <w:szCs w:val="28"/>
                <w:rtl w:val="0"/>
              </w:rPr>
              <w:t xml:space="preserve">Experience</w:t>
            </w:r>
            <w:r>
              <w:rPr>
                <w:b/>
                <w:smallCaps/>
                <w:color w:val="dc2626"/>
                <w:sz w:val="28"/>
                <w:szCs w:val="28"/>
              </w:rPr>
            </w:r>
            <w:r>
              <w:rPr>
                <w:b/>
                <w:smallCaps/>
                <w:color w:val="4b5563"/>
                <w:sz w:val="28"/>
                <w:szCs w:val="28"/>
              </w:rPr>
            </w:r>
          </w:p>
        </w:tc>
      </w:tr>
      <w:tr>
        <w:trPr>
          <w:cantSplit w:val="false"/>
          <w:trHeight w:val="3163"/>
        </w:trPr>
        <w:tc>
          <w:tcPr>
            <w:gridSpan w:val="2"/>
            <w:tcBorders/>
            <w:textDirection w:val="lrTb"/>
            <w:noWrap w:val="false"/>
          </w:tcPr>
          <w:p>
            <w:pPr>
              <w:pStyle w:val="947"/>
              <w:pBdr/>
              <w:spacing w:after="60" w:before="0" w:line="240" w:lineRule="auto"/>
              <w:ind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</w:r>
            <w:r>
              <w:rPr>
                <w:b/>
                <w:sz w:val="20"/>
                <w:szCs w:val="20"/>
                <w:rtl w:val="0"/>
              </w:rPr>
              <w:t xml:space="preserve">2019 – Present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90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left="0"/>
              <w:rPr/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Communications Specialist | Digital Horizons Media | Riyadh, SA</w:t>
            </w:r>
            <w:r/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</w:p>
          <w:p>
            <w:pPr>
              <w:pStyle w:val="908"/>
              <w:numPr>
                <w:ilvl w:val="0"/>
                <w:numId w:val="29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/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Developed and executed content strategies for social media platforms, increasing audience engagement by 25% in the first year.</w:t>
            </w:r>
            <w:r/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</w:p>
          <w:p>
            <w:pPr>
              <w:pStyle w:val="908"/>
              <w:numPr>
                <w:ilvl w:val="0"/>
                <w:numId w:val="29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/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Wrote and distributed press releases, articles, and company announcements, securing coverage in over 15 key publications.</w:t>
            </w:r>
            <w:r/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</w:p>
          <w:p>
            <w:pPr>
              <w:pStyle w:val="908"/>
              <w:numPr>
                <w:ilvl w:val="0"/>
                <w:numId w:val="29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/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Managed media relations, serving as the primary point of contact for media inquiries and coordinating interviews for company spokespeople.</w:t>
            </w:r>
            <w:r/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  <w:p>
            <w:pPr>
              <w:pStyle w:val="947"/>
              <w:pBdr/>
              <w:spacing w:after="60" w:before="0" w:line="240" w:lineRule="auto"/>
              <w:ind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</w:r>
            <w:r>
              <w:rPr>
                <w:b/>
                <w:sz w:val="20"/>
                <w:szCs w:val="20"/>
                <w:rtl w:val="0"/>
              </w:rPr>
              <w:t xml:space="preserve">2017 – 2019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908"/>
              <w:pBdr/>
              <w:spacing w:line="280" w:lineRule="auto"/>
              <w:ind w:left="0"/>
              <w:jc w:val="both"/>
              <w:rPr/>
            </w:pPr>
            <w:r>
              <w:rPr>
                <w:color w:val="000000" w:themeColor="text1"/>
                <w:sz w:val="20"/>
                <w:szCs w:val="20"/>
                <w:rtl w:val="0"/>
              </w:rPr>
              <w:t xml:space="preserve">Junior Reporter | Riyadh News Agency | Riyadh, SA</w:t>
            </w:r>
            <w:r/>
            <w:r>
              <w:rPr>
                <w:color w:val="000000" w:themeColor="text1"/>
                <w:sz w:val="20"/>
                <w:szCs w:val="20"/>
                <w:rtl w:val="0"/>
              </w:rPr>
            </w:r>
            <w:r/>
            <w:r>
              <w:rPr>
                <w:color w:val="000000" w:themeColor="text1"/>
                <w:sz w:val="20"/>
                <w:szCs w:val="20"/>
                <w:rtl w:val="0"/>
              </w:rPr>
            </w:r>
          </w:p>
          <w:p>
            <w:pPr>
              <w:pStyle w:val="908"/>
              <w:numPr>
                <w:ilvl w:val="0"/>
                <w:numId w:val="27"/>
              </w:numPr>
              <w:pBdr/>
              <w:spacing w:line="280" w:lineRule="auto"/>
              <w:ind/>
              <w:jc w:val="both"/>
              <w:rPr/>
            </w:pPr>
            <w:r>
              <w:rPr>
                <w:color w:val="000000" w:themeColor="text1"/>
                <w:sz w:val="20"/>
                <w:szCs w:val="20"/>
                <w:rtl w:val="0"/>
              </w:rPr>
              <w:t xml:space="preserve">Researched, wrote, and fact-checked daily news articles on a variety of topics, consistently meeting tight deadlines.</w:t>
            </w:r>
            <w:r/>
            <w:r>
              <w:rPr>
                <w:color w:val="000000" w:themeColor="text1"/>
                <w:sz w:val="20"/>
                <w:szCs w:val="20"/>
                <w:rtl w:val="0"/>
              </w:rPr>
            </w:r>
            <w:r/>
            <w:r>
              <w:rPr>
                <w:color w:val="000000" w:themeColor="text1"/>
                <w:sz w:val="20"/>
                <w:szCs w:val="20"/>
                <w:rtl w:val="0"/>
              </w:rPr>
            </w:r>
          </w:p>
          <w:p>
            <w:pPr>
              <w:pStyle w:val="908"/>
              <w:numPr>
                <w:ilvl w:val="0"/>
                <w:numId w:val="27"/>
              </w:numPr>
              <w:pBdr/>
              <w:spacing w:line="280" w:lineRule="auto"/>
              <w:ind/>
              <w:jc w:val="both"/>
              <w:rPr/>
            </w:pPr>
            <w:r>
              <w:rPr>
                <w:color w:val="000000" w:themeColor="text1"/>
                <w:sz w:val="20"/>
                <w:szCs w:val="20"/>
                <w:rtl w:val="0"/>
              </w:rPr>
              <w:t xml:space="preserve">Conducted in-person and phone interviews with sources to gather accurate information for stories.</w:t>
            </w:r>
            <w:r/>
            <w:r>
              <w:rPr>
                <w:color w:val="000000" w:themeColor="text1"/>
                <w:sz w:val="20"/>
                <w:szCs w:val="20"/>
                <w:rtl w:val="0"/>
              </w:rPr>
            </w:r>
            <w:r/>
            <w:r>
              <w:rPr>
                <w:color w:val="000000" w:themeColor="text1"/>
                <w:sz w:val="20"/>
                <w:szCs w:val="20"/>
                <w:rtl w:val="0"/>
              </w:rPr>
            </w:r>
          </w:p>
          <w:p>
            <w:pPr>
              <w:pStyle w:val="908"/>
              <w:numPr>
                <w:ilvl w:val="0"/>
                <w:numId w:val="27"/>
              </w:numPr>
              <w:pBdr/>
              <w:spacing w:line="280" w:lineRule="auto"/>
              <w:ind/>
              <w:jc w:val="both"/>
              <w:rPr/>
            </w:pPr>
            <w:r>
              <w:rPr>
                <w:color w:val="000000" w:themeColor="text1"/>
                <w:sz w:val="20"/>
                <w:szCs w:val="20"/>
                <w:rtl w:val="0"/>
              </w:rPr>
              <w:t xml:space="preserve">Assisted senior reporters in investigative projects, contributing to comprehensive and well-researched reports.</w:t>
            </w:r>
            <w:r/>
            <w:r>
              <w:rPr>
                <w:color w:val="000000" w:themeColor="text1"/>
                <w:sz w:val="20"/>
                <w:szCs w:val="20"/>
                <w:rtl w:val="0"/>
              </w:rPr>
            </w:r>
            <w:r/>
          </w:p>
        </w:tc>
      </w:tr>
      <w:tr>
        <w:trPr>
          <w:cantSplit w:val="false"/>
          <w:trHeight w:val="425"/>
        </w:trPr>
        <w:tc>
          <w:tcPr>
            <w:gridSpan w:val="2"/>
            <w:tcBorders/>
            <w:textDirection w:val="lrTb"/>
            <w:noWrap w:val="false"/>
          </w:tcPr>
          <w:p>
            <w:pPr>
              <w:pStyle w:val="946"/>
              <w:pBdr/>
              <w:spacing w:after="200" w:before="0" w:line="240" w:lineRule="auto"/>
              <w:ind/>
              <w:jc w:val="both"/>
              <w:rPr>
                <w:b/>
                <w:smallCaps/>
                <w:color w:val="dc2626"/>
                <w:sz w:val="28"/>
                <w:szCs w:val="28"/>
              </w:rPr>
            </w:pPr>
            <w:r>
              <w:rPr>
                <w:b/>
                <w:smallCaps/>
                <w:color w:val="dc2626"/>
                <w:sz w:val="28"/>
                <w:szCs w:val="28"/>
                <w:rtl w:val="0"/>
              </w:rPr>
              <w:t xml:space="preserve">Education</w:t>
            </w:r>
            <w:r>
              <w:rPr>
                <w:b/>
                <w:smallCaps/>
                <w:color w:val="dc2626"/>
                <w:sz w:val="28"/>
                <w:szCs w:val="28"/>
              </w:rPr>
            </w:r>
            <w:r>
              <w:rPr>
                <w:b/>
                <w:smallCaps/>
                <w:color w:val="dc2626"/>
                <w:sz w:val="28"/>
                <w:szCs w:val="28"/>
              </w:rPr>
            </w:r>
          </w:p>
        </w:tc>
      </w:tr>
      <w:tr>
        <w:trPr>
          <w:cantSplit w:val="false"/>
          <w:trHeight w:val="1348"/>
        </w:trPr>
        <w:tc>
          <w:tcPr>
            <w:gridSpan w:val="2"/>
            <w:tcBorders/>
            <w:textDirection w:val="lrTb"/>
            <w:noWrap w:val="false"/>
          </w:tcPr>
          <w:p>
            <w:pPr>
              <w:pStyle w:val="947"/>
              <w:pBdr/>
              <w:spacing w:after="60" w:before="0" w:line="240" w:lineRule="auto"/>
              <w:ind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</w:r>
            <w:r>
              <w:rPr>
                <w:b/>
                <w:sz w:val="20"/>
                <w:szCs w:val="20"/>
                <w:rtl w:val="0"/>
              </w:rPr>
              <w:t xml:space="preserve">May 2018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Bdr/>
              <w:spacing w:before="120" w:line="240" w:lineRule="auto"/>
              <w:ind w:firstLine="0" w:left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404040"/>
                <w:sz w:val="20"/>
                <w:szCs w:val="20"/>
                <w:rtl w:val="0"/>
              </w:rPr>
            </w:r>
            <w:r>
              <w:rPr>
                <w:b/>
                <w:bCs/>
                <w:color w:val="404040"/>
                <w:sz w:val="20"/>
                <w:szCs w:val="20"/>
                <w:rtl w:val="0"/>
              </w:rPr>
              <w:t xml:space="preserve">Bachelor of Arts in Mass Communication | King Saud University | Riyadh, SA</w:t>
            </w:r>
            <w:r>
              <w:rPr>
                <w:b/>
                <w:bCs/>
                <w:color w:val="404040"/>
                <w:sz w:val="20"/>
                <w:szCs w:val="20"/>
                <w:rtl w:val="0"/>
              </w:rPr>
            </w:r>
            <w:r>
              <w:rPr>
                <w:sz w:val="22"/>
                <w:szCs w:val="22"/>
              </w:rPr>
            </w:r>
            <w:r>
              <w:rPr>
                <w:b w:val="0"/>
                <w:bCs w:val="0"/>
                <w:color w:val="404040"/>
                <w:sz w:val="20"/>
                <w:szCs w:val="20"/>
                <w:rtl w:val="0"/>
                <w:lang w:val="en-US"/>
              </w:rPr>
            </w:r>
            <w:r/>
            <w:r>
              <w:rPr>
                <w:sz w:val="22"/>
                <w:szCs w:val="22"/>
              </w:rPr>
            </w:r>
          </w:p>
          <w:p>
            <w:pPr>
              <w:pBdr/>
              <w:spacing w:before="120" w:line="240" w:lineRule="auto"/>
              <w:ind w:firstLine="0" w:left="0"/>
              <w:jc w:val="both"/>
              <w:rPr>
                <w:b w:val="0"/>
                <w:bCs w:val="0"/>
              </w:rPr>
            </w:pPr>
            <w:r>
              <w:rPr>
                <w:b/>
                <w:bCs/>
                <w:color w:val="404040"/>
                <w:sz w:val="20"/>
                <w:szCs w:val="20"/>
                <w:rtl w:val="0"/>
                <w:lang w:val="en-US"/>
              </w:rPr>
              <w:t xml:space="preserve">Specialization:</w:t>
            </w:r>
            <w:r>
              <w:rPr>
                <w:b w:val="0"/>
                <w:bCs w:val="0"/>
                <w:color w:val="404040"/>
                <w:sz w:val="20"/>
                <w:szCs w:val="20"/>
                <w:rtl w:val="0"/>
                <w:lang w:val="en-US"/>
              </w:rPr>
              <w:t xml:space="preserve"> Journalism</w:t>
            </w:r>
            <w:r/>
            <w:r>
              <w:rPr>
                <w:b w:val="0"/>
                <w:bCs w:val="0"/>
                <w:color w:val="404040"/>
                <w:sz w:val="20"/>
                <w:szCs w:val="20"/>
                <w:rtl w:val="0"/>
                <w:lang w:val="en-US"/>
              </w:rPr>
            </w:r>
            <w:r>
              <w:rPr>
                <w:b w:val="0"/>
                <w:bCs w:val="0"/>
              </w:rPr>
            </w:r>
          </w:p>
        </w:tc>
      </w:tr>
      <w:tr>
        <w:trPr>
          <w:cantSplit w:val="false"/>
          <w:trHeight w:val="358"/>
        </w:trPr>
        <w:tc>
          <w:tcPr>
            <w:gridSpan w:val="2"/>
            <w:tcBorders/>
            <w:textDirection w:val="lrTb"/>
            <w:noWrap w:val="false"/>
          </w:tcPr>
          <w:p>
            <w:pPr>
              <w:pStyle w:val="946"/>
              <w:pBdr/>
              <w:spacing w:after="200" w:before="0" w:line="240" w:lineRule="auto"/>
              <w:ind/>
              <w:jc w:val="both"/>
              <w:rPr>
                <w:b/>
                <w:smallCaps/>
                <w:color w:val="4b5563"/>
                <w:sz w:val="28"/>
                <w:szCs w:val="28"/>
              </w:rPr>
            </w:pPr>
            <w:r>
              <w:rPr>
                <w:b/>
                <w:smallCaps/>
                <w:color w:val="dc2626"/>
                <w:sz w:val="28"/>
                <w:szCs w:val="28"/>
                <w:rtl w:val="0"/>
              </w:rPr>
              <w:t xml:space="preserve">Skills</w:t>
            </w:r>
            <w:r>
              <w:rPr>
                <w:b/>
                <w:smallCaps/>
                <w:color w:val="dc2626"/>
                <w:sz w:val="28"/>
                <w:szCs w:val="28"/>
              </w:rPr>
            </w:r>
            <w:r>
              <w:rPr>
                <w:b/>
                <w:smallCaps/>
                <w:color w:val="4b5563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Style w:val="908"/>
              <w:numPr>
                <w:ilvl w:val="0"/>
                <w:numId w:val="30"/>
              </w:numPr>
              <w:pBdr/>
              <w:spacing w:before="120" w:line="240" w:lineRule="auto"/>
              <w:ind/>
              <w:jc w:val="both"/>
              <w:rPr>
                <w:b w:val="0"/>
                <w:bCs w:val="0"/>
              </w:rPr>
            </w:pPr>
            <w:r>
              <w:rPr>
                <w:b/>
                <w:bCs/>
                <w:color w:val="404040"/>
                <w:sz w:val="20"/>
                <w:szCs w:val="20"/>
                <w:rtl w:val="0"/>
              </w:rPr>
              <w:t xml:space="preserve">Content Creation: </w:t>
            </w:r>
            <w:r>
              <w:rPr>
                <w:b w:val="0"/>
                <w:bCs w:val="0"/>
                <w:color w:val="404040"/>
                <w:sz w:val="20"/>
                <w:szCs w:val="20"/>
                <w:rtl w:val="0"/>
              </w:rPr>
              <w:t xml:space="preserve">Journalism, Copywriting, Press Releases, Storytelling, Editing</w:t>
            </w:r>
            <w:r>
              <w:rPr>
                <w:b w:val="0"/>
                <w:bCs w:val="0"/>
              </w:rPr>
            </w:r>
          </w:p>
          <w:p>
            <w:pPr>
              <w:pStyle w:val="908"/>
              <w:pBdr/>
              <w:spacing w:before="120" w:line="240" w:lineRule="auto"/>
              <w:ind/>
              <w:jc w:val="both"/>
              <w:rPr/>
            </w:pPr>
            <w:r>
              <w:rPr>
                <w:b/>
                <w:bCs/>
                <w:color w:val="404040"/>
                <w:sz w:val="20"/>
                <w:szCs w:val="20"/>
                <w:rtl w:val="0"/>
              </w:rPr>
            </w:r>
            <w:r/>
          </w:p>
          <w:p>
            <w:pPr>
              <w:pStyle w:val="908"/>
              <w:numPr>
                <w:ilvl w:val="0"/>
                <w:numId w:val="30"/>
              </w:numPr>
              <w:pBdr/>
              <w:spacing w:before="120" w:line="240" w:lineRule="auto"/>
              <w:ind/>
              <w:jc w:val="both"/>
              <w:rPr>
                <w:b w:val="0"/>
                <w:bCs w:val="0"/>
                <w:color w:val="404040"/>
                <w:sz w:val="20"/>
                <w:szCs w:val="20"/>
              </w:rPr>
            </w:pPr>
            <w:r>
              <w:rPr>
                <w:b/>
                <w:bCs/>
                <w:color w:val="404040"/>
                <w:sz w:val="20"/>
                <w:szCs w:val="20"/>
                <w:rtl w:val="0"/>
              </w:rPr>
              <w:t xml:space="preserve">Media Relations: </w:t>
            </w:r>
            <w:r>
              <w:rPr>
                <w:b w:val="0"/>
                <w:bCs w:val="0"/>
                <w:color w:val="404040"/>
                <w:sz w:val="20"/>
                <w:szCs w:val="20"/>
                <w:rtl w:val="0"/>
              </w:rPr>
              <w:t xml:space="preserve">Public Relations (PR), Media Outreach, Interviewing, Crisis Communication</w:t>
            </w:r>
            <w:r>
              <w:rPr>
                <w:b w:val="0"/>
                <w:bCs w:val="0"/>
                <w:color w:val="404040"/>
                <w:sz w:val="20"/>
                <w:szCs w:val="20"/>
                <w:rtl w:val="0"/>
              </w:rPr>
            </w:r>
            <w:r>
              <w:rPr>
                <w:b w:val="0"/>
                <w:bCs w:val="0"/>
                <w:color w:val="404040"/>
                <w:sz w:val="20"/>
                <w:szCs w:val="20"/>
              </w:rPr>
            </w:r>
          </w:p>
          <w:p>
            <w:pPr>
              <w:pStyle w:val="908"/>
              <w:pBdr/>
              <w:spacing w:before="120" w:line="240" w:lineRule="auto"/>
              <w:ind/>
              <w:jc w:val="both"/>
              <w:rPr/>
            </w:pPr>
            <w:r>
              <w:rPr>
                <w:b/>
                <w:bCs/>
                <w:color w:val="404040"/>
                <w:sz w:val="20"/>
                <w:szCs w:val="20"/>
                <w:rtl w:val="0"/>
              </w:rPr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908"/>
              <w:numPr>
                <w:ilvl w:val="0"/>
                <w:numId w:val="30"/>
              </w:numPr>
              <w:pBdr/>
              <w:spacing w:before="120" w:line="240" w:lineRule="auto"/>
              <w:ind/>
              <w:jc w:val="both"/>
              <w:rPr/>
            </w:pPr>
            <w:r>
              <w:rPr>
                <w:b/>
                <w:bCs/>
                <w:color w:val="404040"/>
                <w:sz w:val="20"/>
                <w:szCs w:val="20"/>
                <w:rtl w:val="0"/>
              </w:rPr>
              <w:t xml:space="preserve">Digital Media: </w:t>
            </w:r>
            <w:r>
              <w:rPr>
                <w:b w:val="0"/>
                <w:bCs w:val="0"/>
                <w:color w:val="404040"/>
                <w:sz w:val="20"/>
                <w:szCs w:val="20"/>
                <w:rtl w:val="0"/>
              </w:rPr>
              <w:t xml:space="preserve">Social Media Management, Content Management Systems (CMS), SEO, Video Production</w:t>
            </w:r>
            <w:r/>
          </w:p>
          <w:p>
            <w:pPr>
              <w:pStyle w:val="908"/>
              <w:pBdr/>
              <w:spacing w:before="120" w:line="240" w:lineRule="auto"/>
              <w:ind/>
              <w:jc w:val="both"/>
              <w:rPr/>
            </w:pPr>
            <w:r>
              <w:rPr>
                <w:b/>
                <w:bCs/>
                <w:color w:val="404040"/>
                <w:sz w:val="20"/>
                <w:szCs w:val="20"/>
                <w:rtl w:val="0"/>
              </w:rPr>
            </w:r>
            <w:r/>
          </w:p>
          <w:p>
            <w:pPr>
              <w:pStyle w:val="908"/>
              <w:numPr>
                <w:ilvl w:val="0"/>
                <w:numId w:val="30"/>
              </w:numPr>
              <w:pBdr/>
              <w:spacing w:before="120" w:line="240" w:lineRule="auto"/>
              <w:ind/>
              <w:jc w:val="both"/>
              <w:rPr>
                <w:b w:val="0"/>
                <w:bCs w:val="0"/>
              </w:rPr>
            </w:pPr>
            <w:r>
              <w:rPr>
                <w:b/>
                <w:bCs/>
                <w:color w:val="404040"/>
                <w:sz w:val="20"/>
                <w:szCs w:val="20"/>
                <w:rtl w:val="0"/>
              </w:rPr>
              <w:t xml:space="preserve">Languages:</w:t>
            </w:r>
            <w:r>
              <w:rPr>
                <w:b w:val="0"/>
                <w:bCs w:val="0"/>
                <w:color w:val="404040"/>
                <w:sz w:val="20"/>
                <w:szCs w:val="20"/>
                <w:rtl w:val="0"/>
              </w:rPr>
              <w:t xml:space="preserve"> Arabic (Native) &amp; English (Fluent)</w:t>
            </w:r>
            <w:r>
              <w:rPr>
                <w:b w:val="0"/>
                <w:bCs w:val="0"/>
                <w:color w:val="404040"/>
                <w:sz w:val="20"/>
                <w:szCs w:val="20"/>
                <w:rtl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908"/>
              <w:pBdr/>
              <w:spacing w:before="120" w:line="240" w:lineRule="auto"/>
              <w:ind/>
              <w:jc w:val="both"/>
              <w:rPr/>
            </w:pPr>
            <w:r>
              <w:rPr>
                <w:b/>
                <w:bCs/>
                <w:color w:val="404040"/>
                <w:sz w:val="20"/>
                <w:szCs w:val="20"/>
                <w:rtl w:val="0"/>
              </w:rPr>
            </w:r>
            <w:r/>
          </w:p>
        </w:tc>
      </w:tr>
    </w:tbl>
    <w:p>
      <w:pPr>
        <w:pStyle w:val="948"/>
        <w:pBdr/>
        <w:spacing w:after="120" w:before="0" w:line="280" w:lineRule="auto"/>
        <w:ind/>
        <w:jc w:val="both"/>
        <w:rPr>
          <w:sz w:val="28"/>
          <w:szCs w:val="28"/>
        </w:rPr>
      </w:pPr>
      <w:r/>
      <w:bookmarkStart w:id="0" w:name="_s5ikc1xz6z3o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2">
    <w:lvl w:ilvl="0">
      <w:isLgl w:val="false"/>
      <w:lvlJc w:val="left"/>
      <w:lvlText w:val="●"/>
      <w:numFmt w:val="bullet"/>
      <w:pPr>
        <w:pBdr/>
        <w:spacing/>
        <w:ind w:hanging="360" w:left="936"/>
      </w:pPr>
      <w:rPr>
        <w:u w:val="no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296"/>
      </w:pPr>
      <w:rPr>
        <w:u w:val="no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1656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016"/>
      </w:pPr>
      <w:rPr>
        <w:u w:val="none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2376"/>
      </w:pPr>
      <w:rPr>
        <w:u w:val="no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2736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3096"/>
      </w:pPr>
      <w:rPr>
        <w:u w:val="none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3456"/>
      </w:pPr>
      <w:rPr>
        <w:u w:val="no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3816"/>
      </w:pPr>
      <w:rPr>
        <w:u w:val="none"/>
      </w:rPr>
      <w:start w:val="1"/>
      <w:suff w:val="tab"/>
    </w:lvl>
  </w:abstractNum>
  <w:abstractNum w:abstractNumId="3">
    <w:nsid w:val="3BE688E1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nsid w:val="7C780FF7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65CE20C2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nsid w:val="30B41652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nsid w:val="1E1D4D96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nsid w:val="1AA2A758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nsid w:val="3B5DAE28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nsid w:val="583327F3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nsid w:val="178470E9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nsid w:val="6F2479C9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nsid w:val="168CAA9C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nsid w:val="089E8BE2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nsid w:val="1D7B3A06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nsid w:val="2576629B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nsid w:val="5C9468E8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nsid w:val="1430C6DB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nsid w:val="55674E3B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0">
    <w:nsid w:val="54F8AA2B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1">
    <w:nsid w:val="18051E3E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2">
    <w:nsid w:val="38B04D43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3">
    <w:nsid w:val="48C4D3D0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4">
    <w:nsid w:val="1C02BED8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5">
    <w:nsid w:val="06774243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6">
    <w:nsid w:val="757CCC37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7">
    <w:nsid w:val="12D1D262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8">
    <w:nsid w:val="4A44487A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9">
    <w:nsid w:val="1774D730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" w:eastAsia="zh-CN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Table Grid"/>
    <w:basedOn w:val="76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Table Grid Light"/>
    <w:basedOn w:val="76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1"/>
    <w:basedOn w:val="76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2"/>
    <w:basedOn w:val="76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"/>
    <w:basedOn w:val="7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1"/>
    <w:basedOn w:val="7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2"/>
    <w:basedOn w:val="7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3"/>
    <w:basedOn w:val="7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4"/>
    <w:basedOn w:val="7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5"/>
    <w:basedOn w:val="7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6"/>
    <w:basedOn w:val="7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1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2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3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4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5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6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1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2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3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4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5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6"/>
    <w:basedOn w:val="7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0">
    <w:name w:val="Heading 7"/>
    <w:basedOn w:val="944"/>
    <w:next w:val="944"/>
    <w:link w:val="90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1">
    <w:name w:val="Heading 8"/>
    <w:basedOn w:val="944"/>
    <w:next w:val="944"/>
    <w:link w:val="90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92">
    <w:name w:val="Heading 9"/>
    <w:basedOn w:val="944"/>
    <w:next w:val="944"/>
    <w:link w:val="90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93" w:default="1">
    <w:name w:val="Default Paragraph Font"/>
    <w:uiPriority w:val="1"/>
    <w:semiHidden/>
    <w:unhideWhenUsed/>
    <w:pPr>
      <w:pBdr/>
      <w:spacing/>
      <w:ind/>
    </w:pPr>
  </w:style>
  <w:style w:type="numbering" w:styleId="894" w:default="1">
    <w:name w:val="No List"/>
    <w:uiPriority w:val="99"/>
    <w:semiHidden/>
    <w:unhideWhenUsed/>
    <w:pPr>
      <w:pBdr/>
      <w:spacing/>
      <w:ind/>
    </w:pPr>
  </w:style>
  <w:style w:type="character" w:styleId="895">
    <w:name w:val="Heading 1 Char"/>
    <w:basedOn w:val="893"/>
    <w:link w:val="94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96">
    <w:name w:val="Heading 2 Char"/>
    <w:basedOn w:val="893"/>
    <w:link w:val="94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97">
    <w:name w:val="Heading 3 Char"/>
    <w:basedOn w:val="893"/>
    <w:link w:val="94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98">
    <w:name w:val="Heading 4 Char"/>
    <w:basedOn w:val="893"/>
    <w:link w:val="94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99">
    <w:name w:val="Heading 5 Char"/>
    <w:basedOn w:val="893"/>
    <w:link w:val="9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0">
    <w:name w:val="Heading 6 Char"/>
    <w:basedOn w:val="893"/>
    <w:link w:val="95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1">
    <w:name w:val="Heading 7 Char"/>
    <w:basedOn w:val="893"/>
    <w:link w:val="89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2">
    <w:name w:val="Heading 8 Char"/>
    <w:basedOn w:val="893"/>
    <w:link w:val="89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3">
    <w:name w:val="Heading 9 Char"/>
    <w:basedOn w:val="893"/>
    <w:link w:val="89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4">
    <w:name w:val="Title Char"/>
    <w:basedOn w:val="893"/>
    <w:link w:val="95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05">
    <w:name w:val="Subtitle Char"/>
    <w:basedOn w:val="893"/>
    <w:link w:val="95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6">
    <w:name w:val="Quote"/>
    <w:basedOn w:val="944"/>
    <w:next w:val="944"/>
    <w:link w:val="90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07">
    <w:name w:val="Quote Char"/>
    <w:basedOn w:val="893"/>
    <w:link w:val="90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08">
    <w:name w:val="List Paragraph"/>
    <w:basedOn w:val="944"/>
    <w:uiPriority w:val="34"/>
    <w:qFormat/>
    <w:pPr>
      <w:pBdr/>
      <w:spacing/>
      <w:ind w:left="720"/>
      <w:contextualSpacing w:val="true"/>
    </w:pPr>
  </w:style>
  <w:style w:type="character" w:styleId="909">
    <w:name w:val="Intense Emphasis"/>
    <w:basedOn w:val="89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0">
    <w:name w:val="Intense Quote"/>
    <w:basedOn w:val="944"/>
    <w:next w:val="944"/>
    <w:link w:val="91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1">
    <w:name w:val="Intense Quote Char"/>
    <w:basedOn w:val="893"/>
    <w:link w:val="91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2">
    <w:name w:val="Intense Reference"/>
    <w:basedOn w:val="89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13">
    <w:name w:val="No Spacing"/>
    <w:basedOn w:val="944"/>
    <w:uiPriority w:val="1"/>
    <w:qFormat/>
    <w:pPr>
      <w:pBdr/>
      <w:spacing w:after="0" w:line="240" w:lineRule="auto"/>
      <w:ind/>
    </w:pPr>
  </w:style>
  <w:style w:type="character" w:styleId="914">
    <w:name w:val="Subtle Emphasis"/>
    <w:basedOn w:val="89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5">
    <w:name w:val="Emphasis"/>
    <w:basedOn w:val="893"/>
    <w:uiPriority w:val="20"/>
    <w:qFormat/>
    <w:pPr>
      <w:pBdr/>
      <w:spacing/>
      <w:ind/>
    </w:pPr>
    <w:rPr>
      <w:i/>
      <w:iCs/>
    </w:rPr>
  </w:style>
  <w:style w:type="character" w:styleId="916">
    <w:name w:val="Strong"/>
    <w:basedOn w:val="893"/>
    <w:uiPriority w:val="22"/>
    <w:qFormat/>
    <w:pPr>
      <w:pBdr/>
      <w:spacing/>
      <w:ind/>
    </w:pPr>
    <w:rPr>
      <w:b/>
      <w:bCs/>
    </w:rPr>
  </w:style>
  <w:style w:type="character" w:styleId="917">
    <w:name w:val="Subtle Reference"/>
    <w:basedOn w:val="89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18">
    <w:name w:val="Book Title"/>
    <w:basedOn w:val="89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19">
    <w:name w:val="Header"/>
    <w:basedOn w:val="944"/>
    <w:link w:val="92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0">
    <w:name w:val="Header Char"/>
    <w:basedOn w:val="893"/>
    <w:link w:val="919"/>
    <w:uiPriority w:val="99"/>
    <w:pPr>
      <w:pBdr/>
      <w:spacing/>
      <w:ind/>
    </w:pPr>
  </w:style>
  <w:style w:type="paragraph" w:styleId="921">
    <w:name w:val="Footer"/>
    <w:basedOn w:val="944"/>
    <w:link w:val="92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2">
    <w:name w:val="Footer Char"/>
    <w:basedOn w:val="893"/>
    <w:link w:val="921"/>
    <w:uiPriority w:val="99"/>
    <w:pPr>
      <w:pBdr/>
      <w:spacing/>
      <w:ind/>
    </w:pPr>
  </w:style>
  <w:style w:type="paragraph" w:styleId="923">
    <w:name w:val="Caption"/>
    <w:basedOn w:val="944"/>
    <w:next w:val="94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24">
    <w:name w:val="footnote text"/>
    <w:basedOn w:val="944"/>
    <w:link w:val="92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5">
    <w:name w:val="Footnote Text Char"/>
    <w:basedOn w:val="893"/>
    <w:link w:val="924"/>
    <w:uiPriority w:val="99"/>
    <w:semiHidden/>
    <w:pPr>
      <w:pBdr/>
      <w:spacing/>
      <w:ind/>
    </w:pPr>
    <w:rPr>
      <w:sz w:val="20"/>
      <w:szCs w:val="20"/>
    </w:rPr>
  </w:style>
  <w:style w:type="character" w:styleId="926">
    <w:name w:val="footnote reference"/>
    <w:basedOn w:val="893"/>
    <w:uiPriority w:val="99"/>
    <w:semiHidden/>
    <w:unhideWhenUsed/>
    <w:pPr>
      <w:pBdr/>
      <w:spacing/>
      <w:ind/>
    </w:pPr>
    <w:rPr>
      <w:vertAlign w:val="superscript"/>
    </w:rPr>
  </w:style>
  <w:style w:type="paragraph" w:styleId="927">
    <w:name w:val="endnote text"/>
    <w:basedOn w:val="944"/>
    <w:link w:val="92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8">
    <w:name w:val="Endnote Text Char"/>
    <w:basedOn w:val="893"/>
    <w:link w:val="927"/>
    <w:uiPriority w:val="99"/>
    <w:semiHidden/>
    <w:pPr>
      <w:pBdr/>
      <w:spacing/>
      <w:ind/>
    </w:pPr>
    <w:rPr>
      <w:sz w:val="20"/>
      <w:szCs w:val="20"/>
    </w:rPr>
  </w:style>
  <w:style w:type="character" w:styleId="929">
    <w:name w:val="endnote reference"/>
    <w:basedOn w:val="893"/>
    <w:uiPriority w:val="99"/>
    <w:semiHidden/>
    <w:unhideWhenUsed/>
    <w:pPr>
      <w:pBdr/>
      <w:spacing/>
      <w:ind/>
    </w:pPr>
    <w:rPr>
      <w:vertAlign w:val="superscript"/>
    </w:rPr>
  </w:style>
  <w:style w:type="character" w:styleId="930">
    <w:name w:val="Hyperlink"/>
    <w:basedOn w:val="89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1">
    <w:name w:val="FollowedHyperlink"/>
    <w:basedOn w:val="89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2">
    <w:name w:val="toc 1"/>
    <w:basedOn w:val="944"/>
    <w:next w:val="944"/>
    <w:uiPriority w:val="39"/>
    <w:unhideWhenUsed/>
    <w:pPr>
      <w:pBdr/>
      <w:spacing w:after="100"/>
      <w:ind/>
    </w:pPr>
  </w:style>
  <w:style w:type="paragraph" w:styleId="933">
    <w:name w:val="toc 2"/>
    <w:basedOn w:val="944"/>
    <w:next w:val="944"/>
    <w:uiPriority w:val="39"/>
    <w:unhideWhenUsed/>
    <w:pPr>
      <w:pBdr/>
      <w:spacing w:after="100"/>
      <w:ind w:left="220"/>
    </w:pPr>
  </w:style>
  <w:style w:type="paragraph" w:styleId="934">
    <w:name w:val="toc 3"/>
    <w:basedOn w:val="944"/>
    <w:next w:val="944"/>
    <w:uiPriority w:val="39"/>
    <w:unhideWhenUsed/>
    <w:pPr>
      <w:pBdr/>
      <w:spacing w:after="100"/>
      <w:ind w:left="440"/>
    </w:pPr>
  </w:style>
  <w:style w:type="paragraph" w:styleId="935">
    <w:name w:val="toc 4"/>
    <w:basedOn w:val="944"/>
    <w:next w:val="944"/>
    <w:uiPriority w:val="39"/>
    <w:unhideWhenUsed/>
    <w:pPr>
      <w:pBdr/>
      <w:spacing w:after="100"/>
      <w:ind w:left="660"/>
    </w:pPr>
  </w:style>
  <w:style w:type="paragraph" w:styleId="936">
    <w:name w:val="toc 5"/>
    <w:basedOn w:val="944"/>
    <w:next w:val="944"/>
    <w:uiPriority w:val="39"/>
    <w:unhideWhenUsed/>
    <w:pPr>
      <w:pBdr/>
      <w:spacing w:after="100"/>
      <w:ind w:left="880"/>
    </w:pPr>
  </w:style>
  <w:style w:type="paragraph" w:styleId="937">
    <w:name w:val="toc 6"/>
    <w:basedOn w:val="944"/>
    <w:next w:val="944"/>
    <w:uiPriority w:val="39"/>
    <w:unhideWhenUsed/>
    <w:pPr>
      <w:pBdr/>
      <w:spacing w:after="100"/>
      <w:ind w:left="1100"/>
    </w:pPr>
  </w:style>
  <w:style w:type="paragraph" w:styleId="938">
    <w:name w:val="toc 7"/>
    <w:basedOn w:val="944"/>
    <w:next w:val="944"/>
    <w:uiPriority w:val="39"/>
    <w:unhideWhenUsed/>
    <w:pPr>
      <w:pBdr/>
      <w:spacing w:after="100"/>
      <w:ind w:left="1320"/>
    </w:pPr>
  </w:style>
  <w:style w:type="paragraph" w:styleId="939">
    <w:name w:val="toc 8"/>
    <w:basedOn w:val="944"/>
    <w:next w:val="944"/>
    <w:uiPriority w:val="39"/>
    <w:unhideWhenUsed/>
    <w:pPr>
      <w:pBdr/>
      <w:spacing w:after="100"/>
      <w:ind w:left="1540"/>
    </w:pPr>
  </w:style>
  <w:style w:type="paragraph" w:styleId="940">
    <w:name w:val="toc 9"/>
    <w:basedOn w:val="944"/>
    <w:next w:val="944"/>
    <w:uiPriority w:val="39"/>
    <w:unhideWhenUsed/>
    <w:pPr>
      <w:pBdr/>
      <w:spacing w:after="100"/>
      <w:ind w:left="1760"/>
    </w:pPr>
  </w:style>
  <w:style w:type="character" w:styleId="941">
    <w:name w:val="Placeholder Text"/>
    <w:basedOn w:val="893"/>
    <w:uiPriority w:val="99"/>
    <w:semiHidden/>
    <w:pPr>
      <w:pBdr/>
      <w:spacing/>
      <w:ind/>
    </w:pPr>
    <w:rPr>
      <w:color w:val="666666"/>
    </w:rPr>
  </w:style>
  <w:style w:type="paragraph" w:styleId="942">
    <w:name w:val="TOC Heading"/>
    <w:uiPriority w:val="39"/>
    <w:unhideWhenUsed/>
    <w:pPr>
      <w:pBdr/>
      <w:spacing/>
      <w:ind/>
    </w:pPr>
  </w:style>
  <w:style w:type="paragraph" w:styleId="943">
    <w:name w:val="table of figures"/>
    <w:basedOn w:val="944"/>
    <w:next w:val="944"/>
    <w:uiPriority w:val="99"/>
    <w:unhideWhenUsed/>
    <w:pPr>
      <w:pBdr/>
      <w:spacing w:after="0" w:afterAutospacing="0"/>
      <w:ind/>
    </w:pPr>
  </w:style>
  <w:style w:type="paragraph" w:styleId="944" w:default="1">
    <w:name w:val="Normal"/>
    <w:pPr>
      <w:pBdr/>
      <w:spacing/>
      <w:ind/>
    </w:pPr>
  </w:style>
  <w:style w:type="table" w:styleId="945">
    <w:name w:val="TableNormal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6">
    <w:name w:val="Heading 1"/>
    <w:basedOn w:val="944"/>
    <w:next w:val="944"/>
    <w:pPr>
      <w:keepNext w:val="true"/>
      <w:keepLines w:val="true"/>
      <w:pageBreakBefore w:val="false"/>
      <w:pBdr/>
      <w:spacing w:after="120" w:before="400"/>
      <w:ind/>
    </w:pPr>
    <w:rPr>
      <w:sz w:val="40"/>
      <w:szCs w:val="40"/>
    </w:rPr>
  </w:style>
  <w:style w:type="paragraph" w:styleId="947">
    <w:name w:val="Heading 2"/>
    <w:basedOn w:val="944"/>
    <w:next w:val="944"/>
    <w:pPr>
      <w:keepNext w:val="true"/>
      <w:keepLines w:val="true"/>
      <w:pageBreakBefore w:val="false"/>
      <w:pBdr/>
      <w:spacing w:after="120" w:before="360"/>
      <w:ind/>
    </w:pPr>
    <w:rPr>
      <w:b w:val="0"/>
      <w:sz w:val="32"/>
      <w:szCs w:val="32"/>
    </w:rPr>
  </w:style>
  <w:style w:type="paragraph" w:styleId="948">
    <w:name w:val="Heading 3"/>
    <w:basedOn w:val="944"/>
    <w:next w:val="944"/>
    <w:pPr>
      <w:keepNext w:val="true"/>
      <w:keepLines w:val="true"/>
      <w:pageBreakBefore w:val="false"/>
      <w:pBdr/>
      <w:spacing w:after="80" w:before="320"/>
      <w:ind/>
    </w:pPr>
    <w:rPr>
      <w:b w:val="0"/>
      <w:color w:val="434343"/>
      <w:sz w:val="28"/>
      <w:szCs w:val="28"/>
    </w:rPr>
  </w:style>
  <w:style w:type="paragraph" w:styleId="949">
    <w:name w:val="Heading 4"/>
    <w:basedOn w:val="944"/>
    <w:next w:val="944"/>
    <w:pPr>
      <w:keepNext w:val="true"/>
      <w:keepLines w:val="true"/>
      <w:pageBreakBefore w:val="false"/>
      <w:pBdr/>
      <w:spacing w:after="80" w:before="280"/>
      <w:ind/>
    </w:pPr>
    <w:rPr>
      <w:color w:val="666666"/>
      <w:sz w:val="24"/>
      <w:szCs w:val="24"/>
    </w:rPr>
  </w:style>
  <w:style w:type="paragraph" w:styleId="950">
    <w:name w:val="Heading 5"/>
    <w:basedOn w:val="944"/>
    <w:next w:val="944"/>
    <w:pPr>
      <w:keepNext w:val="true"/>
      <w:keepLines w:val="true"/>
      <w:pageBreakBefore w:val="false"/>
      <w:pBdr/>
      <w:spacing w:after="80" w:before="240"/>
      <w:ind/>
    </w:pPr>
    <w:rPr>
      <w:color w:val="666666"/>
      <w:sz w:val="22"/>
      <w:szCs w:val="22"/>
    </w:rPr>
  </w:style>
  <w:style w:type="paragraph" w:styleId="951">
    <w:name w:val="Heading 6"/>
    <w:basedOn w:val="944"/>
    <w:next w:val="944"/>
    <w:pPr>
      <w:keepNext w:val="true"/>
      <w:keepLines w:val="true"/>
      <w:pageBreakBefore w:val="false"/>
      <w:pBdr/>
      <w:spacing w:after="80" w:before="240"/>
      <w:ind/>
    </w:pPr>
    <w:rPr>
      <w:i/>
      <w:color w:val="666666"/>
      <w:sz w:val="22"/>
      <w:szCs w:val="22"/>
    </w:rPr>
  </w:style>
  <w:style w:type="paragraph" w:styleId="952">
    <w:name w:val="Title"/>
    <w:basedOn w:val="944"/>
    <w:next w:val="944"/>
    <w:pPr>
      <w:keepNext w:val="true"/>
      <w:keepLines w:val="true"/>
      <w:pageBreakBefore w:val="false"/>
      <w:pBdr/>
      <w:spacing w:after="60" w:before="0"/>
      <w:ind/>
    </w:pPr>
    <w:rPr>
      <w:sz w:val="52"/>
      <w:szCs w:val="52"/>
    </w:rPr>
  </w:style>
  <w:style w:type="paragraph" w:styleId="953">
    <w:name w:val="Subtitle"/>
    <w:basedOn w:val="944"/>
    <w:next w:val="944"/>
    <w:pPr>
      <w:keepNext w:val="true"/>
      <w:keepLines w:val="true"/>
      <w:pageBreakBefore w:val="false"/>
      <w:pBdr/>
      <w:spacing w:after="320" w:before="0"/>
      <w:ind/>
    </w:pPr>
    <w:rPr>
      <w:rFonts w:ascii="Arial" w:hAnsi="Arial" w:eastAsia="Arial" w:cs="Arial"/>
      <w:i w:val="0"/>
      <w:color w:val="666666"/>
      <w:sz w:val="30"/>
      <w:szCs w:val="30"/>
    </w:rPr>
  </w:style>
  <w:style w:type="table" w:styleId="954">
    <w:name w:val="StGen0"/>
    <w:basedOn w:val="945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dcterms:modified xsi:type="dcterms:W3CDTF">2025-09-13T15:35:25Z</dcterms:modified>
</cp:coreProperties>
</file>