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F97" w:rsidRDefault="00CC2F1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ANEXO X</w:t>
      </w:r>
    </w:p>
    <w:p w:rsidR="00675F97" w:rsidRDefault="00CC2F1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EDITAL N° 002/2026/SEMED</w:t>
      </w:r>
    </w:p>
    <w:p w:rsidR="00675F97" w:rsidRDefault="00CC2F1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FORMULÁRIO DE PESSOA COM DEFICIÊNCIA (</w:t>
      </w:r>
      <w:proofErr w:type="spellStart"/>
      <w:r>
        <w:rPr>
          <w:rFonts w:ascii="Arial" w:eastAsia="Arial" w:hAnsi="Arial" w:cs="Arial"/>
          <w:b/>
          <w:bCs/>
          <w:color w:val="000000"/>
        </w:rPr>
        <w:t>PCD</w:t>
      </w:r>
      <w:proofErr w:type="spellEnd"/>
      <w:r>
        <w:rPr>
          <w:rFonts w:ascii="Arial" w:eastAsia="Arial" w:hAnsi="Arial" w:cs="Arial"/>
          <w:b/>
          <w:bCs/>
          <w:color w:val="000000"/>
        </w:rPr>
        <w:t>)</w:t>
      </w:r>
    </w:p>
    <w:p w:rsidR="00675F97" w:rsidRDefault="00675F97">
      <w:pPr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tbl>
      <w:tblPr>
        <w:tblStyle w:val="af0"/>
        <w:tblW w:w="9360" w:type="dxa"/>
        <w:jc w:val="center"/>
        <w:tblInd w:w="0" w:type="dxa"/>
        <w:tblBorders>
          <w:top w:val="single" w:sz="12" w:space="0" w:color="2E75B6"/>
          <w:left w:val="single" w:sz="36" w:space="0" w:color="2E75B6"/>
          <w:bottom w:val="single" w:sz="12" w:space="0" w:color="2E75B6"/>
          <w:right w:val="single" w:sz="12" w:space="0" w:color="2E75B6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675F97">
        <w:trPr>
          <w:jc w:val="center"/>
        </w:trPr>
        <w:tc>
          <w:tcPr>
            <w:tcW w:w="9360" w:type="dxa"/>
            <w:shd w:val="clear" w:color="auto" w:fill="EBF3FB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1F3864"/>
                <w:sz w:val="18"/>
                <w:szCs w:val="18"/>
              </w:rPr>
              <w:t xml:space="preserve">INFORMAÇÃO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1F3864"/>
                <w:sz w:val="18"/>
                <w:szCs w:val="18"/>
              </w:rPr>
              <w:t>LGPD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1F3864"/>
                <w:sz w:val="18"/>
                <w:szCs w:val="18"/>
              </w:rPr>
              <w:t xml:space="preserve"> – TRATAMENTO DE DADOS PESSOAIS SENSÍVEIS: </w:t>
            </w:r>
            <w:r>
              <w:rPr>
                <w:rFonts w:ascii="Arial" w:eastAsia="Arial" w:hAnsi="Arial" w:cs="Arial"/>
                <w:color w:val="1F3864"/>
                <w:sz w:val="18"/>
                <w:szCs w:val="18"/>
              </w:rPr>
              <w:t>Este formulário coleta dados de saúde, classificados como dados pessoais sensíveis pelo art. 5º, II, da Lei nº 13.709/2018 (</w:t>
            </w:r>
            <w:proofErr w:type="spellStart"/>
            <w:r>
              <w:rPr>
                <w:rFonts w:ascii="Arial" w:eastAsia="Arial" w:hAnsi="Arial" w:cs="Arial"/>
                <w:color w:val="1F3864"/>
                <w:sz w:val="18"/>
                <w:szCs w:val="18"/>
              </w:rPr>
              <w:t>LGPD</w:t>
            </w:r>
            <w:proofErr w:type="spellEnd"/>
            <w:r>
              <w:rPr>
                <w:rFonts w:ascii="Arial" w:eastAsia="Arial" w:hAnsi="Arial" w:cs="Arial"/>
                <w:color w:val="1F3864"/>
                <w:sz w:val="18"/>
                <w:szCs w:val="18"/>
              </w:rPr>
              <w:t xml:space="preserve">). O tratamento é realizado pela Prefeitura Municipal de Vilhena/SEMED (Controlador), com base no art. 11, II, “b” (obrigação legal) e “d” (exercício regular de direito em processo administrativo), com a finalidade exclusiva de aferir a condição de </w:t>
            </w:r>
            <w:proofErr w:type="spellStart"/>
            <w:r>
              <w:rPr>
                <w:rFonts w:ascii="Arial" w:eastAsia="Arial" w:hAnsi="Arial" w:cs="Arial"/>
                <w:color w:val="1F3864"/>
                <w:sz w:val="18"/>
                <w:szCs w:val="18"/>
              </w:rPr>
              <w:t>PcD</w:t>
            </w:r>
            <w:proofErr w:type="spellEnd"/>
            <w:r>
              <w:rPr>
                <w:rFonts w:ascii="Arial" w:eastAsia="Arial" w:hAnsi="Arial" w:cs="Arial"/>
                <w:color w:val="1F3864"/>
                <w:sz w:val="18"/>
                <w:szCs w:val="18"/>
              </w:rPr>
              <w:t xml:space="preserve"> para concorrência às vagas reservadas. Os dados serão acessados apenas pela Comissão do Processo Seletivo e pela Junta Médica Oficial do Município. O titular pode exercer seus direitos (acesso, correção, informação sobre compartilhamento) perante a SEMED, nos termos dos </w:t>
            </w:r>
            <w:proofErr w:type="spellStart"/>
            <w:r>
              <w:rPr>
                <w:rFonts w:ascii="Arial" w:eastAsia="Arial" w:hAnsi="Arial" w:cs="Arial"/>
                <w:color w:val="1F3864"/>
                <w:sz w:val="18"/>
                <w:szCs w:val="18"/>
              </w:rPr>
              <w:t>arts</w:t>
            </w:r>
            <w:proofErr w:type="spellEnd"/>
            <w:r>
              <w:rPr>
                <w:rFonts w:ascii="Arial" w:eastAsia="Arial" w:hAnsi="Arial" w:cs="Arial"/>
                <w:color w:val="1F3864"/>
                <w:sz w:val="18"/>
                <w:szCs w:val="18"/>
              </w:rPr>
              <w:t xml:space="preserve">. 17 a 22 da </w:t>
            </w:r>
            <w:proofErr w:type="spellStart"/>
            <w:r>
              <w:rPr>
                <w:rFonts w:ascii="Arial" w:eastAsia="Arial" w:hAnsi="Arial" w:cs="Arial"/>
                <w:color w:val="1F3864"/>
                <w:sz w:val="18"/>
                <w:szCs w:val="18"/>
              </w:rPr>
              <w:t>LGPD</w:t>
            </w:r>
            <w:proofErr w:type="spellEnd"/>
            <w:r>
              <w:rPr>
                <w:rFonts w:ascii="Arial" w:eastAsia="Arial" w:hAnsi="Arial" w:cs="Arial"/>
                <w:color w:val="1F3864"/>
                <w:sz w:val="18"/>
                <w:szCs w:val="18"/>
              </w:rPr>
              <w:t>.</w:t>
            </w:r>
          </w:p>
        </w:tc>
      </w:tr>
    </w:tbl>
    <w:p w:rsidR="00675F97" w:rsidRDefault="00CC2F11">
      <w:pPr>
        <w:pBdr>
          <w:top w:val="nil"/>
          <w:left w:val="nil"/>
          <w:bottom w:val="nil"/>
          <w:right w:val="nil"/>
          <w:between w:val="nil"/>
        </w:pBdr>
        <w:spacing w:before="120" w:after="40"/>
        <w:ind w:left="283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SEÇÃO 1 – IDENTIFICAÇÃO DO CANDIDATO</w:t>
      </w:r>
    </w:p>
    <w:tbl>
      <w:tblPr>
        <w:tblStyle w:val="af1"/>
        <w:tblW w:w="9360" w:type="dxa"/>
        <w:jc w:val="center"/>
        <w:tblInd w:w="0" w:type="dxa"/>
        <w:tblBorders>
          <w:top w:val="single" w:sz="4" w:space="0" w:color="B0B0B0"/>
          <w:left w:val="single" w:sz="4" w:space="0" w:color="B0B0B0"/>
          <w:bottom w:val="single" w:sz="4" w:space="0" w:color="B0B0B0"/>
          <w:right w:val="single" w:sz="4" w:space="0" w:color="B0B0B0"/>
          <w:insideH w:val="single" w:sz="4" w:space="0" w:color="B0B0B0"/>
          <w:insideV w:val="single" w:sz="4" w:space="0" w:color="B0B0B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675F97">
        <w:trPr>
          <w:jc w:val="center"/>
        </w:trPr>
        <w:tc>
          <w:tcPr>
            <w:tcW w:w="4680" w:type="dxa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CPF:</w:t>
            </w:r>
          </w:p>
        </w:tc>
        <w:tc>
          <w:tcPr>
            <w:tcW w:w="4680" w:type="dxa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RG:</w:t>
            </w:r>
          </w:p>
          <w:p w:rsidR="00675F97" w:rsidRDefault="00675F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rPr>
                <w:color w:val="000000"/>
              </w:rPr>
            </w:pPr>
          </w:p>
        </w:tc>
      </w:tr>
      <w:tr w:rsidR="00675F97">
        <w:trPr>
          <w:jc w:val="center"/>
        </w:trPr>
        <w:tc>
          <w:tcPr>
            <w:tcW w:w="9360" w:type="dxa"/>
            <w:gridSpan w:val="2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Nome Completo:</w:t>
            </w:r>
          </w:p>
          <w:p w:rsidR="00675F97" w:rsidRDefault="00675F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rPr>
                <w:color w:val="000000"/>
              </w:rPr>
            </w:pPr>
          </w:p>
        </w:tc>
      </w:tr>
      <w:tr w:rsidR="00675F97">
        <w:trPr>
          <w:jc w:val="center"/>
        </w:trPr>
        <w:tc>
          <w:tcPr>
            <w:tcW w:w="9360" w:type="dxa"/>
            <w:gridSpan w:val="2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Cargo Pleiteado:</w:t>
            </w:r>
          </w:p>
          <w:p w:rsidR="00675F97" w:rsidRDefault="00675F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rPr>
                <w:color w:val="000000"/>
              </w:rPr>
            </w:pPr>
          </w:p>
        </w:tc>
      </w:tr>
    </w:tbl>
    <w:p w:rsidR="00675F97" w:rsidRDefault="00CC2F11">
      <w:pPr>
        <w:pBdr>
          <w:top w:val="nil"/>
          <w:left w:val="nil"/>
          <w:bottom w:val="nil"/>
          <w:right w:val="nil"/>
          <w:between w:val="nil"/>
        </w:pBdr>
        <w:spacing w:before="160" w:after="40"/>
        <w:ind w:left="283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SEÇÃO 2 – DECLARAÇÃO DE DEFICIÊNCIA</w:t>
      </w:r>
    </w:p>
    <w:tbl>
      <w:tblPr>
        <w:tblStyle w:val="af2"/>
        <w:tblW w:w="9360" w:type="dxa"/>
        <w:jc w:val="center"/>
        <w:tblInd w:w="0" w:type="dxa"/>
        <w:tblBorders>
          <w:top w:val="single" w:sz="4" w:space="0" w:color="B0B0B0"/>
          <w:left w:val="single" w:sz="4" w:space="0" w:color="B0B0B0"/>
          <w:bottom w:val="single" w:sz="4" w:space="0" w:color="B0B0B0"/>
          <w:right w:val="single" w:sz="4" w:space="0" w:color="B0B0B0"/>
          <w:insideH w:val="single" w:sz="4" w:space="0" w:color="B0B0B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675F97">
        <w:trPr>
          <w:jc w:val="center"/>
        </w:trPr>
        <w:tc>
          <w:tcPr>
            <w:tcW w:w="9360" w:type="dxa"/>
            <w:shd w:val="clear" w:color="auto" w:fill="EBF3FB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2.1 Espécie da Deficiência (marque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a(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s) que se aplica(m)):</w:t>
            </w:r>
          </w:p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Física   (  ) Visual   (  ) Auditiva   (  ) Intelectual   (  ) Psicossocial / Mental   (  ) Múltipla</w:t>
            </w:r>
          </w:p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2.2 Grau / Nível (conforme laudo médico):</w:t>
            </w:r>
          </w:p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Leve   (  ) Moderado   (  ) Grave / Severo</w:t>
            </w:r>
          </w:p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2.3 Código CID-10 / CID-11:</w:t>
            </w:r>
          </w:p>
          <w:p w:rsidR="00675F97" w:rsidRDefault="00675F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rPr>
                <w:color w:val="000000"/>
              </w:rPr>
            </w:pPr>
          </w:p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2.4 Descrição da Deficiência (descreva, em suas próprias palavras, as limitações funcionais decorrentes da deficiência):</w:t>
            </w:r>
          </w:p>
          <w:p w:rsidR="00675F97" w:rsidRDefault="00675F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color w:val="000000"/>
              </w:rPr>
            </w:pPr>
          </w:p>
          <w:p w:rsidR="00675F97" w:rsidRDefault="00675F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/>
              <w:rPr>
                <w:color w:val="000000"/>
              </w:rPr>
            </w:pPr>
          </w:p>
          <w:p w:rsidR="00675F97" w:rsidRDefault="00675F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/>
              <w:rPr>
                <w:color w:val="000000"/>
              </w:rPr>
            </w:pPr>
          </w:p>
        </w:tc>
      </w:tr>
    </w:tbl>
    <w:p w:rsidR="00675F97" w:rsidRDefault="00CC2F11">
      <w:pPr>
        <w:pBdr>
          <w:top w:val="nil"/>
          <w:left w:val="nil"/>
          <w:bottom w:val="nil"/>
          <w:right w:val="nil"/>
          <w:between w:val="nil"/>
        </w:pBdr>
        <w:spacing w:before="160" w:after="40"/>
        <w:ind w:firstLine="283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SEÇÃO 3 – LAUDO MÉDICO</w:t>
      </w:r>
    </w:p>
    <w:tbl>
      <w:tblPr>
        <w:tblStyle w:val="af3"/>
        <w:tblW w:w="9360" w:type="dxa"/>
        <w:jc w:val="center"/>
        <w:tblInd w:w="0" w:type="dxa"/>
        <w:tblBorders>
          <w:top w:val="single" w:sz="4" w:space="0" w:color="B0B0B0"/>
          <w:left w:val="single" w:sz="4" w:space="0" w:color="B0B0B0"/>
          <w:bottom w:val="single" w:sz="4" w:space="0" w:color="B0B0B0"/>
          <w:right w:val="single" w:sz="4" w:space="0" w:color="B0B0B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675F97">
        <w:trPr>
          <w:jc w:val="center"/>
        </w:trPr>
        <w:tc>
          <w:tcPr>
            <w:tcW w:w="9360" w:type="dxa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O candidato deverá anexar ao presente formulário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laudo médico em formato digital (PDF)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emitido por médico especialista legalmente habilitado, contendo obrigatoriamente: a espécie e o grau ou nível da deficiência; o código CID-10 ou CID-11 correspondente; e a data de emissão. O laudo deve estar legível e dentro do prazo de validade, quando aplicável.</w:t>
            </w:r>
          </w:p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95959"/>
                <w:sz w:val="18"/>
                <w:szCs w:val="18"/>
              </w:rPr>
              <w:t>Fundamento: art. 5º, § 1º, do Decreto nº 3.298/1999; art. 2º da Lei nº 13.146/2015 (</w:t>
            </w:r>
            <w:proofErr w:type="spellStart"/>
            <w:r>
              <w:rPr>
                <w:rFonts w:ascii="Arial" w:eastAsia="Arial" w:hAnsi="Arial" w:cs="Arial"/>
                <w:color w:val="595959"/>
                <w:sz w:val="18"/>
                <w:szCs w:val="18"/>
              </w:rPr>
              <w:t>LBI</w:t>
            </w:r>
            <w:proofErr w:type="spellEnd"/>
            <w:r>
              <w:rPr>
                <w:rFonts w:ascii="Arial" w:eastAsia="Arial" w:hAnsi="Arial" w:cs="Arial"/>
                <w:color w:val="595959"/>
                <w:sz w:val="18"/>
                <w:szCs w:val="18"/>
              </w:rPr>
              <w:t>); art. 5º, § 5º, do Decreto nº 9.508/2018; Lei Estadual nº 515/1993/RO. A veracidade das informações e a autenticidade do laudo são de responsabilidade exclusiva do candidato, sujeitando-o às sanções civis, administrativas e penais cabíveis em caso de fraude.</w:t>
            </w:r>
          </w:p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Confirmo que estou anexando o laudo médico a este formulário:   (  ) SIM</w:t>
            </w:r>
          </w:p>
        </w:tc>
      </w:tr>
    </w:tbl>
    <w:p w:rsidR="00675F97" w:rsidRDefault="00CC2F11">
      <w:pPr>
        <w:pBdr>
          <w:top w:val="nil"/>
          <w:left w:val="nil"/>
          <w:bottom w:val="nil"/>
          <w:right w:val="nil"/>
          <w:between w:val="nil"/>
        </w:pBdr>
        <w:spacing w:before="160" w:after="40"/>
        <w:ind w:left="283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SEÇÃO 4 – CONSENTIMENTO E DECLARAÇÃO</w:t>
      </w:r>
    </w:p>
    <w:tbl>
      <w:tblPr>
        <w:tblStyle w:val="af4"/>
        <w:tblW w:w="9360" w:type="dxa"/>
        <w:jc w:val="center"/>
        <w:tblInd w:w="0" w:type="dxa"/>
        <w:tblBorders>
          <w:top w:val="single" w:sz="4" w:space="0" w:color="B0B0B0"/>
          <w:left w:val="single" w:sz="4" w:space="0" w:color="B0B0B0"/>
          <w:bottom w:val="single" w:sz="4" w:space="0" w:color="B0B0B0"/>
          <w:right w:val="single" w:sz="4" w:space="0" w:color="B0B0B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675F97">
        <w:trPr>
          <w:jc w:val="center"/>
        </w:trPr>
        <w:tc>
          <w:tcPr>
            <w:tcW w:w="9360" w:type="dxa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Autorizo, de forma expressa e específica, nos termos do art. 11, I, da Lei nº 13.709/2018 (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LGPD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), o tratamento dos meus dados de saúde constantes neste formulário e no laudo médico anexo pela Prefeitura Municipal de Vilhena/SEMED, exclusivamente para as finalidades descritas neste Edital. Estou ciente de que posso revogar este consentimento a qualquer tempo, mediante requerimento escrito à SEMED, sem prejuízo das ações já realizadas com base nele.</w:t>
            </w:r>
          </w:p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 xml:space="preserve">Declaro, para os devidos fins de direito e sob as penas da lei, que as informações prestadas neste formulário e os documentos apresentados são verdadeiros e autênticos. Tenho ciência de que a prestação de informações falsas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sujeita-me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à eliminação do certame, à nulidade do contrato eventualmente celebrado e às sanções civis, administrativas e penais cabíveis, assegurados o contraditório e a ampla defesa.</w:t>
            </w:r>
          </w:p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4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Vilhena – RO, _____ de ____________________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2026.</w:t>
            </w:r>
          </w:p>
          <w:p w:rsidR="00675F97" w:rsidRDefault="00675F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4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675F97" w:rsidRDefault="00675F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4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0" w:after="20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________________________________________________________</w:t>
            </w:r>
          </w:p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80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Assinatura do(a) Candidato(a) ou Responsável Legal</w:t>
            </w:r>
          </w:p>
        </w:tc>
      </w:tr>
    </w:tbl>
    <w:p w:rsidR="00675F97" w:rsidRDefault="00675F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75F97" w:rsidRDefault="00675F97">
      <w:pPr>
        <w:pBdr>
          <w:top w:val="nil"/>
          <w:left w:val="nil"/>
          <w:bottom w:val="nil"/>
          <w:right w:val="nil"/>
          <w:between w:val="nil"/>
        </w:pBdr>
        <w:spacing w:before="29"/>
        <w:rPr>
          <w:rFonts w:ascii="Arial" w:eastAsia="Arial" w:hAnsi="Arial" w:cs="Arial"/>
          <w:b/>
          <w:bCs/>
          <w:color w:val="000000"/>
          <w:sz w:val="20"/>
          <w:szCs w:val="20"/>
        </w:rPr>
      </w:pPr>
      <w:bookmarkStart w:id="0" w:name="_GoBack"/>
      <w:bookmarkEnd w:id="0"/>
    </w:p>
    <w:sectPr w:rsidR="00675F97" w:rsidSect="00024A47">
      <w:headerReference w:type="even" r:id="rId8"/>
      <w:headerReference w:type="default" r:id="rId9"/>
      <w:footerReference w:type="default" r:id="rId10"/>
      <w:headerReference w:type="first" r:id="rId11"/>
      <w:pgSz w:w="11910" w:h="16850"/>
      <w:pgMar w:top="1276" w:right="740" w:bottom="540" w:left="1276" w:header="284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0538" w:rsidRDefault="00FB0538">
      <w:r>
        <w:separator/>
      </w:r>
    </w:p>
  </w:endnote>
  <w:endnote w:type="continuationSeparator" w:id="0">
    <w:p w:rsidR="00FB0538" w:rsidRDefault="00FB0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7963C7C-9E58-4AC3-B01C-A5B797FD6C7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B78E0FD-0AFE-458D-9297-93BE54FA30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789F7B8-9692-4CC5-9E04-D8C2DF879D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F8E78E9-8EF8-4598-B857-727551DFE6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07CD8F8-8CD8-499D-B477-CCD1371069F4}"/>
    <w:embedBold r:id="rId6" w:fontKey="{ACC0737E-3E1F-4E97-B3FF-613DD1A02DC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F11" w:rsidRDefault="00CC2F11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0538" w:rsidRDefault="00FB0538">
      <w:r>
        <w:separator/>
      </w:r>
    </w:p>
  </w:footnote>
  <w:footnote w:type="continuationSeparator" w:id="0">
    <w:p w:rsidR="00FB0538" w:rsidRDefault="00FB05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F11" w:rsidRDefault="00CC2F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F11" w:rsidRDefault="00CC2F11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8"/>
        <w:szCs w:val="28"/>
      </w:rPr>
    </w:pPr>
    <w:r>
      <w:rPr>
        <w:rFonts w:ascii="Tahoma" w:eastAsia="Tahoma" w:hAnsi="Tahoma" w:cs="Tahoma"/>
        <w:color w:val="000000"/>
        <w:sz w:val="20"/>
        <w:szCs w:val="20"/>
      </w:rPr>
      <w:t>PODER EXECUTIVO</w:t>
    </w:r>
    <w:r>
      <w:rPr>
        <w:noProof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column">
            <wp:posOffset>4977765</wp:posOffset>
          </wp:positionH>
          <wp:positionV relativeFrom="paragraph">
            <wp:posOffset>-156840</wp:posOffset>
          </wp:positionV>
          <wp:extent cx="1060450" cy="1038225"/>
          <wp:effectExtent l="0" t="0" r="0" b="0"/>
          <wp:wrapNone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0450" cy="1038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-219070</wp:posOffset>
          </wp:positionH>
          <wp:positionV relativeFrom="paragraph">
            <wp:posOffset>-73020</wp:posOffset>
          </wp:positionV>
          <wp:extent cx="954405" cy="95440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4405" cy="954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C2F11" w:rsidRDefault="00CC2F11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8"/>
        <w:szCs w:val="28"/>
      </w:rPr>
    </w:pPr>
    <w:r>
      <w:rPr>
        <w:rFonts w:ascii="Tahoma" w:eastAsia="Tahoma" w:hAnsi="Tahoma" w:cs="Tahoma"/>
        <w:color w:val="000000"/>
        <w:sz w:val="20"/>
        <w:szCs w:val="20"/>
      </w:rPr>
      <w:t>MUNICÍPIO DE VILHENA</w:t>
    </w:r>
  </w:p>
  <w:p w:rsidR="00CC2F11" w:rsidRDefault="00CC2F11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8"/>
        <w:szCs w:val="28"/>
      </w:rPr>
    </w:pPr>
    <w:r>
      <w:rPr>
        <w:rFonts w:ascii="Tahoma" w:eastAsia="Tahoma" w:hAnsi="Tahoma" w:cs="Tahoma"/>
        <w:color w:val="000000"/>
        <w:sz w:val="20"/>
        <w:szCs w:val="20"/>
      </w:rPr>
      <w:t>ESTADO DE RONDÔNIA</w:t>
    </w:r>
  </w:p>
  <w:p w:rsidR="00CC2F11" w:rsidRDefault="00CC2F11">
    <w:pPr>
      <w:pBdr>
        <w:top w:val="nil"/>
        <w:left w:val="nil"/>
        <w:bottom w:val="nil"/>
        <w:right w:val="nil"/>
        <w:between w:val="nil"/>
      </w:pBdr>
      <w:jc w:val="center"/>
      <w:rPr>
        <w:rFonts w:ascii="Tahoma" w:eastAsia="Tahoma" w:hAnsi="Tahoma" w:cs="Tahoma"/>
        <w:b/>
        <w:bCs/>
        <w:color w:val="000000"/>
        <w:sz w:val="20"/>
        <w:szCs w:val="20"/>
        <w:u w:val="single"/>
      </w:rPr>
    </w:pPr>
    <w:r>
      <w:rPr>
        <w:rFonts w:ascii="Tahoma" w:eastAsia="Tahoma" w:hAnsi="Tahoma" w:cs="Tahoma"/>
        <w:b/>
        <w:bCs/>
        <w:color w:val="000000"/>
        <w:sz w:val="20"/>
        <w:szCs w:val="20"/>
        <w:u w:val="single"/>
      </w:rPr>
      <w:t>Secretaria de Educação</w:t>
    </w:r>
  </w:p>
  <w:p w:rsidR="00CC2F11" w:rsidRDefault="00CC2F11">
    <w:pPr>
      <w:pBdr>
        <w:top w:val="nil"/>
        <w:left w:val="nil"/>
        <w:bottom w:val="nil"/>
        <w:right w:val="nil"/>
        <w:between w:val="nil"/>
      </w:pBdr>
      <w:jc w:val="center"/>
      <w:rPr>
        <w:rFonts w:ascii="Tahoma" w:eastAsia="Tahoma" w:hAnsi="Tahoma" w:cs="Tahoma"/>
        <w:b/>
        <w:bCs/>
        <w:color w:val="000000"/>
        <w:sz w:val="20"/>
        <w:szCs w:val="20"/>
        <w:u w:val="single"/>
      </w:rPr>
    </w:pPr>
  </w:p>
  <w:p w:rsidR="00CC2F11" w:rsidRDefault="00CC2F11">
    <w:pPr>
      <w:pBdr>
        <w:top w:val="nil"/>
        <w:left w:val="nil"/>
        <w:bottom w:val="nil"/>
        <w:right w:val="nil"/>
        <w:between w:val="nil"/>
      </w:pBdr>
      <w:jc w:val="center"/>
      <w:rPr>
        <w:rFonts w:ascii="Tahoma" w:eastAsia="Tahoma" w:hAnsi="Tahoma" w:cs="Tahoma"/>
        <w:b/>
        <w:bCs/>
        <w:color w:val="000000"/>
        <w:sz w:val="20"/>
        <w:szCs w:val="20"/>
        <w:u w:val="single"/>
      </w:rPr>
    </w:pPr>
  </w:p>
  <w:p w:rsidR="00CC2F11" w:rsidRDefault="00CC2F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F11" w:rsidRDefault="00CC2F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AC3DA3"/>
    <w:multiLevelType w:val="multilevel"/>
    <w:tmpl w:val="8F58AF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693D17"/>
    <w:multiLevelType w:val="multilevel"/>
    <w:tmpl w:val="92D6BA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F97"/>
    <w:rsid w:val="00024A47"/>
    <w:rsid w:val="000D27B5"/>
    <w:rsid w:val="000E3C74"/>
    <w:rsid w:val="0018586B"/>
    <w:rsid w:val="00194272"/>
    <w:rsid w:val="002120C5"/>
    <w:rsid w:val="002F10E1"/>
    <w:rsid w:val="004C57CF"/>
    <w:rsid w:val="005667ED"/>
    <w:rsid w:val="005A5D2D"/>
    <w:rsid w:val="00675F97"/>
    <w:rsid w:val="006F1868"/>
    <w:rsid w:val="009E60B6"/>
    <w:rsid w:val="00A5757B"/>
    <w:rsid w:val="00AD1015"/>
    <w:rsid w:val="00AF0D89"/>
    <w:rsid w:val="00BA092F"/>
    <w:rsid w:val="00C30D79"/>
    <w:rsid w:val="00CC2F11"/>
    <w:rsid w:val="00DE7516"/>
    <w:rsid w:val="00E31AC9"/>
    <w:rsid w:val="00FB0538"/>
    <w:rsid w:val="00FF3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3B905E"/>
  <w15:docId w15:val="{0BA941E7-B428-405F-96F9-15405BCF6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pPr>
      <w:widowControl w:val="0"/>
      <w:pBdr>
        <w:top w:val="nil"/>
        <w:left w:val="nil"/>
        <w:bottom w:val="nil"/>
        <w:right w:val="nil"/>
        <w:between w:val="nil"/>
      </w:pBdr>
      <w:ind w:left="1463" w:hanging="1463"/>
      <w:outlineLvl w:val="1"/>
    </w:pPr>
    <w:rPr>
      <w:rFonts w:ascii="Arial" w:eastAsia="Arial" w:hAnsi="Arial" w:cs="Arial"/>
      <w:b/>
      <w:bCs/>
      <w:color w:val="000000"/>
      <w:sz w:val="22"/>
      <w:szCs w:val="22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5757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5757B"/>
  </w:style>
  <w:style w:type="paragraph" w:styleId="Rodap">
    <w:name w:val="footer"/>
    <w:basedOn w:val="Normal"/>
    <w:link w:val="RodapChar"/>
    <w:uiPriority w:val="99"/>
    <w:unhideWhenUsed/>
    <w:rsid w:val="00A5757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5757B"/>
  </w:style>
  <w:style w:type="paragraph" w:styleId="Textodebalo">
    <w:name w:val="Balloon Text"/>
    <w:basedOn w:val="Normal"/>
    <w:link w:val="TextodebaloChar"/>
    <w:uiPriority w:val="99"/>
    <w:semiHidden/>
    <w:unhideWhenUsed/>
    <w:rsid w:val="005667E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67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KMa9Hn8wgLWVRvXxi42H9howdg==">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500</Words>
  <Characters>2701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8</vt:i4>
      </vt:variant>
    </vt:vector>
  </HeadingPairs>
  <TitlesOfParts>
    <vt:vector size="9" baseType="lpstr">
      <vt:lpstr/>
      <vt:lpstr>ANEXO XI</vt:lpstr>
      <vt:lpstr>EDITAL N  002/2026/SEMED</vt:lpstr>
      <vt:lpstr>FORMULÁRIO DE AUTODECLARAÇÃO</vt:lpstr>
      <vt:lpstr/>
      <vt:lpstr>ANEXO XII</vt:lpstr>
      <vt:lpstr>EDITAL N  002/2026/SEMED</vt:lpstr>
      <vt:lpstr>TERMO DE AUTORIZAÇÃO DE CAPTURA DE IMAGEM DE PROCEDIMENTO HETEROIDENTIFICAÇÃO</vt:lpstr>
      <vt:lpstr/>
    </vt:vector>
  </TitlesOfParts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 Master</dc:creator>
  <cp:lastModifiedBy>Positivo Master</cp:lastModifiedBy>
  <cp:revision>3</cp:revision>
  <cp:lastPrinted>2026-05-18T20:24:00Z</cp:lastPrinted>
  <dcterms:created xsi:type="dcterms:W3CDTF">2026-05-18T20:24:00Z</dcterms:created>
  <dcterms:modified xsi:type="dcterms:W3CDTF">2026-05-18T20:24:00Z</dcterms:modified>
</cp:coreProperties>
</file>