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</w:rPr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723900</wp:posOffset>
                </wp:positionH>
                <wp:positionV relativeFrom="page">
                  <wp:posOffset>180975</wp:posOffset>
                </wp:positionV>
                <wp:extent cx="3639912" cy="955358"/>
                <wp:effectExtent b="0" l="0" r="0" t="0"/>
                <wp:wrapNone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342725" y="2159775"/>
                          <a:ext cx="3639912" cy="955358"/>
                          <a:chOff x="3342725" y="2159775"/>
                          <a:chExt cx="3203250" cy="823950"/>
                        </a:xfrm>
                      </wpg:grpSpPr>
                      <pic:pic>
                        <pic:nvPicPr>
                          <pic:cNvPr id="2" name="Shape 2"/>
                          <pic:cNvPicPr preferRelativeResize="0"/>
                        </pic:nvPicPr>
                        <pic:blipFill rotWithShape="1">
                          <a:blip r:embed="rId7">
                            <a:alphaModFix/>
                          </a:blip>
                          <a:srcRect b="0" l="0" r="5374" t="82792"/>
                          <a:stretch/>
                        </pic:blipFill>
                        <pic:spPr>
                          <a:xfrm>
                            <a:off x="3342725" y="2159775"/>
                            <a:ext cx="3203226" cy="8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723900</wp:posOffset>
                </wp:positionH>
                <wp:positionV relativeFrom="page">
                  <wp:posOffset>180975</wp:posOffset>
                </wp:positionV>
                <wp:extent cx="3639912" cy="955358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39912" cy="95535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tbl>
      <w:tblPr>
        <w:tblStyle w:val="Table1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61"/>
        <w:gridCol w:w="284"/>
        <w:gridCol w:w="3675"/>
        <w:gridCol w:w="3156"/>
        <w:tblGridChange w:id="0">
          <w:tblGrid>
            <w:gridCol w:w="2461"/>
            <w:gridCol w:w="284"/>
            <w:gridCol w:w="3675"/>
            <w:gridCol w:w="3156"/>
          </w:tblGrid>
        </w:tblGridChange>
      </w:tblGrid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FORMULIR PERMOHONAN KONSULTANSI TEKNIS</w:t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000000" w:val="clear"/>
          </w:tcPr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IDENTITAS PEMOHON</w:t>
            </w:r>
          </w:p>
        </w:tc>
      </w:tr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Nama Pemohon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Jabatan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Instansi/Perusahaan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Alamat Instansi/ Perusahaan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Telepon / HP Aktif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Email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1" w:hRule="atLeast"/>
          <w:tblHeader w:val="0"/>
        </w:trPr>
        <w:tc>
          <w:tcPr>
            <w:gridSpan w:val="4"/>
            <w:shd w:fill="000000" w:val="clear"/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JENIS KONSULTANSI</w:t>
            </w:r>
          </w:p>
        </w:tc>
      </w:tr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Jenis Layanan Konsultansi yang dibutuhkan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8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1731617507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Beri tanda centang (√) pada produk yang sesuai :</w:t>
                </w:r>
              </w:sdtContent>
            </w:sdt>
          </w:p>
          <w:p w:rsidR="00000000" w:rsidDel="00000000" w:rsidP="00000000" w:rsidRDefault="00000000" w:rsidRPr="00000000" w14:paraId="00000029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□  Konsultansi Cacat Kain     </w:t>
            </w:r>
          </w:p>
          <w:p w:rsidR="00000000" w:rsidDel="00000000" w:rsidP="00000000" w:rsidRDefault="00000000" w:rsidRPr="00000000" w14:paraId="0000002A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□  Konsultansi &amp; Self Assesment TKDN</w:t>
            </w:r>
          </w:p>
          <w:p w:rsidR="00000000" w:rsidDel="00000000" w:rsidP="00000000" w:rsidRDefault="00000000" w:rsidRPr="00000000" w14:paraId="0000002B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□  Konsultansi &amp; Self Assesment INDI 4.0</w:t>
            </w:r>
          </w:p>
          <w:p w:rsidR="00000000" w:rsidDel="00000000" w:rsidP="00000000" w:rsidRDefault="00000000" w:rsidRPr="00000000" w14:paraId="0000002C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□  Konsultansi Tekstil Halal</w:t>
            </w:r>
          </w:p>
          <w:p w:rsidR="00000000" w:rsidDel="00000000" w:rsidP="00000000" w:rsidRDefault="00000000" w:rsidRPr="00000000" w14:paraId="0000002D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□  Konsultansi Spesifikasi Kain Pakaian Seragam</w:t>
            </w:r>
          </w:p>
          <w:p w:rsidR="00000000" w:rsidDel="00000000" w:rsidP="00000000" w:rsidRDefault="00000000" w:rsidRPr="00000000" w14:paraId="0000002E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□  Konsultansi Problem Solving Industri TPT (ISSC) &amp; Testbed</w:t>
            </w:r>
          </w:p>
          <w:p w:rsidR="00000000" w:rsidDel="00000000" w:rsidP="00000000" w:rsidRDefault="00000000" w:rsidRPr="00000000" w14:paraId="0000002F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□  Konsultansi Lainnya</w:t>
            </w:r>
          </w:p>
        </w:tc>
      </w:tr>
      <w:tr>
        <w:trPr>
          <w:cantSplit w:val="0"/>
          <w:trHeight w:val="279" w:hRule="atLeast"/>
          <w:tblHeader w:val="0"/>
        </w:trPr>
        <w:tc>
          <w:tcPr>
            <w:gridSpan w:val="4"/>
            <w:shd w:fill="000000" w:val="clear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DETAIL PERMOHONAN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4"/>
                <w:szCs w:val="14"/>
                <w:rtl w:val="0"/>
              </w:rPr>
              <w:t xml:space="preserve">( Tulis informasi kondisi dan permasalahan yang dihadapi dan output kebutuhan instansi/perusahaan. Lengkapi dengan foto jika diperlukan. 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35">
            <w:pPr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360" w:lineRule="auto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i w:val="1"/>
                <w:i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INFORMASI MINIMUM YANG DISAMPAIKAN: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Jenis usaha (industri tenun/rajut/dsb.)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Jenis produk yang dihasilkan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Bentuk usaha (UMKM/Menengah/Besar)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Permasalahan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Foto (khusus untuk cacat kain diwajibkan. Untuk layanan lain boleh sertakan foto jika dirasa perlu untuk menjelaskan permasalahan)</w:t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rFonts w:ascii="Arial" w:cs="Arial" w:eastAsia="Arial" w:hAnsi="Arial"/>
                <w:i w:val="1"/>
                <w:i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14"/>
                <w:szCs w:val="14"/>
                <w:rtl w:val="0"/>
              </w:rPr>
              <w:t xml:space="preserve">Pemohon,</w:t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rFonts w:ascii="Arial" w:cs="Arial" w:eastAsia="Arial" w:hAnsi="Arial"/>
                <w:i w:val="1"/>
                <w:i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i w:val="1"/>
                <w:i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rFonts w:ascii="Arial" w:cs="Arial" w:eastAsia="Arial" w:hAnsi="Arial"/>
                <w:i w:val="1"/>
                <w:i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>
                <w:rFonts w:ascii="Arial" w:cs="Arial" w:eastAsia="Arial" w:hAnsi="Arial"/>
                <w:i w:val="1"/>
                <w:i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rFonts w:ascii="Arial" w:cs="Arial" w:eastAsia="Arial" w:hAnsi="Arial"/>
                <w:i w:val="1"/>
                <w:i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rFonts w:ascii="Arial" w:cs="Arial" w:eastAsia="Arial" w:hAnsi="Arial"/>
                <w:i w:val="1"/>
                <w:i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14"/>
                <w:szCs w:val="14"/>
                <w:rtl w:val="0"/>
              </w:rPr>
              <w:t xml:space="preserve">(                                               )</w:t>
            </w:r>
          </w:p>
        </w:tc>
      </w:tr>
    </w:tbl>
    <w:p w:rsidR="00000000" w:rsidDel="00000000" w:rsidP="00000000" w:rsidRDefault="00000000" w:rsidRPr="00000000" w14:paraId="00000052">
      <w:pPr>
        <w:jc w:val="center"/>
        <w:rPr>
          <w:rFonts w:ascii="Arial" w:cs="Arial" w:eastAsia="Arial" w:hAnsi="Arial"/>
          <w:i w:val="1"/>
          <w:iCs w:val="1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4"/>
          <w:szCs w:val="14"/>
          <w:rtl w:val="0"/>
        </w:rPr>
        <w:t xml:space="preserve">Formulir yang sudah diisi dapat diserahkan pada petugas layanan atau dikirim melalui Email Layanan : pemasaran@bbt.kemenperin.go.id</w:t>
      </w:r>
    </w:p>
    <w:sectPr>
      <w:headerReference r:id="rId9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Unicode MS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992097" cy="396290"/>
          <wp:effectExtent b="0" l="0" r="0" t="0"/>
          <wp:docPr descr="Logo plus kemenperin.png" id="3" name="image1.png"/>
          <a:graphic>
            <a:graphicData uri="http://schemas.openxmlformats.org/drawingml/2006/picture">
              <pic:pic>
                <pic:nvPicPr>
                  <pic:cNvPr descr="Logo plus kemenperin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92097" cy="3962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  <w:rsid w:val="002C6B18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MediumShading1-Accent3">
    <w:name w:val="Medium Shading 1 Accent 3"/>
    <w:basedOn w:val="TableNormal"/>
    <w:uiPriority w:val="63"/>
    <w:rsid w:val="00F944FD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auto" w:val="clear"/>
    </w:tc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TableGrid">
    <w:name w:val="Table Grid"/>
    <w:basedOn w:val="TableNormal"/>
    <w:uiPriority w:val="59"/>
    <w:rsid w:val="00A430B8"/>
    <w:pPr>
      <w:spacing w:after="0" w:line="240" w:lineRule="auto"/>
    </w:pPr>
    <w:tblPr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Header">
    <w:name w:val="header"/>
    <w:basedOn w:val="Normal"/>
    <w:link w:val="HeaderChar"/>
    <w:uiPriority w:val="99"/>
    <w:semiHidden w:val="1"/>
    <w:unhideWhenUsed w:val="1"/>
    <w:rsid w:val="005E1C5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5E1C5F"/>
  </w:style>
  <w:style w:type="paragraph" w:styleId="Footer">
    <w:name w:val="footer"/>
    <w:basedOn w:val="Normal"/>
    <w:link w:val="FooterChar"/>
    <w:uiPriority w:val="99"/>
    <w:semiHidden w:val="1"/>
    <w:unhideWhenUsed w:val="1"/>
    <w:rsid w:val="005E1C5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5E1C5F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5E1C5F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5E1C5F"/>
    <w:rPr>
      <w:rFonts w:ascii="Tahoma" w:cs="Tahoma" w:hAnsi="Tahoma"/>
      <w:sz w:val="16"/>
      <w:szCs w:val="16"/>
    </w:rPr>
  </w:style>
  <w:style w:type="paragraph" w:styleId="ListParagraph">
    <w:name w:val="List Paragraph"/>
    <w:basedOn w:val="Normal"/>
    <w:uiPriority w:val="34"/>
    <w:qFormat w:val="1"/>
    <w:rsid w:val="00A2365A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7946F0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fill="auto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A5xVYiGIIyR/hEIdfeaioAP+6w==">CgMxLjAaJAoBMBIfCh0IB0IZCgVBcmlhbBIQQXJpYWwgVW5pY29kZSBNUzgAciExa0hTWHlGTFlzSFRWaUpTUGhuT0pWZldrdjB2OHlTTzI=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2022-10-05T03:13:00Z</dcterms:created>
  <dc:creator>User</dc:creator>
</cp:coreProperties>
</file>