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ASSISTANT PROFESSOR(IT)ENGINEERING COLLEGES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DATE:28-10-2016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1.What reflects the quintessence of the constitution?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A.Fundamental Rights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preamble*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C.Directive Principles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D.Fundamental Duties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2.Which are the articles dealing with the Centre-State Relations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A.Articles 245 to 263*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B.Articles 200 to 215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C.Articles 145 to 153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D.Articles 295 to 313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3.What is the subject matter of articles 346 and 347?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A.Right to Property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B.Appointment of Judges of Right Courts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C.Official language or languages of a State*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D.Public Service Commission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4.Which article provides a guaranteed remedy for the enforcement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fundamental rights?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A.Article 32*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B.Article 23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C.Article 226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D.Article 14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5.The Central Government has been created the National Green Tribunal on: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A.29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November 2010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October 2009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C.12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November 2011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D.18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October 2010*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6.In which year Samkshepa Vedartham,The first book in Malayalam was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published?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A.1872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B.1847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C.1772*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D.1782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7.Ayyankali organized the first planned peasant strike in Kerala at Venganoor in: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A.1900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B.1909*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C.1910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D.1904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8.List out the odd one from the following options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A.Sree Narayana Guru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B.Madan Asan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C.Raman Pillai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D.Vaikunda Swamigal*</w:t>
        <w:br w:type="textWrapping"/>
        <w:t xml:space="preserve">Ans:D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9.Who authored the work Ananda Sutra?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A.Brahmananda Sivayogi*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B.Sree Narayana Guru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C.Vaikunda Swamigal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D.Ayyankali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10.Who was the martyr of Paliyam Satyagraha?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A.K.G.Velayudhan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B.A.G.Velayudhan*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C.I.C.Chacko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D.Prakash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11.Who wrote the pamphlet San-us-Sabah?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A.Veliyankot Umar Qazi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B.Sayyid Sanaullah Makti Thangal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C.Vakkam Moulavi*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D.Hamadani Thangal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12.In which years Kumara Guru was nominated to the Sri Mulam Popular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Assembly?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A.1920  and 1921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B.1922 and 1923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C.1921 and 1930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D.1921 and 1931*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13.What was the name of the Madras Governor,who ordered the Travancore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govt.to issue orders for permitting the Channar women to wear jacket 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pinafore?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A.Lord Huntington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B.Colonel Hitchcock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C.Lord Baily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D.Lord Haris*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14.The first woman Chief Secretary of Kerala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A.K.O.Aysha Potti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B.K.K.Usha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C.Pathma Ramachandran*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D.V.S.Ramadevi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15.Who was the founder of Sree  Ramadasa Asramam?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A.Sree Neelakanda Gurupadar*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B.Swami Vivekananda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C.Sree Narayana Guru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D.Pazhoor Raman Chennan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16.The founder of Sabari Asram in Palakkad?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A.Kumaran Asan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B.Ananda Shenoy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C.T.R.Krishnaswamy*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D.Pandit Karuppan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17.The first female Prime Minister of Greece?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A.Alexix Tsipras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B.Vassiliki Thanon*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C.Neela Vaswani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D.Svetlana Alexievich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18.Who won the ‘Global Indian of the Year’award?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A.Narendra Modi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B.Sachin Tendulkar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C.Aravind Kejrival</w:t>
        <w:br w:type="textWrapping"/>
        <w:t xml:space="preserve">D.Aishwarya Rai Bachachan*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19.Who won the Nobel Prize 2015 in Economics?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A.Carli Lloyd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B.Angus Deaton*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C.Nadine Kefler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D.Aziz Sanca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20.Who won the ‘Man of the Match’award in the final match of the ICC World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Twenty 20 2016?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A.M.Samuels*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B.D.Bravo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C.C.Gale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D.A.Russel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21.If 1,2,3 are the eigen values of a matrix A,then the eigen values of (A-4l)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32"/>
          <w:szCs w:val="32"/>
          <w:rtl w:val="0"/>
        </w:rPr>
        <w:t xml:space="preserve"> are: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A.-7 ,-12,-15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B.10,4,1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C.9,4,1*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D.4,4,2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22.The value of the integral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(Symbol) 0 to alpha (e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-2t</w:t>
      </w:r>
      <w:r w:rsidDel="00000000" w:rsidR="00000000" w:rsidRPr="00000000">
        <w:rPr>
          <w:b w:val="1"/>
          <w:sz w:val="32"/>
          <w:szCs w:val="32"/>
          <w:rtl w:val="0"/>
        </w:rPr>
        <w:t xml:space="preserve">sin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32"/>
          <w:szCs w:val="32"/>
          <w:rtl w:val="0"/>
        </w:rPr>
        <w:t xml:space="preserve">t)/t is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A.ln5/4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B.ln2/3*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C.ln2/2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D.l/4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23.The homogenous linear differential equation if its solutions are e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2x</w:t>
      </w:r>
      <w:r w:rsidDel="00000000" w:rsidR="00000000" w:rsidRPr="00000000">
        <w:rPr>
          <w:b w:val="1"/>
          <w:sz w:val="32"/>
          <w:szCs w:val="32"/>
          <w:rtl w:val="0"/>
        </w:rPr>
        <w:t xml:space="preserve">,xe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2x</w:t>
      </w:r>
      <w:r w:rsidDel="00000000" w:rsidR="00000000" w:rsidRPr="00000000">
        <w:rPr>
          <w:b w:val="1"/>
          <w:sz w:val="32"/>
          <w:szCs w:val="32"/>
          <w:rtl w:val="0"/>
        </w:rPr>
        <w:t xml:space="preserve">,x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32"/>
          <w:szCs w:val="32"/>
          <w:rtl w:val="0"/>
        </w:rPr>
        <w:t xml:space="preserve">e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2x</w:t>
      </w:r>
      <w:r w:rsidDel="00000000" w:rsidR="00000000" w:rsidRPr="00000000">
        <w:rPr>
          <w:b w:val="1"/>
          <w:sz w:val="32"/>
          <w:szCs w:val="32"/>
          <w:rtl w:val="0"/>
        </w:rPr>
        <w:t xml:space="preserve"> is: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’’’</w:t>
      </w:r>
      <w:r w:rsidDel="00000000" w:rsidR="00000000" w:rsidRPr="00000000">
        <w:rPr>
          <w:b w:val="1"/>
          <w:sz w:val="32"/>
          <w:szCs w:val="32"/>
          <w:rtl w:val="0"/>
        </w:rPr>
        <w:t xml:space="preserve">+Ay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’’</w:t>
      </w:r>
      <w:r w:rsidDel="00000000" w:rsidR="00000000" w:rsidRPr="00000000">
        <w:rPr>
          <w:b w:val="1"/>
          <w:sz w:val="32"/>
          <w:szCs w:val="32"/>
          <w:rtl w:val="0"/>
        </w:rPr>
        <w:t xml:space="preserve">+By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’</w:t>
      </w:r>
      <w:r w:rsidDel="00000000" w:rsidR="00000000" w:rsidRPr="00000000">
        <w:rPr>
          <w:b w:val="1"/>
          <w:sz w:val="32"/>
          <w:szCs w:val="32"/>
          <w:rtl w:val="0"/>
        </w:rPr>
        <w:t xml:space="preserve">-8y=0 where A and B are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A.6,-12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B.-6,12*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C.6,12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D.2,2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24.The following is not a simple pole of the function cot pie z/(z-0.75)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A.0.75*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B.0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C.-1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D.20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25.The coefficient a</w:t>
      </w:r>
      <w:r w:rsidDel="00000000" w:rsidR="00000000" w:rsidRPr="00000000">
        <w:rPr>
          <w:b w:val="1"/>
          <w:sz w:val="32"/>
          <w:szCs w:val="32"/>
          <w:vertAlign w:val="subscript"/>
          <w:rtl w:val="0"/>
        </w:rPr>
        <w:t xml:space="preserve">n</w:t>
      </w:r>
      <w:r w:rsidDel="00000000" w:rsidR="00000000" w:rsidRPr="00000000">
        <w:rPr>
          <w:b w:val="1"/>
          <w:sz w:val="32"/>
          <w:szCs w:val="32"/>
          <w:rtl w:val="0"/>
        </w:rPr>
        <w:t xml:space="preserve"> in the Fourier cosine series expansion of the function f(x)=(x-1)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32"/>
          <w:szCs w:val="32"/>
          <w:rtl w:val="0"/>
        </w:rPr>
        <w:t xml:space="preserve"> in interval 0&lt;x&lt;1 is: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A.-4/n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pie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B.2/n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pie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C.2/n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pie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D.4/n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pie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26.Centre of gravity of a right circular cone of base radius r and height h from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base is: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A.3/4 h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B.1/4 h*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C.3/8 h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D.1/8 h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27.What is the maximum weight that can be lowered by a person who can exert 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500 N pull a rope if the rope is wrapped 2 ½ turns around  a horizontal spur?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Coefficient of friction between spur and rope is 0.3: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A.4.5 N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B.45 N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C.556.59 N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D.55659 N*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28.What is the length of a Surveyors chain?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A.33 ft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B.66 ft*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C.33 m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D.66 m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29.R.L.of a factory floor is 100.00,Staff reading on the floor is 5.62 ft.and the staff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reading when the staff is held inverted with bottom touching the tie beam of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roof truss is 1016 ft.What is the height of the tie beam above the floor?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A.15.78 ft*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B.115.78 ft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C.4.54 ft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D.104.54 ft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30.The horizontal distance between the vertical joints in successive courses 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brick work is called: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A.Perpends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B.Lap*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C.Arries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D.Closer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31.Knocking in a  spark ignition engine is promoted by: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 short flame travel length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B.Normally at the beginning of the combustion process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C.Increased clearance volume of cylinder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D.Reduced turbulance of the fuel-air mixture during combustion*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32.Centrifugal pumps operating in series will result in: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A.Higher discharge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B.Reduced power consumption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C.Higher head*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D.Low speed operation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33.A good refrigerant should have: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A.High COP and high freezing point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B.High operating pressures and low freezing point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C.High latent heat of vaporization and low freezing point*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D.High specific volume and high latent heat of vaporization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34.In sheet metal blanking,shear is provided on punches and dies so that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A.Press load is reduced*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B.Good cut edge is obtained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C.Warping of sheet is minimized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D.Cut blanks are straight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35.A  curve generated by a fixed point on the circumference of a circle which rolls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without slipping on the outer side of a fixed circle is known as: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A.Hypocycloid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B.Epicycloid*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C.Involute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D.Cycloid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36.Direction of dynamically induced EMF can be found by: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A.Maxwell’s cork screw rule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B.Flemings Right Hand rule*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C.Flemings Left Hand rule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D.Coulomb’s law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37.Form factor of sinussoidally varying alternating current is: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A.1.414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B.1.11*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C.1.21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D.2.11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38.In a Delta connected three phase supply system phase current is given by: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A.Square root of 3 times line current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B.Line current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C.1/Square root of 2 times line current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D.1/Square root of 3 times line current*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39.Earth wire is usually connected to------part of the electric heater.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A.Metallic body*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B.Phase point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C.Neutral point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D.Heating coil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 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40.Which of the following DC Motor gives highest No.load speed?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A.Shunt motor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B.Cumulatively compound motor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C.Series motor*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D.Differentially compound motor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41.The BJT used in an oscillator circuit is biased in---------region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A.Active*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B.Cut-off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C.Saturation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42.The ripple factor of a capacitor filter’C’connected to the output of a full-wave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rectifier input line frequency ‘f Hz and load resistance’R</w:t>
      </w:r>
      <w:r w:rsidDel="00000000" w:rsidR="00000000" w:rsidRPr="00000000">
        <w:rPr>
          <w:b w:val="1"/>
          <w:sz w:val="32"/>
          <w:szCs w:val="32"/>
          <w:vertAlign w:val="subscript"/>
          <w:rtl w:val="0"/>
        </w:rPr>
        <w:t xml:space="preserve">L</w:t>
      </w:r>
      <w:r w:rsidDel="00000000" w:rsidR="00000000" w:rsidRPr="00000000">
        <w:rPr>
          <w:b w:val="1"/>
          <w:sz w:val="32"/>
          <w:szCs w:val="32"/>
          <w:rtl w:val="0"/>
        </w:rPr>
        <w:t xml:space="preserve">’is: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A.1/2 Square root of 3 f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L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1/4 Square root of 3 f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L</w:t>
      </w:r>
      <w:r w:rsidDel="00000000" w:rsidR="00000000" w:rsidRPr="00000000">
        <w:rPr>
          <w:sz w:val="28"/>
          <w:szCs w:val="28"/>
          <w:rtl w:val="0"/>
        </w:rPr>
        <w:t xml:space="preserve">C*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½ pie f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L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D.1/2 Square root of 2 f R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L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43.The bandwidth of wide band frequency modulated wave as per Carson’s rule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is: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~~2(D+2)W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B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~~2(2D+1)W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B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~~2(D+1)W*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Where D is the deviation ratio and W is the message signal band width.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44.For a voltage shunt negative feedback amplifier using operational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amplifier,select the TRUE statement: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A.Input impedance decreases and output impedance decreases*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B.Input impedance increases and output impedance increases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C.Input impedance increases and output impedance decreases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D.Input impedance decreases and output impedance increases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45.The type of negative feedback introduced in the Common Emitter amplifier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using voltage divider bias network when the bypass capacitor is removed: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A.Current shunt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B.Voltage Shunt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C.Voltage series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D.Current Series*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46.The CPU gets the address of the next instruction to be executed from the :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A.Instruction Register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B.Memory address Register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C.Program Counter*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D.Accumulator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47.What is the value of b at the end of execution of the following C program?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 add(int a)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{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Static int count=0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Count=count+a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Return(count)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}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Main 0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{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 a,b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For(a=0,a&lt;=4,a++)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b=add(a);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}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A.10*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B.12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C.4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48.What will be the output of the following C program segment?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 n=1;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Switch(n)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{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Case 1:printf(“One”);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Case 2:printf(“Two”);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Case 3: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Case 4: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Case 5: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Default:printf(“Wrong Choice”)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}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A.One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B.One Two Wrong Choice*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C.Two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D.One Two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49.The default parameter passing mechanism of functions is: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A.Call by value*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B.Call by reference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C.Call by result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50.What is the output of this C code?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#include&lt;stdio.h&gt;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 main()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{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Printf(“Inside while loop”);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While(0);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Printf(“After while loop”);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}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A.Infinite loop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B.Compilation error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C.After while loop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D.Inside while loop After while loop*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51.The Euler’s formulae for buckling load for a column for both ends fixed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condition is: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A.pie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EI/L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B. pie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EI/4L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4pie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EI/L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 pie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EI/L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52.The deflection at the free end of a cantilever of length L due to a concentrated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load of W at distance of L/2 from the free end is: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A.5 WL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/48EI*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WL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/48EI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5WL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/384EI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WL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/384EI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53.The diagram with direct stress along x-axis and shearing stress along y-axis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called: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A.Mohr’s circle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B.Stress block diagram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C.Influence line diagram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D.Eddy’s diagram*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54.For a cantilever beam of length L,the shear force diagram is a rectangle of size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 x.Then the value of maximum bending moment is: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A.2PL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B.PL/2*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C.PL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D.PL/4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55.A three hinged parabolic arch of span 20 m and central rise 4m is loaded with 4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concentrated load at 4m from the left end support.The horizontal thrust at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left support is: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 kN*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 kN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 kN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 kN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56.A suspension cable of span 120 m is loaded with a uniformly distributed load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of 25 kN/m for the entire length.If the maximum tension in the cable is limited 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5000 kN,the minimum central dip required is: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 m*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B.9.435 m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C.10.565 m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D.8.965 m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57.On a simply supported beam AB of span L,a load P is moving from left 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right.At a section 0.3 L from A,the maximum bending moment is: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A.0.24 PL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B.0.20 PL*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C.0.21 PL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D.0.30 PL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58.The values of flexural rigidity EI and length L for the members AB and BC of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rigid frame ABC are equal.Joint B is rigid and the included angle between AB 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BC at B is 90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32"/>
          <w:szCs w:val="32"/>
          <w:rtl w:val="0"/>
        </w:rPr>
        <w:t xml:space="preserve"> Ends A and C are fixed.When a moment of M is applied to the joint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B,the rotation of the joint B is: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A.ML/4 EI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B.ML/3 EI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C.ML/12 EI*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D.ML/8 EI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59.Slope deflection equation is: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 equilibrium equation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 compatibility equation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C.An expression for shear force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 expression for member end moment*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60.Stiffness matrix for the simply supported beam of span L and flexural rigidity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EI,with clockwise rotational arrows at both ends as coordinates is: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A.4EI/L[2 1,1 2(second line)]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B.2EI/L[2 1,1 2(second line)]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C.4EI/L[2 -1,-1 2(second line)]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D.2EI/L[2 -1,-1 2(second line)]*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61.M 20 grade of concrete mix is approximately: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A.1:2:4 mix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B.1:1 1/2 :3 mix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C.1:1:2 mix*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D.1:3:6 mix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62.Minimum number of longitudinal steel reinforcement bars required in an RCC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circular column is: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B.6*</w:t>
        <w:br w:type="textWrapping"/>
        <w:t xml:space="preserve">C.8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D.12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63.A rectangular RCC beam 230 mm wide x 550 mm effective depth is reinforced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with 3 numbers of 16 mm diameter bars.M 20 grade concrete and Fe 415 grade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steel are used.The beam section is :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A.Under reinforced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B.Balanced*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C.Over reinforced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64.In the design of RCC water tanks,the allowable bending tensile stress for M25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concrete in N/mm2 is: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A.1.2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B.1.4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C.1.8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D.2.0*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65.The maximum BM in the stem of a cantilever retaining wall will be at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 base*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top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C.1/3 from the base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D.2/3 from the base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66.Shape factor for a rectangular section(BxD)is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A.2.0*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B.2.5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C.1.5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D.0.5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67.In a pre-stressed concrete beam of span 6 m and section 300 mm x 500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mm,the pre-stressing tendons are located along the longitudinal centroidal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axis,with an effective pres-stressing force of 900kN.If the beam is subjected to 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uniformly distributed load of 15 kN/m including the self weight of the beam,the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top and bottom extreme fibre stresses in concrete at the mid span section are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respectively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 and 5.4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B.0.6 and 11.4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C.5.4 and 6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D.11.4 and 0.6*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68.PERT is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A.Time oriented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B.Event oriented*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C.Activity oriented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D.Float oriented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69.Number of standard bricks required for one cubic metre of brick masonry is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A.420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B.500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C.800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D.1000*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70.The process of calculating the exact quantities of various items of work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known as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A.Mensuration*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B.Estimating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C.Quantity surveying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D.Valuation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71.Kaplan turbine is an/a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A.Impulse turbine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B.Reaction turbine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C.Reciprocating turbine*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72.Pressure in pipes is measured using: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A.Manometer*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B.Barometer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C.Venturimeter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D.Pitot tube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73.A pelton turbine,with six nozzles has specific speed of 8.1.The specific speed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one nozzle will be: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A.2.1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B.3.2*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C.8.1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D.6.6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74.A discharge of 3 M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b w:val="1"/>
          <w:sz w:val="32"/>
          <w:szCs w:val="32"/>
          <w:rtl w:val="0"/>
        </w:rPr>
        <w:t xml:space="preserve"> flows in a canal,2 m wide at a depth of 1.2 m.If the width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of the canal is reduced to 1.5 m by a canal transition,then neglecting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losses,the depth of flow after the contraction will be: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A.1.10 m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B.1.00 m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C.1.30 m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D.1.60 m*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75.In a rectangular open channel flow,for maximum discharge,the hydraulic mean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depth should be equal to: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A.Half the width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B.Half the depth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C.Half the length*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D.Width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76.Hydrograph is a curve showing the variation of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A.Discharge with time*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B.Velocity with time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C.Moisture content with time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77.If the duty of a crop for a base period of 120 days is 1250 hectares/cumec,its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delta is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A.85 cm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B.80 cm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C.85 cm*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D.88 cm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78.The level difference between the top of dam and water level is known as: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A.Hyudraulic margin*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B.Pitch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C.Delta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D.Free board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79.The purpose of cross drainage works is to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A.Take a roadway over a drain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B.Take railway over a drain*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C.Take a canal across the drain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D.Control the entry of silt in the drain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80.In a gravity dam,if the resultant force cuts the base within the middle third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the body of the dam,the overturning failure will be: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A.Clockwise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B.Anticlockwise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C.Nil*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81.The soil deposited at the bottom of a lake is known as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A.Alluvial soil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B.Kankar soil*</w:t>
        <w:br w:type="textWrapping"/>
        <w:t xml:space="preserve">C.Sandy soil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D.Lacustrine soil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82.The bulk density of a soil sample is 2.10 gm/CM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32"/>
          <w:szCs w:val="32"/>
          <w:rtl w:val="0"/>
        </w:rPr>
        <w:t xml:space="preserve"> at a water content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15%.Without changing the voids ratio,the soil to partially dried to a density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1.95 gm/CM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32"/>
          <w:szCs w:val="32"/>
          <w:rtl w:val="0"/>
        </w:rPr>
        <w:t xml:space="preserve">.Then the water content will be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A.10.68%*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B.8.6%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C.6.8%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D.5.24%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83.The curve joining the pointof equal vertical pressure below the earth surface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known as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A.Smear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B.Envelope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C.Influence diagram*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D.Labour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84.Flow met can be used in the determination of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A.See page pressure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B.Exit gradient*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C.Hydrostatic pressure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the above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85.The load carrying capacity of a pile can be determined by using 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A.Plate load test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B.Static formulae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C.Friction circle method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D.Bishop’s method*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86.The year in which the Motor Vehicle Act is made effective is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A.1929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B.1931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C.1939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D.1941*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87.The instrument used for measuring the spot speed of a vehicle is 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A.Enoscope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B.Speedometer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C.Passometer*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D.Odometer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88.Drift method is the best suitable method of tunneling in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A.Rocks*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B.Ordinary soil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C.Self supporting soil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D.Sandy soil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89.The design speed of a road is 65 kmph,the friction coefficient is 0.36 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reaction time of driver is 2.5 sec.Then the head light sight distance is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A.90 m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B.90.5 m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C.91 m*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D.91.4 m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90.The spot speed observation is kmph are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50,40,60,54,45,31,72,58,43,52,46,56,60,65,33.Then the time mean speed in kmph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is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A.50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B.51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C.51.5*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D.52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91.The permissible limit for fluoride in drinking water is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A.3mg/lt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B.2.5 mg/lt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C.1.5mg/lt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D.0.5 mg/lt*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92.Bleaching powder containing 25% of available chlorine is used for treating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drinking water is 0.2 mg/lt,the bleaching powder required for treating 1 litre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water is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A.0.05 mg*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B.0.8 mg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C.1.2 mg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D.1.25 mg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93.Expected value of pH for fresh sewage is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A.7.5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C.4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D.0*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94.Osmoscope is used for measuring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A.Turbidity of water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B.Colour of water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C.Odour of water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D.Temperature of water*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95.2 million litres of water per day is passing through a sedimentation tank,which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is 6 m wide.15 m long and having water depth of 3m.The detention time of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tank is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A.6hrs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B.3.25hrs*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C.4.25hrs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D.6.24hrs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96.To work from the whole to the part principle is followed in surveying to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A.Prevent accumulation of errors</w:t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B.Complete the surveying quickly</w:t>
      </w:r>
    </w:p>
    <w:p w:rsidR="00000000" w:rsidDel="00000000" w:rsidP="00000000" w:rsidRDefault="00000000" w:rsidRPr="00000000" w14:paraId="000002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C.Make the plotting easy*</w:t>
      </w:r>
    </w:p>
    <w:p w:rsidR="00000000" w:rsidDel="00000000" w:rsidP="00000000" w:rsidRDefault="00000000" w:rsidRPr="00000000" w14:paraId="000002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the above</w:t>
      </w:r>
    </w:p>
    <w:p w:rsidR="00000000" w:rsidDel="00000000" w:rsidP="00000000" w:rsidRDefault="00000000" w:rsidRPr="00000000" w14:paraId="000002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97.The last reading taken from any leveling station to the leveling staff is known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as</w:t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A.Fore sight</w:t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B.Intermediate sight</w:t>
      </w:r>
    </w:p>
    <w:p w:rsidR="00000000" w:rsidDel="00000000" w:rsidP="00000000" w:rsidRDefault="00000000" w:rsidRPr="00000000" w14:paraId="000002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C.Back sight</w:t>
      </w:r>
    </w:p>
    <w:p w:rsidR="00000000" w:rsidDel="00000000" w:rsidP="00000000" w:rsidRDefault="00000000" w:rsidRPr="00000000" w14:paraId="000002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D.Temporary sight*</w:t>
      </w:r>
    </w:p>
    <w:p w:rsidR="00000000" w:rsidDel="00000000" w:rsidP="00000000" w:rsidRDefault="00000000" w:rsidRPr="00000000" w14:paraId="000002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98.The reading taken to the leveling staff kept at a point A from a leveling station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of height 100 m is 2.50 m.Then the reduced level of the point A is</w:t>
      </w:r>
    </w:p>
    <w:p w:rsidR="00000000" w:rsidDel="00000000" w:rsidP="00000000" w:rsidRDefault="00000000" w:rsidRPr="00000000" w14:paraId="000002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A.102.5 m</w:t>
      </w:r>
    </w:p>
    <w:p w:rsidR="00000000" w:rsidDel="00000000" w:rsidP="00000000" w:rsidRDefault="00000000" w:rsidRPr="00000000" w14:paraId="000002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B.98.0 m*</w:t>
      </w:r>
    </w:p>
    <w:p w:rsidR="00000000" w:rsidDel="00000000" w:rsidP="00000000" w:rsidRDefault="00000000" w:rsidRPr="00000000" w14:paraId="000002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C.98.5 m</w:t>
      </w:r>
    </w:p>
    <w:p w:rsidR="00000000" w:rsidDel="00000000" w:rsidP="00000000" w:rsidRDefault="00000000" w:rsidRPr="00000000" w14:paraId="000002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D.97.5 m</w:t>
      </w:r>
    </w:p>
    <w:p w:rsidR="00000000" w:rsidDel="00000000" w:rsidP="00000000" w:rsidRDefault="00000000" w:rsidRPr="00000000" w14:paraId="000002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99.Number of horizontal hairs in a stadia diaphragm is</w:t>
      </w:r>
    </w:p>
    <w:p w:rsidR="00000000" w:rsidDel="00000000" w:rsidP="00000000" w:rsidRDefault="00000000" w:rsidRPr="00000000" w14:paraId="000002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</w:t>
      </w:r>
    </w:p>
    <w:p w:rsidR="00000000" w:rsidDel="00000000" w:rsidP="00000000" w:rsidRDefault="00000000" w:rsidRPr="00000000" w14:paraId="000002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B.2*</w:t>
      </w:r>
    </w:p>
    <w:p w:rsidR="00000000" w:rsidDel="00000000" w:rsidP="00000000" w:rsidRDefault="00000000" w:rsidRPr="00000000" w14:paraId="000002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</w:t>
      </w:r>
    </w:p>
    <w:p w:rsidR="00000000" w:rsidDel="00000000" w:rsidP="00000000" w:rsidRDefault="00000000" w:rsidRPr="00000000" w14:paraId="000002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D.4</w:t>
      </w:r>
    </w:p>
    <w:p w:rsidR="00000000" w:rsidDel="00000000" w:rsidP="00000000" w:rsidRDefault="00000000" w:rsidRPr="00000000" w14:paraId="000002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100.Cause for error in tacheometric surveying is</w:t>
      </w:r>
    </w:p>
    <w:p w:rsidR="00000000" w:rsidDel="00000000" w:rsidP="00000000" w:rsidRDefault="00000000" w:rsidRPr="00000000" w14:paraId="000002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A.Personal</w:t>
      </w:r>
    </w:p>
    <w:p w:rsidR="00000000" w:rsidDel="00000000" w:rsidP="00000000" w:rsidRDefault="00000000" w:rsidRPr="00000000" w14:paraId="000002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B.Instrumental*</w:t>
      </w:r>
    </w:p>
    <w:p w:rsidR="00000000" w:rsidDel="00000000" w:rsidP="00000000" w:rsidRDefault="00000000" w:rsidRPr="00000000" w14:paraId="000002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C.Natural</w:t>
      </w:r>
    </w:p>
    <w:p w:rsidR="00000000" w:rsidDel="00000000" w:rsidP="00000000" w:rsidRDefault="00000000" w:rsidRPr="00000000" w14:paraId="000002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the above</w:t>
      </w:r>
    </w:p>
    <w:p w:rsidR="00000000" w:rsidDel="00000000" w:rsidP="00000000" w:rsidRDefault="00000000" w:rsidRPr="00000000" w14:paraId="000002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