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360" w:lineRule="auto"/>
        <w:jc w:val="center"/>
        <w:rPr>
          <w:b w:val="1"/>
          <w:bCs w:val="1"/>
          <w:sz w:val="42"/>
          <w:szCs w:val="42"/>
        </w:rPr>
      </w:pPr>
      <w:bookmarkStart w:colFirst="0" w:colLast="0" w:name="_heading=h.mnqv5vlr3q88" w:id="0"/>
      <w:bookmarkEnd w:id="0"/>
      <w:r w:rsidDel="00000000" w:rsidR="00000000" w:rsidRPr="00000000">
        <w:rPr>
          <w:b w:val="1"/>
          <w:bCs w:val="1"/>
          <w:sz w:val="42"/>
          <w:szCs w:val="42"/>
          <w:rtl w:val="0"/>
        </w:rPr>
        <w:t xml:space="preserve">GUIÓN LLAMADA 1 – CITA NO AGENDADA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numPr>
          <w:ilvl w:val="0"/>
          <w:numId w:val="2"/>
        </w:numPr>
        <w:spacing w:after="80" w:line="360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bookmarkStart w:colFirst="0" w:colLast="0" w:name="_heading=h.oeqkhnxf2e3c" w:id="1"/>
      <w:bookmarkEnd w:id="1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APERTURA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“Hola, ¿hablo con [Nombre]?”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“Genial, [Nombre], soy [Tu Nombre] Asesor de DRAKMA.”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“Te llamo porque hace unos minutos solicitaste información en nuestra web para analizar tu situación hipotecaria, pero veo que no llegaste a agendar tu Estudio Gratuito.”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“Te llamo simplemente para comprobar si fue porque te surgió algo o si tienes alguna duda antes de agendar.”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👉 Dejar responder.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numPr>
          <w:ilvl w:val="0"/>
          <w:numId w:val="2"/>
        </w:numPr>
        <w:spacing w:after="80" w:line="360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bookmarkStart w:colFirst="0" w:colLast="0" w:name="_heading=h.nwj83qka0stx" w:id="2"/>
      <w:bookmarkEnd w:id="2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VALIDACIÓN DE INTENCIÓN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dice: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“Sí, lo estoy mirando”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“Estoy comparando”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“No estaba seguro”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“Solo quería información”</w:t>
      </w:r>
    </w:p>
    <w:p w:rsidR="00000000" w:rsidDel="00000000" w:rsidP="00000000" w:rsidRDefault="00000000" w:rsidRPr="00000000" w14:paraId="0000000E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Responder:</w:t>
      </w:r>
    </w:p>
    <w:p w:rsidR="00000000" w:rsidDel="00000000" w:rsidP="00000000" w:rsidRDefault="00000000" w:rsidRPr="00000000" w14:paraId="0000000F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“Totalmente lógico.”</w:t>
      </w:r>
    </w:p>
    <w:p w:rsidR="00000000" w:rsidDel="00000000" w:rsidP="00000000" w:rsidRDefault="00000000" w:rsidRPr="00000000" w14:paraId="00000010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“Precisamente la consulta es para eso.</w:t>
      </w:r>
    </w:p>
    <w:p w:rsidR="00000000" w:rsidDel="00000000" w:rsidP="00000000" w:rsidRDefault="00000000" w:rsidRPr="00000000" w14:paraId="00000011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Para que puedas entender tu situación con claridad antes de tomar ninguna decisión.”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numPr>
          <w:ilvl w:val="0"/>
          <w:numId w:val="2"/>
        </w:numPr>
        <w:spacing w:after="80" w:line="360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bookmarkStart w:colFirst="0" w:colLast="0" w:name="_heading=h.n3i14u31r5o6" w:id="3"/>
      <w:bookmarkEnd w:id="3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PREGUNTA CLAVE (abrir conversación)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“Déjame preguntarte algo importante:</w:t>
        <w:br w:type="textWrapping"/>
        <w:t xml:space="preserve"> ¿Qué te llevó a DEJAR tus datos en nuestro formulario?”</w:t>
      </w:r>
    </w:p>
    <w:p w:rsidR="00000000" w:rsidDel="00000000" w:rsidP="00000000" w:rsidRDefault="00000000" w:rsidRPr="00000000" w14:paraId="00000014">
      <w:pPr>
        <w:spacing w:after="240" w:before="240" w:line="36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👉 Escuchar.</w:t>
      </w:r>
    </w:p>
    <w:p w:rsidR="00000000" w:rsidDel="00000000" w:rsidP="00000000" w:rsidRDefault="00000000" w:rsidRPr="00000000" w14:paraId="00000015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Luego:</w:t>
      </w:r>
    </w:p>
    <w:p w:rsidR="00000000" w:rsidDel="00000000" w:rsidP="00000000" w:rsidRDefault="00000000" w:rsidRPr="00000000" w14:paraId="00000016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“¿Estás pensando en comprar vivienda, mejorar tu hipoteca o simplemente tener claridad estrategica antes de dar el paso?”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numPr>
          <w:ilvl w:val="0"/>
          <w:numId w:val="2"/>
        </w:numPr>
        <w:spacing w:after="80" w:line="360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bookmarkStart w:colFirst="0" w:colLast="0" w:name="_heading=h.kff2imofu2yr" w:id="4"/>
      <w:bookmarkEnd w:id="4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POSICIONAMIENTO DRAKMA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“Te explico brevemente cómo trabajamos.”</w:t>
      </w:r>
    </w:p>
    <w:p w:rsidR="00000000" w:rsidDel="00000000" w:rsidP="00000000" w:rsidRDefault="00000000" w:rsidRPr="00000000" w14:paraId="00000019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“En DRAKMA no somos un banco ni un comparador tradicional.”</w:t>
      </w:r>
    </w:p>
    <w:p w:rsidR="00000000" w:rsidDel="00000000" w:rsidP="00000000" w:rsidRDefault="00000000" w:rsidRPr="00000000" w14:paraId="0000001A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“Lo que hacemos es analizar cada caso de forma estratégica y diseñar el plan financiero correcto antes de que el cliente tome decisiones importantes.”</w:t>
      </w:r>
    </w:p>
    <w:p w:rsidR="00000000" w:rsidDel="00000000" w:rsidP="00000000" w:rsidRDefault="00000000" w:rsidRPr="00000000" w14:paraId="0000001B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“En la Consulta Estratégica analizamos tu situación, vemos qué opciones reales existen y, sobre todo, si tiene sentido avanzar juntos.”</w:t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numPr>
          <w:ilvl w:val="0"/>
          <w:numId w:val="2"/>
        </w:numPr>
        <w:spacing w:after="80" w:line="360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bookmarkStart w:colFirst="0" w:colLast="0" w:name="_heading=h.j014hqghrwm" w:id="5"/>
      <w:bookmarkEnd w:id="5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GENERAR VALOR Y FILTRO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“No todo el mundo encaja con nuestra forma de trabajar, y si vemos que no es tu momento o que no podemos ayudarte, también te lo diremos con total claridad.”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numPr>
          <w:ilvl w:val="0"/>
          <w:numId w:val="2"/>
        </w:numPr>
        <w:spacing w:after="80" w:line="360" w:lineRule="auto"/>
        <w:ind w:left="720" w:hanging="360"/>
        <w:jc w:val="both"/>
        <w:rPr>
          <w:b w:val="1"/>
          <w:bCs w:val="1"/>
          <w:sz w:val="28"/>
          <w:szCs w:val="28"/>
          <w:u w:val="none"/>
        </w:rPr>
      </w:pPr>
      <w:bookmarkStart w:colFirst="0" w:colLast="0" w:name="_heading=h.fpo8qb3ukjx8" w:id="6"/>
      <w:bookmarkEnd w:id="6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CIERRE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“Si te parece, lo mejor es que agendemos tu Consulta Estratégica Gratuita y lo vemos con calma.”</w:t>
      </w:r>
    </w:p>
    <w:p w:rsidR="00000000" w:rsidDel="00000000" w:rsidP="00000000" w:rsidRDefault="00000000" w:rsidRPr="00000000" w14:paraId="00000020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“Son unos 30 minutos y sales con una visión clara de tu situación.”</w:t>
      </w:r>
    </w:p>
    <w:p w:rsidR="00000000" w:rsidDel="00000000" w:rsidP="00000000" w:rsidRDefault="00000000" w:rsidRPr="00000000" w14:paraId="00000021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(Si acepta)</w:t>
      </w:r>
    </w:p>
    <w:p w:rsidR="00000000" w:rsidDel="00000000" w:rsidP="00000000" w:rsidRDefault="00000000" w:rsidRPr="00000000" w14:paraId="00000022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“Perfecto, ¿qué día te viene mejor?”</w:t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numPr>
          <w:ilvl w:val="0"/>
          <w:numId w:val="2"/>
        </w:numPr>
        <w:spacing w:after="80" w:line="360" w:lineRule="auto"/>
        <w:ind w:left="720" w:hanging="360"/>
        <w:jc w:val="both"/>
        <w:rPr>
          <w:b w:val="1"/>
          <w:bCs w:val="1"/>
          <w:sz w:val="28"/>
          <w:szCs w:val="28"/>
        </w:rPr>
      </w:pPr>
      <w:bookmarkStart w:colFirst="0" w:colLast="0" w:name="_heading=h.5gar6iz0l9zy" w:id="7"/>
      <w:bookmarkEnd w:id="7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CONFIRMACIÓN ANTI-NO-SHOW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“Te acabo de enviar la confirmación.”</w:t>
      </w:r>
    </w:p>
    <w:p w:rsidR="00000000" w:rsidDel="00000000" w:rsidP="00000000" w:rsidRDefault="00000000" w:rsidRPr="00000000" w14:paraId="00000025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“¿Puedes confirmarme que te ha llegado al correo?”</w:t>
      </w:r>
    </w:p>
    <w:p w:rsidR="00000000" w:rsidDel="00000000" w:rsidP="00000000" w:rsidRDefault="00000000" w:rsidRPr="00000000" w14:paraId="00000026">
      <w:pPr>
        <w:spacing w:after="240" w:before="240" w:line="360" w:lineRule="auto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(Esperar confirmación real)</w:t>
      </w:r>
    </w:p>
    <w:p w:rsidR="00000000" w:rsidDel="00000000" w:rsidP="00000000" w:rsidRDefault="00000000" w:rsidRPr="00000000" w14:paraId="00000027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“Perfecto. Es importante que ese día estés en un lugar tranquilo para poder analizar bien tu caso.”</w:t>
      </w:r>
    </w:p>
    <w:p w:rsidR="00000000" w:rsidDel="00000000" w:rsidP="00000000" w:rsidRDefault="00000000" w:rsidRPr="00000000" w14:paraId="00000028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“Y si por cualquier motivo necesitas cambiar la hora, solo te pediría que nos avises con antelación.”</w:t>
      </w:r>
    </w:p>
    <w:p w:rsidR="00000000" w:rsidDel="00000000" w:rsidP="00000000" w:rsidRDefault="00000000" w:rsidRPr="00000000" w14:paraId="00000029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“Nos vemos el [día] a las [hora], [Nombre].”</w:t>
      </w:r>
    </w:p>
    <w:p w:rsidR="00000000" w:rsidDel="00000000" w:rsidP="00000000" w:rsidRDefault="00000000" w:rsidRPr="00000000" w14:paraId="0000002A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— “Que tengas un excelente día.”</w:t>
      </w:r>
    </w:p>
    <w:p w:rsidR="00000000" w:rsidDel="00000000" w:rsidP="00000000" w:rsidRDefault="00000000" w:rsidRPr="00000000" w14:paraId="0000002B">
      <w:pPr>
        <w:spacing w:after="240" w:before="240" w:line="360" w:lineRule="auto"/>
        <w:jc w:val="both"/>
        <w:rPr>
          <w:b w:val="1"/>
          <w:bCs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nQRt+TuH1GFODqXS4X77PMCDqw==">CgMxLjAyDmgubW5xdjV2bHIzcTg4Mg5oLm9lcWtobnhmMmUzYzIOaC5ud2o4M3FrYTBzdHgyDmgubjNpMTR1MzFyNW82Mg5oLmtmZjJpbW9mdTJ5cjINaC5qMDE0aHFnaHJ3bTIOaC5mcG84cWIzdWtqeDgyDmguNWdhcjZpejBsOXp5OAByITFqSkJzblpvWDFDeWhyNG04ajFmTGdmVFd5MERlV19RSQ==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