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1"/>
        <w:pageBreakBefore w:val="0"/>
        <w:widowControl w:val="0"/>
        <w:spacing w:after="0" w:before="460" w:line="252.00000000000003" w:lineRule="auto"/>
        <w:ind w:left="-90" w:firstLine="0"/>
        <w:rPr>
          <w:sz w:val="20"/>
          <w:szCs w:val="20"/>
        </w:rPr>
      </w:pPr>
      <w:bookmarkStart w:colFirst="0" w:colLast="0" w:name="_tb7imog643vq" w:id="0"/>
      <w:bookmarkEnd w:id="0"/>
      <w:r w:rsidDel="00000000" w:rsidR="00000000" w:rsidRPr="00000000">
        <w:rPr>
          <w:rFonts w:ascii="Ubuntu" w:cs="Ubuntu" w:eastAsia="Ubuntu" w:hAnsi="Ubuntu"/>
          <w:b w:val="1"/>
          <w:color w:val="7665a0"/>
          <w:sz w:val="38"/>
          <w:szCs w:val="38"/>
          <w:rtl w:val="0"/>
        </w:rPr>
        <w:t xml:space="preserve">Unit 6 Chapter 2 Project Rubric </w:t>
      </w:r>
      <w:r w:rsidDel="00000000" w:rsidR="00000000" w:rsidRPr="00000000">
        <w:rPr>
          <w:rtl w:val="0"/>
        </w:rPr>
      </w:r>
    </w:p>
    <w:tbl>
      <w:tblPr>
        <w:tblStyle w:val="Table1"/>
        <w:tblW w:w="1017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115"/>
        <w:gridCol w:w="2265"/>
        <w:gridCol w:w="2025"/>
        <w:gridCol w:w="2115"/>
        <w:tblGridChange w:id="0">
          <w:tblGrid>
            <w:gridCol w:w="1650"/>
            <w:gridCol w:w="2115"/>
            <w:gridCol w:w="2265"/>
            <w:gridCol w:w="2025"/>
            <w:gridCol w:w="2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b w:val="1"/>
                <w:color w:val="5d6770"/>
                <w:sz w:val="18"/>
                <w:szCs w:val="18"/>
              </w:rPr>
            </w:pPr>
            <w:r w:rsidDel="00000000" w:rsidR="00000000" w:rsidRPr="00000000">
              <w:rPr>
                <w:b w:val="1"/>
                <w:color w:val="5d6770"/>
                <w:sz w:val="18"/>
                <w:szCs w:val="18"/>
                <w:rtl w:val="0"/>
              </w:rPr>
              <w:t xml:space="preserve">Key Concept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rPr>
                <w:b w:val="1"/>
                <w:color w:val="5d6770"/>
                <w:sz w:val="18"/>
                <w:szCs w:val="18"/>
              </w:rPr>
            </w:pPr>
            <w:r w:rsidDel="00000000" w:rsidR="00000000" w:rsidRPr="00000000">
              <w:rPr>
                <w:b w:val="1"/>
                <w:color w:val="5d6770"/>
                <w:sz w:val="18"/>
                <w:szCs w:val="18"/>
                <w:rtl w:val="0"/>
              </w:rPr>
              <w:t xml:space="preserve">Extensive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b w:val="1"/>
                <w:color w:val="5d6770"/>
                <w:sz w:val="18"/>
                <w:szCs w:val="18"/>
              </w:rPr>
            </w:pPr>
            <w:r w:rsidDel="00000000" w:rsidR="00000000" w:rsidRPr="00000000">
              <w:rPr>
                <w:b w:val="1"/>
                <w:color w:val="5d6770"/>
                <w:sz w:val="18"/>
                <w:szCs w:val="18"/>
                <w:rtl w:val="0"/>
              </w:rPr>
              <w:t xml:space="preserve">Convincing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b w:val="1"/>
                <w:color w:val="5d6770"/>
                <w:sz w:val="18"/>
                <w:szCs w:val="18"/>
              </w:rPr>
            </w:pPr>
            <w:r w:rsidDel="00000000" w:rsidR="00000000" w:rsidRPr="00000000">
              <w:rPr>
                <w:b w:val="1"/>
                <w:color w:val="5d6770"/>
                <w:sz w:val="18"/>
                <w:szCs w:val="18"/>
                <w:rtl w:val="0"/>
              </w:rPr>
              <w:t xml:space="preserve">Limited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b w:val="1"/>
                <w:color w:val="5d6770"/>
                <w:sz w:val="18"/>
                <w:szCs w:val="18"/>
              </w:rPr>
            </w:pPr>
            <w:r w:rsidDel="00000000" w:rsidR="00000000" w:rsidRPr="00000000">
              <w:rPr>
                <w:b w:val="1"/>
                <w:color w:val="5d6770"/>
                <w:sz w:val="18"/>
                <w:szCs w:val="18"/>
                <w:rtl w:val="0"/>
              </w:rPr>
              <w:t xml:space="preserve">No Evidence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color w:val="5d6770"/>
                <w:sz w:val="20"/>
                <w:szCs w:val="20"/>
              </w:rPr>
            </w:pPr>
            <w:r w:rsidDel="00000000" w:rsidR="00000000" w:rsidRPr="00000000">
              <w:rPr>
                <w:color w:val="5d6770"/>
                <w:sz w:val="20"/>
                <w:szCs w:val="20"/>
                <w:rtl w:val="0"/>
              </w:rPr>
              <w:t xml:space="preserve">Program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color w:val="5d6770"/>
                <w:sz w:val="20"/>
                <w:szCs w:val="20"/>
              </w:rPr>
            </w:pPr>
            <w:r w:rsidDel="00000000" w:rsidR="00000000" w:rsidRPr="00000000">
              <w:rPr>
                <w:color w:val="5d6770"/>
                <w:sz w:val="20"/>
                <w:szCs w:val="20"/>
                <w:rtl w:val="0"/>
              </w:rPr>
              <w:t xml:space="preserve">The device  description shows what the device does and how it will work, including its main elements.  It is clear to the reader how the user would interact with the device.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color w:val="5d6770"/>
                <w:sz w:val="20"/>
                <w:szCs w:val="20"/>
              </w:rPr>
            </w:pPr>
            <w:r w:rsidDel="00000000" w:rsidR="00000000" w:rsidRPr="00000000">
              <w:rPr>
                <w:color w:val="5d6770"/>
                <w:sz w:val="20"/>
                <w:szCs w:val="20"/>
                <w:rtl w:val="0"/>
              </w:rPr>
              <w:t xml:space="preserve">The device description generally shows how it will work.  Some main elements are included.  The reader may have a few minor questions about how a user would interact with the device.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color w:val="5d6770"/>
                <w:sz w:val="20"/>
                <w:szCs w:val="20"/>
              </w:rPr>
            </w:pPr>
            <w:r w:rsidDel="00000000" w:rsidR="00000000" w:rsidRPr="00000000">
              <w:rPr>
                <w:color w:val="5d6770"/>
                <w:sz w:val="20"/>
                <w:szCs w:val="20"/>
                <w:rtl w:val="0"/>
              </w:rPr>
              <w:t xml:space="preserve">The device is described, but it may not be clear how it will work.  There may be key elements.  The reader can understand the general purpose of the device, but may not understand how it will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color w:val="5d6770"/>
                <w:sz w:val="20"/>
                <w:szCs w:val="20"/>
              </w:rPr>
            </w:pPr>
            <w:r w:rsidDel="00000000" w:rsidR="00000000" w:rsidRPr="00000000">
              <w:rPr>
                <w:color w:val="5d6770"/>
                <w:sz w:val="20"/>
                <w:szCs w:val="20"/>
                <w:rtl w:val="0"/>
              </w:rPr>
              <w:t xml:space="preserve">There is no description of the device, or the description is so vague that the reader cannot understand what the device does or how it will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color w:val="5d6770"/>
                <w:sz w:val="20"/>
                <w:szCs w:val="20"/>
              </w:rPr>
            </w:pPr>
            <w:r w:rsidDel="00000000" w:rsidR="00000000" w:rsidRPr="00000000">
              <w:rPr>
                <w:color w:val="5d6770"/>
                <w:sz w:val="20"/>
                <w:szCs w:val="20"/>
                <w:rtl w:val="0"/>
              </w:rPr>
              <w:t xml:space="preserve">Modularity: Functions with 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color w:val="5d6770"/>
                <w:sz w:val="20"/>
                <w:szCs w:val="20"/>
              </w:rPr>
            </w:pPr>
            <w:r w:rsidDel="00000000" w:rsidR="00000000" w:rsidRPr="00000000">
              <w:rPr>
                <w:color w:val="5d6770"/>
                <w:sz w:val="20"/>
                <w:szCs w:val="20"/>
                <w:rtl w:val="0"/>
              </w:rPr>
              <w:t xml:space="preserve">At least two functions with parameters are used as described in the project guide.  At least one of these functions is called multiple times in the program with different parameters.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color w:val="5d6770"/>
                <w:sz w:val="20"/>
                <w:szCs w:val="20"/>
              </w:rPr>
            </w:pPr>
            <w:r w:rsidDel="00000000" w:rsidR="00000000" w:rsidRPr="00000000">
              <w:rPr>
                <w:color w:val="5d6770"/>
                <w:sz w:val="20"/>
                <w:szCs w:val="20"/>
                <w:rtl w:val="0"/>
              </w:rPr>
              <w:t xml:space="preserve">At least two functions are used in the program as described in the project guide.  At least one of these functions uses 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color w:val="5d6770"/>
                <w:sz w:val="20"/>
                <w:szCs w:val="20"/>
              </w:rPr>
            </w:pPr>
            <w:r w:rsidDel="00000000" w:rsidR="00000000" w:rsidRPr="00000000">
              <w:rPr>
                <w:color w:val="5d6770"/>
                <w:sz w:val="20"/>
                <w:szCs w:val="20"/>
                <w:rtl w:val="0"/>
              </w:rPr>
              <w:t xml:space="preserve">At least one function is used in the program as described in the project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color w:val="5d6770"/>
                <w:sz w:val="20"/>
                <w:szCs w:val="20"/>
              </w:rPr>
            </w:pPr>
            <w:r w:rsidDel="00000000" w:rsidR="00000000" w:rsidRPr="00000000">
              <w:rPr>
                <w:color w:val="5d6770"/>
                <w:sz w:val="20"/>
                <w:szCs w:val="20"/>
                <w:rtl w:val="0"/>
              </w:rPr>
              <w:t xml:space="preserve">There are no functions in the program, or the functions do not appear to serve any purpose.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color w:val="5d6770"/>
                <w:sz w:val="20"/>
                <w:szCs w:val="20"/>
              </w:rPr>
            </w:pPr>
            <w:r w:rsidDel="00000000" w:rsidR="00000000" w:rsidRPr="00000000">
              <w:rPr>
                <w:color w:val="5d6770"/>
                <w:sz w:val="20"/>
                <w:szCs w:val="20"/>
                <w:rtl w:val="0"/>
              </w:rPr>
              <w:t xml:space="preserve">Computing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color w:val="5d6770"/>
                <w:sz w:val="20"/>
                <w:szCs w:val="20"/>
              </w:rPr>
            </w:pPr>
            <w:r w:rsidDel="00000000" w:rsidR="00000000" w:rsidRPr="00000000">
              <w:rPr>
                <w:color w:val="5d6770"/>
                <w:sz w:val="20"/>
                <w:szCs w:val="20"/>
                <w:rtl w:val="0"/>
              </w:rPr>
              <w:t xml:space="preserve">Program uses multiple board inputs and outputs, and the purpose of each is described in the program guide.  The program is able to send information to and from the board as described in the project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color w:val="5d6770"/>
                <w:sz w:val="20"/>
                <w:szCs w:val="20"/>
              </w:rPr>
            </w:pPr>
            <w:r w:rsidDel="00000000" w:rsidR="00000000" w:rsidRPr="00000000">
              <w:rPr>
                <w:color w:val="5d6770"/>
                <w:sz w:val="20"/>
                <w:szCs w:val="20"/>
                <w:rtl w:val="0"/>
              </w:rPr>
              <w:t xml:space="preserve">Program uses at least one board input and one board output, and the purpose of each is described in the program guide.  The program generally able to send information to and from the board, but may have minor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color w:val="5d6770"/>
                <w:sz w:val="20"/>
                <w:szCs w:val="20"/>
              </w:rPr>
            </w:pPr>
            <w:r w:rsidDel="00000000" w:rsidR="00000000" w:rsidRPr="00000000">
              <w:rPr>
                <w:color w:val="5d6770"/>
                <w:sz w:val="20"/>
                <w:szCs w:val="20"/>
                <w:rtl w:val="0"/>
              </w:rPr>
              <w:t xml:space="preserve">Program uses at least one board input or output as described in the project guide.  Other inputs or outputs may be included, but do not work as described.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color w:val="5d6770"/>
                <w:sz w:val="20"/>
                <w:szCs w:val="20"/>
              </w:rPr>
            </w:pPr>
            <w:r w:rsidDel="00000000" w:rsidR="00000000" w:rsidRPr="00000000">
              <w:rPr>
                <w:color w:val="5d6770"/>
                <w:sz w:val="20"/>
                <w:szCs w:val="20"/>
                <w:rtl w:val="0"/>
              </w:rPr>
              <w:t xml:space="preserve">Program does not use the board as described in the program guide.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color w:val="5d6770"/>
                <w:sz w:val="20"/>
                <w:szCs w:val="20"/>
              </w:rPr>
            </w:pPr>
            <w:r w:rsidDel="00000000" w:rsidR="00000000" w:rsidRPr="00000000">
              <w:rPr>
                <w:color w:val="5d6770"/>
                <w:sz w:val="20"/>
                <w:szCs w:val="20"/>
                <w:rtl w:val="0"/>
              </w:rPr>
              <w:t xml:space="preserve">Computing Systems: Prototype a Physical Computing Device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color w:val="5d6770"/>
                <w:sz w:val="20"/>
                <w:szCs w:val="20"/>
              </w:rPr>
            </w:pPr>
            <w:r w:rsidDel="00000000" w:rsidR="00000000" w:rsidRPr="00000000">
              <w:rPr>
                <w:color w:val="5d6770"/>
                <w:sz w:val="20"/>
                <w:szCs w:val="20"/>
                <w:rtl w:val="0"/>
              </w:rPr>
              <w:t xml:space="preserve">The physical prototype has been created as described in the project guide, and physical connections to the board allow for the described 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color w:val="5d6770"/>
                <w:sz w:val="20"/>
                <w:szCs w:val="20"/>
              </w:rPr>
            </w:pPr>
            <w:r w:rsidDel="00000000" w:rsidR="00000000" w:rsidRPr="00000000">
              <w:rPr>
                <w:color w:val="5d6770"/>
                <w:sz w:val="20"/>
                <w:szCs w:val="20"/>
                <w:rtl w:val="0"/>
              </w:rPr>
              <w:t xml:space="preserve">The physical prototype has been mostly created as described in the project guide, and physical connections to the board allow for the described functionality, but there may be minor bugs or missing pieces.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color w:val="5d6770"/>
                <w:sz w:val="20"/>
                <w:szCs w:val="20"/>
              </w:rPr>
            </w:pPr>
            <w:r w:rsidDel="00000000" w:rsidR="00000000" w:rsidRPr="00000000">
              <w:rPr>
                <w:color w:val="5d6770"/>
                <w:sz w:val="20"/>
                <w:szCs w:val="20"/>
                <w:rtl w:val="0"/>
              </w:rPr>
              <w:t xml:space="preserve">The physical prototype has some characteristics as described in the project guide, but there may be major problems that prevent it from functioning properly.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color w:val="5d6770"/>
                <w:sz w:val="20"/>
                <w:szCs w:val="20"/>
              </w:rPr>
            </w:pPr>
            <w:r w:rsidDel="00000000" w:rsidR="00000000" w:rsidRPr="00000000">
              <w:rPr>
                <w:color w:val="5d6770"/>
                <w:sz w:val="20"/>
                <w:szCs w:val="20"/>
                <w:rtl w:val="0"/>
              </w:rPr>
              <w:t xml:space="preserve">The physical prototype was not created, it has no relationship to what was described in the project guide, or it has major problems that make it impossible to use.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color w:val="5d6770"/>
                <w:sz w:val="20"/>
                <w:szCs w:val="20"/>
              </w:rPr>
            </w:pPr>
            <w:r w:rsidDel="00000000" w:rsidR="00000000" w:rsidRPr="00000000">
              <w:rPr>
                <w:color w:val="5d6770"/>
                <w:sz w:val="20"/>
                <w:szCs w:val="20"/>
                <w:rtl w:val="0"/>
              </w:rPr>
              <w:t xml:space="preserve">Modularity: Arrays and Iteration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color w:val="5d6770"/>
                <w:sz w:val="20"/>
                <w:szCs w:val="20"/>
              </w:rPr>
            </w:pPr>
            <w:r w:rsidDel="00000000" w:rsidR="00000000" w:rsidRPr="00000000">
              <w:rPr>
                <w:color w:val="5d6770"/>
                <w:sz w:val="20"/>
                <w:szCs w:val="20"/>
                <w:rtl w:val="0"/>
              </w:rPr>
              <w:t xml:space="preserve">At least one array is used in the program, and a for loop iterates over the array, accessing each element.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color w:val="5d6770"/>
                <w:sz w:val="20"/>
                <w:szCs w:val="20"/>
              </w:rPr>
            </w:pPr>
            <w:r w:rsidDel="00000000" w:rsidR="00000000" w:rsidRPr="00000000">
              <w:rPr>
                <w:color w:val="5d6770"/>
                <w:sz w:val="20"/>
                <w:szCs w:val="20"/>
                <w:rtl w:val="0"/>
              </w:rPr>
              <w:t xml:space="preserve">At least one array is used in the program, and multiple elements of the array are accessed.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color w:val="5d6770"/>
                <w:sz w:val="20"/>
                <w:szCs w:val="20"/>
              </w:rPr>
            </w:pPr>
            <w:r w:rsidDel="00000000" w:rsidR="00000000" w:rsidRPr="00000000">
              <w:rPr>
                <w:color w:val="5d6770"/>
                <w:sz w:val="20"/>
                <w:szCs w:val="20"/>
                <w:rtl w:val="0"/>
              </w:rPr>
              <w:t xml:space="preserve">An array is used in the program, and at least one element is accessed.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color w:val="5d6770"/>
                <w:sz w:val="20"/>
                <w:szCs w:val="20"/>
              </w:rPr>
            </w:pPr>
            <w:r w:rsidDel="00000000" w:rsidR="00000000" w:rsidRPr="00000000">
              <w:rPr>
                <w:color w:val="5d6770"/>
                <w:sz w:val="20"/>
                <w:szCs w:val="20"/>
                <w:rtl w:val="0"/>
              </w:rPr>
              <w:t xml:space="preserve">There are no arrays in the program, or the elements are never accessed.</w:t>
            </w:r>
          </w:p>
        </w:tc>
      </w:tr>
    </w:tbl>
    <w:p w:rsidR="00000000" w:rsidDel="00000000" w:rsidP="00000000" w:rsidRDefault="00000000" w:rsidRPr="00000000" w14:paraId="00000020">
      <w:pPr>
        <w:pStyle w:val="Heading1"/>
        <w:pageBreakBefore w:val="0"/>
        <w:widowControl w:val="0"/>
        <w:spacing w:after="0" w:before="460" w:line="252.00000000000003" w:lineRule="auto"/>
        <w:rPr>
          <w:sz w:val="8"/>
          <w:szCs w:val="8"/>
        </w:rPr>
      </w:pPr>
      <w:bookmarkStart w:colFirst="0" w:colLast="0" w:name="_g40ue6k287a7" w:id="1"/>
      <w:bookmarkEnd w:id="1"/>
      <w:r w:rsidDel="00000000" w:rsidR="00000000" w:rsidRPr="00000000">
        <w:rPr>
          <w:rtl w:val="0"/>
        </w:rPr>
      </w:r>
    </w:p>
    <w:sectPr>
      <w:pgSz w:h="15840" w:w="12240" w:orient="portrait"/>
      <w:pgMar w:bottom="431.99999999999994" w:top="431.9999999999999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