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2F2F2"/>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ole_rId3" coordsize="21600,21600" filled="f" stroked="f"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b w:val="1"/>
          <w:bCs w:val="1"/>
          <w:sz w:val="28"/>
          <w:szCs w:val="28"/>
          <w:u w:val="single"/>
        </w:rPr>
      </w:pPr>
      <w:r w:rsidDel="00000000" w:rsidR="00000000" w:rsidRPr="00000000">
        <w:rPr/>
        <w:drawing>
          <wp:inline distB="0" distT="0" distL="0" distR="0">
            <wp:extent cx="5731510" cy="5687060"/>
            <wp:effectExtent b="0" l="0" r="0" t="0"/>
            <wp:docPr descr="D:\PANAH INDONESIA\Jabar Series new.png" id="18" name="image6.png"/>
            <a:graphic>
              <a:graphicData uri="http://schemas.openxmlformats.org/drawingml/2006/picture">
                <pic:pic>
                  <pic:nvPicPr>
                    <pic:cNvPr descr="D:\PANAH INDONESIA\Jabar Series new.png" id="0" name="image6.png"/>
                    <pic:cNvPicPr preferRelativeResize="0"/>
                  </pic:nvPicPr>
                  <pic:blipFill>
                    <a:blip r:embed="rId9"/>
                    <a:srcRect b="0" l="0" r="0" t="0"/>
                    <a:stretch>
                      <a:fillRect/>
                    </a:stretch>
                  </pic:blipFill>
                  <pic:spPr>
                    <a:xfrm>
                      <a:off x="0" y="0"/>
                      <a:ext cx="5731510" cy="568706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b w:val="1"/>
          <w:bCs w:val="1"/>
          <w:sz w:val="28"/>
          <w:szCs w:val="28"/>
          <w:u w:val="single"/>
        </w:rPr>
      </w:pPr>
      <w:r w:rsidDel="00000000" w:rsidR="00000000" w:rsidRPr="00000000">
        <w:rPr>
          <w:b w:val="1"/>
          <w:bCs w:val="1"/>
          <w:sz w:val="28"/>
          <w:szCs w:val="28"/>
          <w:u w:val="single"/>
          <w:rtl w:val="0"/>
        </w:rPr>
        <w:t xml:space="preserve">Technical Handbook</w:t>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04">
      <w:pPr>
        <w:jc w:val="both"/>
        <w:rPr>
          <w:b w:val="1"/>
          <w:bCs w:val="1"/>
          <w:sz w:val="28"/>
          <w:szCs w:val="28"/>
          <w:u w:val="single"/>
        </w:rPr>
      </w:pPr>
      <w:r w:rsidDel="00000000" w:rsidR="00000000" w:rsidRPr="00000000">
        <w:rPr>
          <w:b w:val="1"/>
          <w:bCs w:val="1"/>
          <w:sz w:val="28"/>
          <w:szCs w:val="28"/>
          <w:u w:val="single"/>
          <w:rtl w:val="0"/>
        </w:rPr>
        <w:t xml:space="preserve">JABAR SERIES</w:t>
      </w:r>
    </w:p>
    <w:p w:rsidR="00000000" w:rsidDel="00000000" w:rsidP="00000000" w:rsidRDefault="00000000" w:rsidRPr="00000000" w14:paraId="00000005">
      <w:pPr>
        <w:jc w:val="both"/>
        <w:rPr>
          <w:b w:val="1"/>
          <w:bCs w:val="1"/>
          <w:sz w:val="28"/>
          <w:szCs w:val="28"/>
          <w:u w:val="single"/>
        </w:rPr>
      </w:pPr>
      <w:r w:rsidDel="00000000" w:rsidR="00000000" w:rsidRPr="00000000">
        <w:rPr>
          <w:b w:val="1"/>
          <w:bCs w:val="1"/>
          <w:sz w:val="28"/>
          <w:szCs w:val="28"/>
          <w:u w:val="single"/>
          <w:rtl w:val="0"/>
        </w:rPr>
        <w:t xml:space="preserve">Panah Indonesia</w:t>
      </w:r>
    </w:p>
    <w:p w:rsidR="00000000" w:rsidDel="00000000" w:rsidP="00000000" w:rsidRDefault="00000000" w:rsidRPr="00000000" w14:paraId="00000006">
      <w:pPr>
        <w:jc w:val="both"/>
        <w:rPr>
          <w:b w:val="1"/>
          <w:bCs w:val="1"/>
          <w:sz w:val="28"/>
          <w:szCs w:val="28"/>
          <w:u w:val="single"/>
        </w:rPr>
      </w:pPr>
      <w:r w:rsidDel="00000000" w:rsidR="00000000" w:rsidRPr="00000000">
        <w:rPr>
          <w:rtl w:val="0"/>
        </w:rPr>
      </w:r>
    </w:p>
    <w:p w:rsidR="00000000" w:rsidDel="00000000" w:rsidP="00000000" w:rsidRDefault="00000000" w:rsidRPr="00000000" w14:paraId="00000007">
      <w:pPr>
        <w:jc w:val="both"/>
        <w:rPr>
          <w:b w:val="1"/>
          <w:bCs w:val="1"/>
          <w:sz w:val="28"/>
          <w:szCs w:val="28"/>
          <w:u w:val="single"/>
        </w:rPr>
      </w:pPr>
      <w:r w:rsidDel="00000000" w:rsidR="00000000" w:rsidRPr="00000000">
        <w:rPr>
          <w:rtl w:val="0"/>
        </w:rPr>
      </w:r>
    </w:p>
    <w:p w:rsidR="00000000" w:rsidDel="00000000" w:rsidP="00000000" w:rsidRDefault="00000000" w:rsidRPr="00000000" w14:paraId="00000008">
      <w:pPr>
        <w:jc w:val="both"/>
        <w:rPr>
          <w:b w:val="1"/>
          <w:bCs w:val="1"/>
          <w:sz w:val="28"/>
          <w:szCs w:val="28"/>
          <w:u w:val="single"/>
        </w:rPr>
      </w:pPr>
      <w:r w:rsidDel="00000000" w:rsidR="00000000" w:rsidRPr="00000000">
        <w:rPr>
          <w:rtl w:val="0"/>
        </w:rPr>
      </w:r>
    </w:p>
    <w:p w:rsidR="00000000" w:rsidDel="00000000" w:rsidP="00000000" w:rsidRDefault="00000000" w:rsidRPr="00000000" w14:paraId="00000009">
      <w:pPr>
        <w:jc w:val="both"/>
        <w:rPr>
          <w:b w:val="1"/>
          <w:bCs w:val="1"/>
          <w:sz w:val="28"/>
          <w:szCs w:val="28"/>
          <w:u w:val="single"/>
        </w:rPr>
      </w:pPr>
      <w:r w:rsidDel="00000000" w:rsidR="00000000" w:rsidRPr="00000000">
        <w:rPr>
          <w:rtl w:val="0"/>
        </w:rPr>
      </w:r>
    </w:p>
    <w:p w:rsidR="00000000" w:rsidDel="00000000" w:rsidP="00000000" w:rsidRDefault="00000000" w:rsidRPr="00000000" w14:paraId="0000000A">
      <w:pPr>
        <w:jc w:val="both"/>
        <w:rPr>
          <w:sz w:val="28"/>
          <w:szCs w:val="28"/>
          <w:u w:val="single"/>
        </w:rPr>
      </w:pPr>
      <w:r w:rsidDel="00000000" w:rsidR="00000000" w:rsidRPr="00000000">
        <w:rPr>
          <w:rtl w:val="0"/>
        </w:rPr>
      </w:r>
    </w:p>
    <w:p w:rsidR="00000000" w:rsidDel="00000000" w:rsidP="00000000" w:rsidRDefault="00000000" w:rsidRPr="00000000" w14:paraId="0000000B">
      <w:pPr>
        <w:jc w:val="both"/>
        <w:rPr>
          <w:sz w:val="28"/>
          <w:szCs w:val="28"/>
          <w:u w:val="singl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MUKADIMAH</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JABAR SERIS Panah Indonesia adalah realisasi dari program pembinaan prestasi Panah Indonesia, khususnya yang ada di wilayah Pengprov Jawa Barat. JABAR SERIES Panah Indonesia diharapkan dapat melahirkan bibit-bibit juara baru sekaligus memiliki tingkat kemahiran yang berkualitas, bukan sekedar juara. JABAR SERIES Panah Indonesia akan memetakan tingkat kemahiran pegiat/anggotanya menjadi tiga kelompok tingkatan, yakni ; Dasar (Basic), Menengah (Medioker) dan Lanjutan (Elit). Pemetaan ini dilakukan di seri ke-3 setiap musimnya, dimana hanya kelompok tingkat kemahiran Menengah dan Lanjutan saja yang akan berlomba di seri ke-3 dengan sistem eliminasi aduan. Dalam hal pemetaan kelompok tingkat kemahiran ini, JABAR SERIES Panah Indonesia akan memberlakukan sistem promosi dan degradasi di setiap kelompok tingkat kemahirannya, pilihannya adalah berjuang untuk naik level atau tersisihkan.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SERIES</w:t>
      </w:r>
    </w:p>
    <w:p w:rsidR="00000000" w:rsidDel="00000000" w:rsidP="00000000" w:rsidRDefault="00000000" w:rsidRPr="00000000" w14:paraId="0000001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Seri Pertama</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Pelaksanaan </w:t>
        <w:tab/>
        <w:t xml:space="preserve">: 24 Agustus 2025</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Tempat </w:t>
        <w:tab/>
        <w:tab/>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PONPES Husnul Khotimah 1 Kuningan Jawa Barat</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Babak </w:t>
        <w:tab/>
        <w:tab/>
        <w:t xml:space="preserve">: Kualifikasi ke-1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tembakan </w:t>
        <w:tab/>
        <w:t xml:space="preserve">: 9 arrow 7 rambahan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Predikat Juara </w:t>
        <w:tab/>
        <w:t xml:space="preserve">: </w:t>
      </w:r>
    </w:p>
    <w:p w:rsidR="00000000" w:rsidDel="00000000" w:rsidP="00000000" w:rsidRDefault="00000000" w:rsidRPr="00000000" w14:paraId="0000001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Juara Bantalan, dan</w:t>
      </w:r>
    </w:p>
    <w:p w:rsidR="00000000" w:rsidDel="00000000" w:rsidP="00000000" w:rsidRDefault="00000000" w:rsidRPr="00000000" w14:paraId="0000001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Juara Kualifikasi</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5" w:right="0" w:hanging="1755"/>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Apresiasi Juara </w:t>
        <w:tab/>
        <w:tab/>
        <w:t xml:space="preserve">: </w:t>
      </w:r>
    </w:p>
    <w:p w:rsidR="00000000" w:rsidDel="00000000" w:rsidP="00000000" w:rsidRDefault="00000000" w:rsidRPr="00000000" w14:paraId="0000001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Medali untuk Juara Bantalan </w:t>
      </w:r>
    </w:p>
    <w:p w:rsidR="00000000" w:rsidDel="00000000" w:rsidP="00000000" w:rsidRDefault="00000000" w:rsidRPr="00000000" w14:paraId="000000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Medali &amp; Piala untuk untuk Juara Kualifikasi ke-1</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Seri Kedua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Pelaksanaan </w:t>
        <w:tab/>
        <w:t xml:space="preserve">: 18 Januari 2026</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Tempat </w:t>
        <w:tab/>
        <w:tab/>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Stadion Tridaya Indramayu</w:t>
      </w:r>
      <w:r w:rsidDel="00000000" w:rsidR="00000000" w:rsidRPr="00000000">
        <w:rPr>
          <w:b w:val="1"/>
          <w:bCs w:val="1"/>
          <w:rtl w:val="0"/>
        </w:rPr>
        <w:t xml:space="preserve">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Jawa Barat</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Babak </w:t>
        <w:tab/>
        <w:tab/>
        <w:t xml:space="preserve">: Kualifikasi ke-2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tembakan </w:t>
        <w:tab/>
        <w:t xml:space="preserve">: 9 arrow 7 rambahan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Predikat Juara </w:t>
        <w:tab/>
        <w:t xml:space="preserve">: </w:t>
      </w:r>
    </w:p>
    <w:p w:rsidR="00000000" w:rsidDel="00000000" w:rsidP="00000000" w:rsidRDefault="00000000" w:rsidRPr="00000000" w14:paraId="000000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Juara Bantalan, dan</w:t>
      </w:r>
    </w:p>
    <w:p w:rsidR="00000000" w:rsidDel="00000000" w:rsidP="00000000" w:rsidRDefault="00000000" w:rsidRPr="00000000" w14:paraId="0000002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Juara Kualifikasi</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5" w:right="0" w:hanging="1755"/>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Apresiasi Juara </w:t>
        <w:tab/>
        <w:tab/>
        <w:t xml:space="preserve">: </w:t>
      </w:r>
    </w:p>
    <w:p w:rsidR="00000000" w:rsidDel="00000000" w:rsidP="00000000" w:rsidRDefault="00000000" w:rsidRPr="00000000" w14:paraId="0000002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Medali untuk Juara Bantalan </w:t>
      </w:r>
    </w:p>
    <w:p w:rsidR="00000000" w:rsidDel="00000000" w:rsidP="00000000" w:rsidRDefault="00000000" w:rsidRPr="00000000" w14:paraId="0000002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Medali &amp; Piala untuk untuk Juara Kualifikasi ke-2</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Seri Ketiga</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Pelaksanaan </w:t>
        <w:tab/>
        <w:t xml:space="preserve">: </w:t>
      </w:r>
      <w:r w:rsidDel="00000000" w:rsidR="00000000" w:rsidRPr="00000000">
        <w:rPr>
          <w:rtl w:val="0"/>
        </w:rPr>
        <w:t xml:space="preserve">15 Februari</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2026</w:t>
        <w:br w:type="textWrapping"/>
      </w:r>
      <w:r w:rsidDel="00000000" w:rsidR="00000000" w:rsidRPr="00000000">
        <w:rPr>
          <w:rtl w:val="0"/>
        </w:rPr>
        <w:t xml:space="preserve">Tempat </w:t>
        <w:tab/>
        <w:tab/>
        <w:t xml:space="preserve">: </w:t>
      </w:r>
      <w:r w:rsidDel="00000000" w:rsidR="00000000" w:rsidRPr="00000000">
        <w:rPr>
          <w:b w:val="1"/>
          <w:bCs w:val="1"/>
          <w:rtl w:val="0"/>
        </w:rPr>
        <w:t xml:space="preserve">Lapangan Arhanud Cirebon Jawa Barat</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Babak </w:t>
        <w:tab/>
        <w:tab/>
        <w:t xml:space="preserve">: </w:t>
      </w:r>
    </w:p>
    <w:p w:rsidR="00000000" w:rsidDel="00000000" w:rsidP="00000000" w:rsidRDefault="00000000" w:rsidRPr="00000000" w14:paraId="0000002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Eliminasi Aduan sistem set poin untuk Peringkat 1-8 dari akumulasi 2 seri kualifikasi sebelumnya (Kelompok tingkat kemahiran Elit)</w:t>
      </w:r>
    </w:p>
    <w:p w:rsidR="00000000" w:rsidDel="00000000" w:rsidP="00000000" w:rsidRDefault="00000000" w:rsidRPr="00000000" w14:paraId="0000002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Eliminasi aduan sistem gugur untuk Peringkat 9-24 dari akumulasi 2 seri kualifikasi sebelumnya (Kelompok tingkat kemahiran Medioker)</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tembakan </w:t>
        <w:tab/>
        <w:t xml:space="preserve">: 9 arrow 7 rambahan</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Predikat Juara </w:t>
        <w:tab/>
        <w:t xml:space="preserve">: </w:t>
      </w:r>
    </w:p>
    <w:p w:rsidR="00000000" w:rsidDel="00000000" w:rsidP="00000000" w:rsidRDefault="00000000" w:rsidRPr="00000000" w14:paraId="0000003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Juara Eliminasi Elit, dan</w:t>
      </w:r>
    </w:p>
    <w:p w:rsidR="00000000" w:rsidDel="00000000" w:rsidP="00000000" w:rsidRDefault="00000000" w:rsidRPr="00000000" w14:paraId="0000003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Juara Eliminasi Medioker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5" w:right="0" w:hanging="1755"/>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Apresiasi Juara </w:t>
        <w:tab/>
        <w:tab/>
        <w:t xml:space="preserve">: </w:t>
      </w:r>
    </w:p>
    <w:p w:rsidR="00000000" w:rsidDel="00000000" w:rsidP="00000000" w:rsidRDefault="00000000" w:rsidRPr="00000000" w14:paraId="0000003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Medali, Piala dan uang pembinaan untuk Juara Elit</w:t>
      </w:r>
    </w:p>
    <w:p w:rsidR="00000000" w:rsidDel="00000000" w:rsidP="00000000" w:rsidRDefault="00000000" w:rsidRPr="00000000" w14:paraId="0000003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1985"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Medali dan Bingkisan atau Uang Pembinaan untuk Juara Medioker</w:t>
      </w:r>
    </w:p>
    <w:p w:rsidR="00000000" w:rsidDel="00000000" w:rsidP="00000000" w:rsidRDefault="00000000" w:rsidRPr="00000000" w14:paraId="00000036">
      <w:pPr>
        <w:spacing w:after="0" w:before="0" w:line="240" w:lineRule="auto"/>
        <w:jc w:val="both"/>
        <w:rPr>
          <w:color w:val="303030"/>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303030"/>
          <w:sz w:val="22"/>
          <w:szCs w:val="22"/>
          <w:u w:val="single"/>
          <w:shd w:fill="auto" w:val="clear"/>
          <w:vertAlign w:val="baseline"/>
          <w:rtl w:val="0"/>
        </w:rPr>
        <w:t xml:space="preserve">PESERTA</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adalah rekomendsi dari Pelatih atau Pengcab  Panah Indonesia wilayah Pengprov Jawa Barat yang didaftarkan secara kolektif oleh pelatihnya ke link pendaftaran </w:t>
      </w:r>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https://jabarseries.online/pendaftaran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Setiap peserta boleh didampingi pelatih ataupun official saat berlomba.</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bCs w:val="0"/>
          <w:i w:val="0"/>
          <w:iCs w:val="0"/>
          <w:smallCaps w:val="0"/>
          <w:strike w:val="0"/>
          <w:color w:val="30303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30303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303030"/>
          <w:sz w:val="22"/>
          <w:szCs w:val="22"/>
          <w:u w:val="single"/>
          <w:shd w:fill="auto" w:val="clear"/>
          <w:vertAlign w:val="baseline"/>
          <w:rtl w:val="0"/>
        </w:rPr>
        <w:t xml:space="preserve">DIVISI PERLOMBAAN</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bCs w:val="0"/>
          <w:i w:val="0"/>
          <w:iCs w:val="0"/>
          <w:smallCaps w:val="0"/>
          <w:strike w:val="0"/>
          <w:color w:val="30303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Historical Bow</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bCs w:val="0"/>
          <w:i w:val="0"/>
          <w:iCs w:val="0"/>
          <w:smallCaps w:val="0"/>
          <w:strike w:val="0"/>
          <w:color w:val="30303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Longbow</w:t>
      </w:r>
    </w:p>
    <w:p w:rsidR="00000000" w:rsidDel="00000000" w:rsidP="00000000" w:rsidRDefault="00000000" w:rsidRPr="00000000" w14:paraId="0000003D">
      <w:pPr>
        <w:spacing w:after="0" w:before="0" w:line="240" w:lineRule="auto"/>
        <w:jc w:val="both"/>
        <w:rPr>
          <w:color w:val="303030"/>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303030"/>
          <w:sz w:val="22"/>
          <w:szCs w:val="22"/>
          <w:u w:val="single"/>
          <w:shd w:fill="auto" w:val="clear"/>
          <w:vertAlign w:val="baseline"/>
          <w:rtl w:val="0"/>
        </w:rPr>
        <w:t xml:space="preserve">RONDE PERLOMBAAN</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30303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Pelajar SD 1-3 Putra. (5m) - Individu </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Pelajar SD 1-3 Putri. (5m) - Individu </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Pelajar SD 4-6 Putra. (7m) - Individu </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Pelajar SD 4-6 Putri. (7m) - Individu </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Pelajar SMP Putra. (10m) - Individu </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Pelajar SMP Putri. (10m) - Individu </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Pelajar SMA Putra. (15m) - Individu </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Pelajar SMA Putri. (15m) - Individu </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NON Pelajar Putra (20m) - Individu </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Shortbow NON Pelajar Putri (20m) – Individu</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Longbow SD Putra &amp; Putri (7m) - Individu</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Longbow SMP Putra &amp; Putri (10m) - Individu</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Shortbow NON Pelajar Putra (Hunting Archery) - Individu</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Shortbow NON Pelajar Putri (Hunting Archery) - Individu</w:t>
      </w:r>
    </w:p>
    <w:p w:rsidR="00000000" w:rsidDel="00000000" w:rsidP="00000000" w:rsidRDefault="00000000" w:rsidRPr="00000000" w14:paraId="0000004D">
      <w:pPr>
        <w:spacing w:after="0" w:before="0" w:line="240" w:lineRule="auto"/>
        <w:jc w:val="both"/>
        <w:rPr/>
      </w:pPr>
      <w:r w:rsidDel="00000000" w:rsidR="00000000" w:rsidRPr="00000000">
        <w:rPr>
          <w:rtl w:val="0"/>
        </w:rPr>
      </w:r>
    </w:p>
    <w:p w:rsidR="00000000" w:rsidDel="00000000" w:rsidP="00000000" w:rsidRDefault="00000000" w:rsidRPr="00000000" w14:paraId="0000004E">
      <w:pPr>
        <w:spacing w:after="0" w:before="0" w:line="240" w:lineRule="auto"/>
        <w:jc w:val="both"/>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30303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303030"/>
          <w:sz w:val="22"/>
          <w:szCs w:val="22"/>
          <w:u w:val="single"/>
          <w:shd w:fill="auto" w:val="clear"/>
          <w:vertAlign w:val="baseline"/>
          <w:rtl w:val="0"/>
        </w:rPr>
        <w:t xml:space="preserve">TARGET </w:t>
      </w:r>
      <w:r w:rsidDel="00000000" w:rsidR="00000000" w:rsidRPr="00000000">
        <w:pict>
          <v:shape id="ole_rId3" style="position:absolute;margin-left:102.55pt;margin-top:5.6pt;width:114.1pt;height:114.1pt;mso-wrap-distance-right:0pt;mso-position-horizontal-relative:margin;mso-position-vertical-relative:text;mso-position-horizontal:absolute;mso-position-vertical:absolute;" filled="f" o:ole="" type="_x0000_tole_rId3">
            <v:imagedata r:id="rId1" o:title=""/>
          </v:shape>
          <o:OLEObject DrawAspect="Content" r:id="rId2" ObjectID="_793094121" ProgID="Acrobat.Document.DC" ShapeID="ole_rId3" Type="Embed"/>
        </w:pict>
      </w:r>
    </w:p>
    <w:p w:rsidR="00000000" w:rsidDel="00000000" w:rsidP="00000000" w:rsidRDefault="00000000" w:rsidRPr="00000000" w14:paraId="00000050">
      <w:pPr>
        <w:spacing w:after="0" w:before="0" w:line="240" w:lineRule="auto"/>
        <w:jc w:val="both"/>
        <w:rPr>
          <w:color w:val="30303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119380</wp:posOffset>
            </wp:positionH>
            <wp:positionV relativeFrom="paragraph">
              <wp:posOffset>125730</wp:posOffset>
            </wp:positionV>
            <wp:extent cx="1155700" cy="1155700"/>
            <wp:effectExtent b="0" l="0" r="0" t="0"/>
            <wp:wrapNone/>
            <wp:docPr descr="D:\PANAH INDONESIA\FT Stars Replika.png" id="20" name="image8.png"/>
            <a:graphic>
              <a:graphicData uri="http://schemas.openxmlformats.org/drawingml/2006/picture">
                <pic:pic>
                  <pic:nvPicPr>
                    <pic:cNvPr descr="D:\PANAH INDONESIA\FT Stars Replika.png" id="0" name="image8.png"/>
                    <pic:cNvPicPr preferRelativeResize="0"/>
                  </pic:nvPicPr>
                  <pic:blipFill>
                    <a:blip r:embed="rId10"/>
                    <a:srcRect b="0" l="0" r="0" t="0"/>
                    <a:stretch>
                      <a:fillRect/>
                    </a:stretch>
                  </pic:blipFill>
                  <pic:spPr>
                    <a:xfrm>
                      <a:off x="0" y="0"/>
                      <a:ext cx="1155700" cy="11557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3263900</wp:posOffset>
            </wp:positionH>
            <wp:positionV relativeFrom="paragraph">
              <wp:posOffset>6350</wp:posOffset>
            </wp:positionV>
            <wp:extent cx="2573020" cy="2047875"/>
            <wp:effectExtent b="0" l="0" r="0" t="0"/>
            <wp:wrapNone/>
            <wp:docPr descr="D:\PANAH INDONESIA\B2.jpg" id="17" name="image2.jpg"/>
            <a:graphic>
              <a:graphicData uri="http://schemas.openxmlformats.org/drawingml/2006/picture">
                <pic:pic>
                  <pic:nvPicPr>
                    <pic:cNvPr descr="D:\PANAH INDONESIA\B2.jpg" id="0" name="image2.jpg"/>
                    <pic:cNvPicPr preferRelativeResize="0"/>
                  </pic:nvPicPr>
                  <pic:blipFill>
                    <a:blip r:embed="rId11"/>
                    <a:srcRect b="0" l="0" r="0" t="0"/>
                    <a:stretch>
                      <a:fillRect/>
                    </a:stretch>
                  </pic:blipFill>
                  <pic:spPr>
                    <a:xfrm>
                      <a:off x="0" y="0"/>
                      <a:ext cx="2573020" cy="2047875"/>
                    </a:xfrm>
                    <a:prstGeom prst="rect"/>
                    <a:ln/>
                  </pic:spPr>
                </pic:pic>
              </a:graphicData>
            </a:graphic>
          </wp:anchor>
        </w:drawing>
      </w:r>
    </w:p>
    <w:p w:rsidR="00000000" w:rsidDel="00000000" w:rsidP="00000000" w:rsidRDefault="00000000" w:rsidRPr="00000000" w14:paraId="00000051">
      <w:pPr>
        <w:spacing w:after="0" w:before="0" w:line="240" w:lineRule="auto"/>
        <w:jc w:val="both"/>
        <w:rPr>
          <w:color w:val="303030"/>
        </w:rPr>
      </w:pPr>
      <w:r w:rsidDel="00000000" w:rsidR="00000000" w:rsidRPr="00000000">
        <w:rPr>
          <w:rtl w:val="0"/>
        </w:rPr>
      </w:r>
    </w:p>
    <w:p w:rsidR="00000000" w:rsidDel="00000000" w:rsidP="00000000" w:rsidRDefault="00000000" w:rsidRPr="00000000" w14:paraId="00000052">
      <w:pPr>
        <w:spacing w:after="0" w:before="0" w:line="240" w:lineRule="auto"/>
        <w:jc w:val="both"/>
        <w:rPr>
          <w:color w:val="303030"/>
        </w:rPr>
      </w:pPr>
      <w:r w:rsidDel="00000000" w:rsidR="00000000" w:rsidRPr="00000000">
        <w:rPr>
          <w:rtl w:val="0"/>
        </w:rPr>
      </w:r>
    </w:p>
    <w:p w:rsidR="00000000" w:rsidDel="00000000" w:rsidP="00000000" w:rsidRDefault="00000000" w:rsidRPr="00000000" w14:paraId="00000053">
      <w:pPr>
        <w:spacing w:after="0" w:before="0" w:line="240" w:lineRule="auto"/>
        <w:jc w:val="both"/>
        <w:rPr>
          <w:color w:val="303030"/>
        </w:rPr>
      </w:pPr>
      <w:r w:rsidDel="00000000" w:rsidR="00000000" w:rsidRPr="00000000">
        <w:rPr>
          <w:rtl w:val="0"/>
        </w:rPr>
      </w:r>
    </w:p>
    <w:p w:rsidR="00000000" w:rsidDel="00000000" w:rsidP="00000000" w:rsidRDefault="00000000" w:rsidRPr="00000000" w14:paraId="00000054">
      <w:pPr>
        <w:spacing w:after="0" w:before="0" w:line="240" w:lineRule="auto"/>
        <w:jc w:val="both"/>
        <w:rPr>
          <w:color w:val="303030"/>
        </w:rPr>
      </w:pPr>
      <w:r w:rsidDel="00000000" w:rsidR="00000000" w:rsidRPr="00000000">
        <w:rPr>
          <w:rtl w:val="0"/>
        </w:rPr>
      </w:r>
    </w:p>
    <w:p w:rsidR="00000000" w:rsidDel="00000000" w:rsidP="00000000" w:rsidRDefault="00000000" w:rsidRPr="00000000" w14:paraId="00000055">
      <w:pPr>
        <w:spacing w:after="0" w:before="0" w:line="240" w:lineRule="auto"/>
        <w:jc w:val="both"/>
        <w:rPr>
          <w:color w:val="303030"/>
        </w:rPr>
      </w:pPr>
      <w:r w:rsidDel="00000000" w:rsidR="00000000" w:rsidRPr="00000000">
        <w:rPr>
          <w:rtl w:val="0"/>
        </w:rPr>
      </w:r>
    </w:p>
    <w:p w:rsidR="00000000" w:rsidDel="00000000" w:rsidP="00000000" w:rsidRDefault="00000000" w:rsidRPr="00000000" w14:paraId="00000056">
      <w:pPr>
        <w:spacing w:after="0" w:before="0" w:line="240" w:lineRule="auto"/>
        <w:jc w:val="both"/>
        <w:rPr/>
      </w:pPr>
      <w:r w:rsidDel="00000000" w:rsidR="00000000" w:rsidRPr="00000000">
        <w:rPr>
          <w:rtl w:val="0"/>
        </w:rPr>
      </w:r>
    </w:p>
    <w:p w:rsidR="00000000" w:rsidDel="00000000" w:rsidP="00000000" w:rsidRDefault="00000000" w:rsidRPr="00000000" w14:paraId="00000057">
      <w:pPr>
        <w:spacing w:after="0" w:before="0" w:line="240" w:lineRule="auto"/>
        <w:jc w:val="both"/>
        <w:rPr/>
      </w:pPr>
      <w:r w:rsidDel="00000000" w:rsidR="00000000" w:rsidRPr="00000000">
        <w:rPr>
          <w:rtl w:val="0"/>
        </w:rPr>
      </w:r>
    </w:p>
    <w:p w:rsidR="00000000" w:rsidDel="00000000" w:rsidP="00000000" w:rsidRDefault="00000000" w:rsidRPr="00000000" w14:paraId="00000058">
      <w:pPr>
        <w:spacing w:after="0" w:before="0" w:line="240" w:lineRule="auto"/>
        <w:jc w:val="both"/>
        <w:rPr/>
      </w:pPr>
      <w:r w:rsidDel="00000000" w:rsidR="00000000" w:rsidRPr="00000000">
        <w:rPr>
          <w:rtl w:val="0"/>
        </w:rPr>
      </w:r>
      <w:r w:rsidDel="00000000" w:rsidR="00000000" w:rsidRPr="00000000">
        <mc:AlternateContent>
          <mc:Choice Requires="wpg">
            <w:drawing>
              <wp:anchor allowOverlap="1" behindDoc="0" distB="57150" distT="40005" distL="109220" distR="124460" hidden="0" layoutInCell="1" locked="0" relativeHeight="0" simplePos="0">
                <wp:simplePos x="0" y="0"/>
                <wp:positionH relativeFrom="column">
                  <wp:posOffset>345123</wp:posOffset>
                </wp:positionH>
                <wp:positionV relativeFrom="paragraph">
                  <wp:posOffset>-2856</wp:posOffset>
                </wp:positionV>
                <wp:extent cx="622935" cy="259715"/>
                <wp:effectExtent b="0" l="0" r="0" t="0"/>
                <wp:wrapSquare wrapText="bothSides" distB="57150" distT="40005" distL="109220" distR="124460"/>
                <wp:docPr id="12" name=""/>
                <a:graphic>
                  <a:graphicData uri="http://schemas.microsoft.com/office/word/2010/wordprocessingShape">
                    <wps:wsp>
                      <wps:cNvSpPr/>
                      <wps:cNvPr id="3" name="Shape 3"/>
                      <wps:spPr>
                        <a:xfrm>
                          <a:off x="5039280" y="3654900"/>
                          <a:ext cx="613440" cy="2502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Pelajar</w:t>
                            </w:r>
                          </w:p>
                        </w:txbxContent>
                      </wps:txbx>
                      <wps:bodyPr anchorCtr="0" anchor="t" bIns="45700" lIns="91425" spcFirstLastPara="1" rIns="91425" wrap="square" tIns="45700">
                        <a:noAutofit/>
                      </wps:bodyPr>
                    </wps:wsp>
                  </a:graphicData>
                </a:graphic>
              </wp:anchor>
            </w:drawing>
          </mc:Choice>
          <mc:Fallback>
            <w:drawing>
              <wp:anchor allowOverlap="1" behindDoc="0" distB="57150" distT="40005" distL="109220" distR="124460" hidden="0" layoutInCell="1" locked="0" relativeHeight="0" simplePos="0">
                <wp:simplePos x="0" y="0"/>
                <wp:positionH relativeFrom="column">
                  <wp:posOffset>345123</wp:posOffset>
                </wp:positionH>
                <wp:positionV relativeFrom="paragraph">
                  <wp:posOffset>-2856</wp:posOffset>
                </wp:positionV>
                <wp:extent cx="622935" cy="259715"/>
                <wp:effectExtent b="0" l="0" r="0" t="0"/>
                <wp:wrapSquare wrapText="bothSides" distB="57150" distT="40005" distL="109220" distR="124460"/>
                <wp:docPr id="12"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622935" cy="259715"/>
                        </a:xfrm>
                        <a:prstGeom prst="rect"/>
                        <a:ln/>
                      </pic:spPr>
                    </pic:pic>
                  </a:graphicData>
                </a:graphic>
              </wp:anchor>
            </w:drawing>
          </mc:Fallback>
        </mc:AlternateContent>
      </w:r>
      <w:r w:rsidDel="00000000" w:rsidR="00000000" w:rsidRPr="00000000">
        <mc:AlternateContent>
          <mc:Choice Requires="wpg">
            <w:drawing>
              <wp:anchor allowOverlap="1" behindDoc="0" distB="57150" distT="40005" distL="109220" distR="129540" hidden="0" layoutInCell="1" locked="0" relativeHeight="0" simplePos="0">
                <wp:simplePos x="0" y="0"/>
                <wp:positionH relativeFrom="column">
                  <wp:posOffset>1597978</wp:posOffset>
                </wp:positionH>
                <wp:positionV relativeFrom="paragraph">
                  <wp:posOffset>-2221</wp:posOffset>
                </wp:positionV>
                <wp:extent cx="903605" cy="259715"/>
                <wp:effectExtent b="0" l="0" r="0" t="0"/>
                <wp:wrapSquare wrapText="bothSides" distB="57150" distT="40005" distL="109220" distR="129540"/>
                <wp:docPr id="11" name=""/>
                <a:graphic>
                  <a:graphicData uri="http://schemas.microsoft.com/office/word/2010/wordprocessingShape">
                    <wps:wsp>
                      <wps:cNvSpPr/>
                      <wps:cNvPr id="2" name="Shape 2"/>
                      <wps:spPr>
                        <a:xfrm>
                          <a:off x="4898880" y="3654900"/>
                          <a:ext cx="894240" cy="250200"/>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Non Pelajar</w:t>
                            </w:r>
                          </w:p>
                        </w:txbxContent>
                      </wps:txbx>
                      <wps:bodyPr anchorCtr="0" anchor="t" bIns="45700" lIns="91425" spcFirstLastPara="1" rIns="91425" wrap="square" tIns="45700">
                        <a:noAutofit/>
                      </wps:bodyPr>
                    </wps:wsp>
                  </a:graphicData>
                </a:graphic>
              </wp:anchor>
            </w:drawing>
          </mc:Choice>
          <mc:Fallback>
            <w:drawing>
              <wp:anchor allowOverlap="1" behindDoc="0" distB="57150" distT="40005" distL="109220" distR="129540" hidden="0" layoutInCell="1" locked="0" relativeHeight="0" simplePos="0">
                <wp:simplePos x="0" y="0"/>
                <wp:positionH relativeFrom="column">
                  <wp:posOffset>1597978</wp:posOffset>
                </wp:positionH>
                <wp:positionV relativeFrom="paragraph">
                  <wp:posOffset>-2221</wp:posOffset>
                </wp:positionV>
                <wp:extent cx="903605" cy="259715"/>
                <wp:effectExtent b="0" l="0" r="0" t="0"/>
                <wp:wrapSquare wrapText="bothSides" distB="57150" distT="40005" distL="109220" distR="129540"/>
                <wp:docPr id="1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903605" cy="259715"/>
                        </a:xfrm>
                        <a:prstGeom prst="rect"/>
                        <a:ln/>
                      </pic:spPr>
                    </pic:pic>
                  </a:graphicData>
                </a:graphic>
              </wp:anchor>
            </w:drawing>
          </mc:Fallback>
        </mc:AlternateContent>
      </w:r>
    </w:p>
    <w:p w:rsidR="00000000" w:rsidDel="00000000" w:rsidP="00000000" w:rsidRDefault="00000000" w:rsidRPr="00000000" w14:paraId="00000059">
      <w:pPr>
        <w:spacing w:after="0" w:before="0" w:line="240" w:lineRule="auto"/>
        <w:jc w:val="both"/>
        <w:rPr/>
      </w:pPr>
      <w:r w:rsidDel="00000000" w:rsidR="00000000" w:rsidRPr="00000000">
        <w:rPr>
          <w:rtl w:val="0"/>
        </w:rPr>
      </w:r>
    </w:p>
    <w:p w:rsidR="00000000" w:rsidDel="00000000" w:rsidP="00000000" w:rsidRDefault="00000000" w:rsidRPr="00000000" w14:paraId="0000005A">
      <w:pPr>
        <w:spacing w:after="0" w:before="0" w:line="240" w:lineRule="auto"/>
        <w:jc w:val="both"/>
        <w:rPr/>
      </w:pPr>
      <w:r w:rsidDel="00000000" w:rsidR="00000000" w:rsidRPr="00000000">
        <w:rPr>
          <w:rtl w:val="0"/>
        </w:rPr>
      </w:r>
    </w:p>
    <w:p w:rsidR="00000000" w:rsidDel="00000000" w:rsidP="00000000" w:rsidRDefault="00000000" w:rsidRPr="00000000" w14:paraId="0000005B">
      <w:pPr>
        <w:spacing w:after="0" w:before="0" w:line="240" w:lineRule="auto"/>
        <w:jc w:val="both"/>
        <w:rPr/>
      </w:pPr>
      <w:r w:rsidDel="00000000" w:rsidR="00000000" w:rsidRPr="00000000">
        <w:rPr>
          <w:rtl w:val="0"/>
        </w:rPr>
      </w:r>
    </w:p>
    <w:p w:rsidR="00000000" w:rsidDel="00000000" w:rsidP="00000000" w:rsidRDefault="00000000" w:rsidRPr="00000000" w14:paraId="0000005C">
      <w:pPr>
        <w:spacing w:after="0" w:before="0" w:line="240" w:lineRule="auto"/>
        <w:jc w:val="both"/>
        <w:rPr/>
      </w:pPr>
      <w:r w:rsidDel="00000000" w:rsidR="00000000" w:rsidRPr="00000000">
        <w:rPr>
          <w:rtl w:val="0"/>
        </w:rPr>
      </w:r>
    </w:p>
    <w:p w:rsidR="00000000" w:rsidDel="00000000" w:rsidP="00000000" w:rsidRDefault="00000000" w:rsidRPr="00000000" w14:paraId="0000005D">
      <w:pPr>
        <w:spacing w:after="0" w:before="0" w:line="240" w:lineRule="auto"/>
        <w:jc w:val="both"/>
        <w:rPr/>
      </w:pPr>
      <w:r w:rsidDel="00000000" w:rsidR="00000000" w:rsidRPr="00000000">
        <w:rPr>
          <w:rtl w:val="0"/>
        </w:rPr>
      </w:r>
    </w:p>
    <w:p w:rsidR="00000000" w:rsidDel="00000000" w:rsidP="00000000" w:rsidRDefault="00000000" w:rsidRPr="00000000" w14:paraId="0000005E">
      <w:pPr>
        <w:spacing w:after="0" w:before="0" w:line="240" w:lineRule="auto"/>
        <w:jc w:val="both"/>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REGULASI JARAK ARCHERY TARGET</w:t>
      </w:r>
    </w:p>
    <w:p w:rsidR="00000000" w:rsidDel="00000000" w:rsidP="00000000" w:rsidRDefault="00000000" w:rsidRPr="00000000" w14:paraId="00000060">
      <w:pPr>
        <w:spacing w:after="0" w:before="0" w:line="240" w:lineRule="auto"/>
        <w:ind w:left="709" w:firstLine="0"/>
        <w:jc w:val="both"/>
        <w:rPr/>
      </w:pPr>
      <w:r w:rsidDel="00000000" w:rsidR="00000000" w:rsidRPr="00000000">
        <w:rPr>
          <w:color w:val="303030"/>
          <w:rtl w:val="0"/>
        </w:rPr>
        <w:t xml:space="preserve">Shortbow Pelajar SD 1-3 (5m) – Target Archery Star</w:t>
      </w:r>
      <w:r w:rsidDel="00000000" w:rsidR="00000000" w:rsidRPr="00000000">
        <w:rPr>
          <w:rtl w:val="0"/>
        </w:rPr>
      </w:r>
    </w:p>
    <w:p w:rsidR="00000000" w:rsidDel="00000000" w:rsidP="00000000" w:rsidRDefault="00000000" w:rsidRPr="00000000" w14:paraId="00000061">
      <w:pPr>
        <w:spacing w:after="0" w:before="0" w:line="240" w:lineRule="auto"/>
        <w:ind w:left="709" w:firstLine="0"/>
        <w:jc w:val="both"/>
        <w:rPr>
          <w:color w:val="303030"/>
        </w:rPr>
      </w:pPr>
      <w:r w:rsidDel="00000000" w:rsidR="00000000" w:rsidRPr="00000000">
        <w:rPr>
          <w:color w:val="303030"/>
          <w:rtl w:val="0"/>
        </w:rPr>
        <w:t xml:space="preserve">Shortbow Pelajar SD 4-6 (7m) – Target Archery Star</w:t>
      </w:r>
    </w:p>
    <w:p w:rsidR="00000000" w:rsidDel="00000000" w:rsidP="00000000" w:rsidRDefault="00000000" w:rsidRPr="00000000" w14:paraId="00000062">
      <w:pPr>
        <w:spacing w:after="0" w:before="0" w:line="240" w:lineRule="auto"/>
        <w:ind w:left="709" w:firstLine="0"/>
        <w:jc w:val="both"/>
        <w:rPr>
          <w:color w:val="303030"/>
        </w:rPr>
      </w:pPr>
      <w:r w:rsidDel="00000000" w:rsidR="00000000" w:rsidRPr="00000000">
        <w:rPr>
          <w:color w:val="303030"/>
          <w:rtl w:val="0"/>
        </w:rPr>
        <w:t xml:space="preserve">Shortbow Pelajar SMP (10m) – Target Archery Star</w:t>
      </w:r>
    </w:p>
    <w:p w:rsidR="00000000" w:rsidDel="00000000" w:rsidP="00000000" w:rsidRDefault="00000000" w:rsidRPr="00000000" w14:paraId="00000063">
      <w:pPr>
        <w:spacing w:after="0" w:before="0" w:line="240" w:lineRule="auto"/>
        <w:ind w:left="709" w:firstLine="0"/>
        <w:jc w:val="both"/>
        <w:rPr>
          <w:color w:val="303030"/>
        </w:rPr>
      </w:pPr>
      <w:r w:rsidDel="00000000" w:rsidR="00000000" w:rsidRPr="00000000">
        <w:rPr>
          <w:color w:val="303030"/>
          <w:rtl w:val="0"/>
        </w:rPr>
        <w:t xml:space="preserve">Shortbow Pelajar SMA (15m) – Target Archery Star</w:t>
      </w:r>
    </w:p>
    <w:p w:rsidR="00000000" w:rsidDel="00000000" w:rsidP="00000000" w:rsidRDefault="00000000" w:rsidRPr="00000000" w14:paraId="00000064">
      <w:pPr>
        <w:spacing w:after="0" w:before="0" w:line="240" w:lineRule="auto"/>
        <w:ind w:left="709" w:firstLine="0"/>
        <w:jc w:val="both"/>
        <w:rPr>
          <w:color w:val="303030"/>
        </w:rPr>
      </w:pPr>
      <w:r w:rsidDel="00000000" w:rsidR="00000000" w:rsidRPr="00000000">
        <w:rPr>
          <w:color w:val="303030"/>
          <w:rtl w:val="0"/>
        </w:rPr>
        <w:t xml:space="preserve">Shortbow Non Pelajar (20m) – Target Archery Moon</w:t>
      </w:r>
    </w:p>
    <w:p w:rsidR="00000000" w:rsidDel="00000000" w:rsidP="00000000" w:rsidRDefault="00000000" w:rsidRPr="00000000" w14:paraId="00000065">
      <w:pPr>
        <w:spacing w:after="0" w:before="0" w:line="240" w:lineRule="auto"/>
        <w:ind w:left="709" w:firstLine="0"/>
        <w:jc w:val="both"/>
        <w:rPr/>
      </w:pPr>
      <w:r w:rsidDel="00000000" w:rsidR="00000000" w:rsidRPr="00000000">
        <w:rPr>
          <w:rtl w:val="0"/>
        </w:rPr>
        <w:t xml:space="preserve">Longbow Pelajar SD 1-6 (7 m) - Target Arcery star</w:t>
      </w:r>
    </w:p>
    <w:p w:rsidR="00000000" w:rsidDel="00000000" w:rsidP="00000000" w:rsidRDefault="00000000" w:rsidRPr="00000000" w14:paraId="00000066">
      <w:pPr>
        <w:spacing w:after="0" w:before="0" w:line="240" w:lineRule="auto"/>
        <w:ind w:left="709" w:firstLine="0"/>
        <w:jc w:val="both"/>
        <w:rPr>
          <w:color w:val="303030"/>
        </w:rPr>
      </w:pPr>
      <w:r w:rsidDel="00000000" w:rsidR="00000000" w:rsidRPr="00000000">
        <w:rPr>
          <w:rtl w:val="0"/>
        </w:rPr>
        <w:t xml:space="preserve">Longbow Pelajar SMP (10m) - Target Arcery star</w:t>
      </w:r>
      <w:r w:rsidDel="00000000" w:rsidR="00000000" w:rsidRPr="00000000">
        <w:rPr>
          <w:rtl w:val="0"/>
        </w:rPr>
      </w:r>
    </w:p>
    <w:p w:rsidR="00000000" w:rsidDel="00000000" w:rsidP="00000000" w:rsidRDefault="00000000" w:rsidRPr="00000000" w14:paraId="00000067">
      <w:pPr>
        <w:spacing w:after="0" w:before="0" w:line="240" w:lineRule="auto"/>
        <w:ind w:left="709" w:firstLine="0"/>
        <w:jc w:val="both"/>
        <w:rPr>
          <w:color w:val="303030"/>
        </w:rPr>
      </w:pPr>
      <w:r w:rsidDel="00000000" w:rsidR="00000000" w:rsidRPr="00000000">
        <w:rPr>
          <w:rtl w:val="0"/>
        </w:rPr>
      </w:r>
    </w:p>
    <w:p w:rsidR="00000000" w:rsidDel="00000000" w:rsidP="00000000" w:rsidRDefault="00000000" w:rsidRPr="00000000" w14:paraId="00000068">
      <w:pPr>
        <w:spacing w:after="0" w:before="0" w:line="240" w:lineRule="auto"/>
        <w:ind w:left="709" w:firstLine="0"/>
        <w:jc w:val="both"/>
        <w:rPr>
          <w:color w:val="303030"/>
        </w:rPr>
      </w:pPr>
      <w:r w:rsidDel="00000000" w:rsidR="00000000" w:rsidRPr="00000000">
        <w:rPr>
          <w:color w:val="303030"/>
          <w:rtl w:val="0"/>
        </w:rPr>
        <w:t xml:space="preserve">Posisi penempatan target sesuai dengan jarak pada masing-masing kategori, dalam satu bantalan bisa menggunakan sequence ABC atau ABCD tergantung jumlah peserta Perlombaan.</w:t>
      </w:r>
    </w:p>
    <w:p w:rsidR="00000000" w:rsidDel="00000000" w:rsidP="00000000" w:rsidRDefault="00000000" w:rsidRPr="00000000" w14:paraId="00000069">
      <w:pPr>
        <w:spacing w:after="0" w:before="0" w:line="240" w:lineRule="auto"/>
        <w:jc w:val="both"/>
        <w:rPr>
          <w:color w:val="303030"/>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303030"/>
          <w:sz w:val="22"/>
          <w:szCs w:val="22"/>
          <w:u w:val="single"/>
          <w:shd w:fill="auto" w:val="clear"/>
          <w:vertAlign w:val="baseline"/>
          <w:rtl w:val="0"/>
        </w:rPr>
        <w:t xml:space="preserve">BABAK KUALIFIKASI TARGET ARCHERY</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Babak kualifikasi Target Archery dilaksanakan sebanyak 1 Sesi </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1 Sesi terdiri dari 7 Seri </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Setiap Seri Pegiat menembakan 9 anak panah </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Waktu penembakan dalam 1 seri adalah 180 detik </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Sebelum babak kualifikasi dimulai akan dilakukan tembakan percobaan sebanyak 1 seri </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Peringkat Kualifikasi diambil dari total perolehan score dari 7 Seri </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Apabila ada Point yang sama peringkat tertinggi akan ditentukan dari banyaknya perkenalan 10, apabila memiliki jumlah point 10 yang sama maka ditentukan dari jumlah point 9, dan begitu seterusnya. </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Apabila terdapat point yang sama pada peringkat yang menentukan posisi 24 besar maka akan diadakan 1 kali tembakan Shoot off </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Penulisan Score pada lembar scoresheet dilakukan oleh Pegiat secara mandiri dan dapat dibantu oleh official kecuali kategori SD disediakan tim scorer</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Setiap Pegiat hanya boleh didampingi maximal oleh 1 Official</w:t>
      </w:r>
      <w:r w:rsidDel="00000000" w:rsidR="00000000" w:rsidRPr="00000000">
        <w:rPr>
          <w:rtl w:val="0"/>
        </w:rPr>
      </w:r>
    </w:p>
    <w:p w:rsidR="00000000" w:rsidDel="00000000" w:rsidP="00000000" w:rsidRDefault="00000000" w:rsidRPr="00000000" w14:paraId="00000075">
      <w:pPr>
        <w:spacing w:after="0" w:before="0" w:line="240" w:lineRule="auto"/>
        <w:jc w:val="both"/>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303030"/>
          <w:sz w:val="22"/>
          <w:szCs w:val="22"/>
          <w:u w:val="single"/>
          <w:shd w:fill="auto" w:val="clear"/>
          <w:vertAlign w:val="baseline"/>
          <w:rtl w:val="0"/>
        </w:rPr>
        <w:t xml:space="preserve">BABAK ELIMINASI TARGET ARCHERY </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303030"/>
          <w:rtl w:val="0"/>
        </w:rPr>
        <w:t xml:space="preserve">Peserta peringkat 24 besar dari akumulasi 2 seri kualifikasi berhak lanjut mengikuti babak Eliminasi di seri ke-3 JABAR SERIES, dan diklasifikasikan menjadi 2 kelompok tingkat keahlian, yaitu : Menengah/Medioker (peringkat 9-24) dan Mahir/Elit (peringkat 1-8)</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303030"/>
          <w:rtl w:val="0"/>
        </w:rPr>
        <w:t xml:space="preserve">Babak Eliminasi untuk Kelompok Medioker 16 Besar (1/8 FINAL) dilakukan dengan sistem aduan akumulasi skor sebanyak 3 seri. Setiap seri 9 anak panah. Dan diawali dengan 1 seri percobaan. Waktu penembakan dalam 1 seri adalah 180 detik.</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303030"/>
          <w:rtl w:val="0"/>
        </w:rPr>
        <w:t xml:space="preserve">Babak Eliminasi 1⁄4 FINAL kelompok Medioker &amp; Elit (8 Besar) dilakukan dengan sistem Set Point maksimal sebanyak 3 Seri. Setiap seri 6 anak panah. Dan diawali dengan 1 seri percobaan. Waktu penembakan dalam 1 seri adalah 120 detik.</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303030"/>
          <w:rtl w:val="0"/>
        </w:rPr>
        <w:t xml:space="preserve">Pegiat dengan jumlah skor terbesar mendapatkan Point 2, dan jumlah skor terkecil mendapatkan Point 0</w:t>
      </w: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303030"/>
          <w:rtl w:val="0"/>
        </w:rPr>
        <w:t xml:space="preserve">Apabila Pegiat memiliki jumlah skor sama maka masing-masing mendapatkan point 1</w:t>
      </w: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303030"/>
          <w:rtl w:val="0"/>
        </w:rPr>
        <w:t xml:space="preserve">Pegiat yang mendapatkan Point 4 terlebih dahulu dinyatakan menang</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303030"/>
          <w:rtl w:val="0"/>
        </w:rPr>
        <w:t xml:space="preserve">Apabila dalam 3 Seri belum ada yang mendapatkan Point 4 maka akan dilaksanakan 1 kali tembakan Shoot Off</w:t>
      </w: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color w:val="303030"/>
          <w:rtl w:val="0"/>
        </w:rPr>
        <w:t xml:space="preserve">Pemenang Shoot Off adalah Pegiat yang anak panahnya terdekat dengan titik X pada Target</w:t>
      </w:r>
      <w:r w:rsidDel="00000000" w:rsidR="00000000" w:rsidRPr="00000000">
        <w:rPr>
          <w:rtl w:val="0"/>
        </w:rPr>
      </w:r>
    </w:p>
    <w:p w:rsidR="00000000" w:rsidDel="00000000" w:rsidP="00000000" w:rsidRDefault="00000000" w:rsidRPr="00000000" w14:paraId="0000007F">
      <w:pPr>
        <w:spacing w:after="0" w:before="0" w:line="240" w:lineRule="auto"/>
        <w:jc w:val="both"/>
        <w:rPr/>
      </w:pPr>
      <w:r w:rsidDel="00000000" w:rsidR="00000000" w:rsidRPr="00000000">
        <w:rPr>
          <w:rtl w:val="0"/>
        </w:rPr>
      </w:r>
    </w:p>
    <w:p w:rsidR="00000000" w:rsidDel="00000000" w:rsidP="00000000" w:rsidRDefault="00000000" w:rsidRPr="00000000" w14:paraId="00000080">
      <w:pPr>
        <w:spacing w:after="0" w:before="0" w:line="240" w:lineRule="auto"/>
        <w:jc w:val="both"/>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REGULASI PENILAIAN 3D ARCHERY</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4508500" cy="2211705"/>
            <wp:effectExtent b="0" l="0" r="0" t="0"/>
            <wp:docPr descr="D:\PANAH INDONESIA\Arsip Pusat\Regulasi Point 3D.png" id="19" name="image7.png"/>
            <a:graphic>
              <a:graphicData uri="http://schemas.openxmlformats.org/drawingml/2006/picture">
                <pic:pic>
                  <pic:nvPicPr>
                    <pic:cNvPr descr="D:\PANAH INDONESIA\Arsip Pusat\Regulasi Point 3D.png" id="0" name="image7.png"/>
                    <pic:cNvPicPr preferRelativeResize="0"/>
                  </pic:nvPicPr>
                  <pic:blipFill>
                    <a:blip r:embed="rId13"/>
                    <a:srcRect b="0" l="0" r="0" t="0"/>
                    <a:stretch>
                      <a:fillRect/>
                    </a:stretch>
                  </pic:blipFill>
                  <pic:spPr>
                    <a:xfrm>
                      <a:off x="0" y="0"/>
                      <a:ext cx="4508500" cy="221170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REGULASI JARAK TARGET 3D ARCHERY</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NON Pelajar Range 15m-30m (3D Archery)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Jarak target antara 15m sampai 30m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Posisi target untuk 3D Archery diletakan secara random dengan ketentuan tidak ada target dengan posisi jarak yang sama diantara 10 target 3D yang tersebar</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BABAK KUALIFIKASI 3D ARCHERY</w:t>
      </w:r>
    </w:p>
    <w:p w:rsidR="00000000" w:rsidDel="00000000" w:rsidP="00000000" w:rsidRDefault="00000000" w:rsidRPr="00000000" w14:paraId="000000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Babak kualifikasi 3D Archery dilakukan secara berkelompok/kloter dan dilaksanakan sebanyak 1 sesi</w:t>
      </w:r>
    </w:p>
    <w:p w:rsidR="00000000" w:rsidDel="00000000" w:rsidP="00000000" w:rsidRDefault="00000000" w:rsidRPr="00000000" w14:paraId="000000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Babak kualifikasi terdiri dari beberapa pos. Setiap Pos bisa berisi 1 atau lebih target 3D</w:t>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Nilai point kualifikasi adalah akumulasi dari semua Pos</w:t>
      </w:r>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Waktu maksimal penembakan 1 anak panah adalah 20 detik</w:t>
      </w:r>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Pegiat menembakan anak panah secara bergantian antar Pegiat dalam 1 pos yang sama</w:t>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anak panah tidak mengenai target maka pegiat boleh menembakan kembali anak panah nya yang kedua, apabila masih tidak mengenai target maka diperbolehkan menembak anak panah ketiga dan apabila masih tidak mengenai target maka dinyatakan Miss dan tidak ada penembakan anak panah ke empat dalam setiap Target</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Pegiat boleh meninggalkan pos apabila telah menyelesaikan penembakan dan pencatatan score di pos tersebut </w:t>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Pegiat boleh memasuki pos berikutnya setelah mendapatkan izin dari wasit yang bertugas</w:t>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terdapat score yang sama, maka untuk menentukan peringkat tertinggi dilihat dari berapa jumlah inner kill yang di dapatkan dan dilihat dari jumlah anak panah yang di tembakkan</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BABAK ELIMINASI 3D ARCHERY</w:t>
      </w:r>
    </w:p>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peringkat 8 besar berhak lanjut mengikuti babak Eliminasi di seri ke-3 JABAR SERIES</w:t>
      </w:r>
    </w:p>
    <w:p w:rsidR="00000000" w:rsidDel="00000000" w:rsidP="00000000" w:rsidRDefault="00000000" w:rsidRPr="00000000" w14:paraId="000000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Babak Eliminasi dilakukan dalam 1 sesi</w:t>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Pegiat menembak 1 anak panah di setiap Pos, tidak ada penembakan anak panah kedua</w:t>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Waktu penembakan dalam 1 Pos adalah 20 detik</w:t>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Pegiat dengan Point terbesar dari jumlah 10 Pos dinyatakan sebagai pemenang</w:t>
      </w:r>
    </w:p>
    <w:p w:rsidR="00000000" w:rsidDel="00000000" w:rsidP="00000000" w:rsidRDefault="00000000" w:rsidRPr="00000000" w14:paraId="000000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Pegiat memiliki Point yang sama maka akan dilaksanakan 1 kali tembakan Shoot Off di Pos yang ditentukan oleh Wasit</w:t>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Pemenang Shoot Off adalah Pegiat yang anak panahnya terdekat dengan titik X pada Target</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303030"/>
          <w:sz w:val="22"/>
          <w:szCs w:val="22"/>
          <w:u w:val="single"/>
          <w:shd w:fill="auto" w:val="clear"/>
          <w:vertAlign w:val="baseline"/>
          <w:rtl w:val="0"/>
        </w:rPr>
        <w:t xml:space="preserve">PENGHARGAAN &amp; HADIAH </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Semua pegiat mendapatkan Sertifikat Kepesertaan berupa e-sertifikat dengan nama sesuai pada data saat melakukan pendaftaran di link pendaftaran </w:t>
      </w:r>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https://jabarseries.online/pendaftaran</w:t>
      </w:r>
      <w:r w:rsidDel="00000000" w:rsidR="00000000" w:rsidRPr="00000000">
        <w:rPr>
          <w:rFonts w:ascii="Calibri" w:cs="Calibri" w:eastAsia="Calibri" w:hAnsi="Calibri"/>
          <w:b w:val="0"/>
          <w:bCs w:val="0"/>
          <w:i w:val="0"/>
          <w:iCs w:val="0"/>
          <w:smallCaps w:val="0"/>
          <w:strike w:val="0"/>
          <w:color w:val="4472c4"/>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Juara bantalan di seri kualifikasi semua kategori mendapatkan medali</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Juara kualifikasi semua kategori mendapatkan Sertifikat Penghargaan dan Piala untuk Peringkat 1 sampai 3 </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Juara Eliminasi Kelompok Medioker semua Kategori mendapatkan Sertifikat Penghargaan, medali dan bingkisan untuk Juara 1, 2, 3.</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03030"/>
          <w:sz w:val="22"/>
          <w:szCs w:val="22"/>
          <w:u w:val="none"/>
          <w:shd w:fill="auto" w:val="clear"/>
          <w:vertAlign w:val="baseline"/>
          <w:rtl w:val="0"/>
        </w:rPr>
        <w:t xml:space="preserve">Juara Eliminasi Kelompok Elit semua Kategori mendapatkan Sertifikat Penghargaan, medali dan uang pembinaan untuk Juara 1, 2, 3.</w:t>
      </w:r>
      <w:r w:rsidDel="00000000" w:rsidR="00000000" w:rsidRPr="00000000">
        <w:rPr>
          <w:rtl w:val="0"/>
        </w:rPr>
      </w:r>
    </w:p>
    <w:p w:rsidR="00000000" w:rsidDel="00000000" w:rsidP="00000000" w:rsidRDefault="00000000" w:rsidRPr="00000000" w14:paraId="000000A2">
      <w:pPr>
        <w:spacing w:after="0" w:before="0" w:line="240" w:lineRule="auto"/>
        <w:jc w:val="both"/>
        <w:rPr>
          <w:b w:val="1"/>
          <w:bCs w:val="1"/>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PERALATAN </w:t>
      </w:r>
    </w:p>
    <w:p w:rsidR="00000000" w:rsidDel="00000000" w:rsidP="00000000" w:rsidRDefault="00000000" w:rsidRPr="00000000" w14:paraId="000000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Busur</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Untuk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divisi shortbow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busur yang diperkenankan hanya Shortbow Historical Bow sesuai gambar 003 </w:t>
      </w:r>
      <w:r w:rsidDel="00000000" w:rsidR="00000000" w:rsidRPr="00000000">
        <w:drawing>
          <wp:anchor allowOverlap="1" behindDoc="0" distB="0" distT="0" distL="114300" distR="114300" hidden="0" layoutInCell="1" locked="0" relativeHeight="0" simplePos="0">
            <wp:simplePos x="0" y="0"/>
            <wp:positionH relativeFrom="column">
              <wp:posOffset>3200400</wp:posOffset>
            </wp:positionH>
            <wp:positionV relativeFrom="paragraph">
              <wp:posOffset>18415</wp:posOffset>
            </wp:positionV>
            <wp:extent cx="2534920" cy="2526665"/>
            <wp:effectExtent b="0" l="0" r="0" t="0"/>
            <wp:wrapSquare wrapText="bothSides" distB="0" distT="0" distL="114300" distR="114300"/>
            <wp:docPr id="1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534920" cy="2526665"/>
                    </a:xfrm>
                    <a:prstGeom prst="rect"/>
                    <a:ln/>
                  </pic:spPr>
                </pic:pic>
              </a:graphicData>
            </a:graphic>
          </wp:anchor>
        </w:drawing>
      </w:r>
    </w:p>
    <w:p w:rsidR="00000000" w:rsidDel="00000000" w:rsidP="00000000" w:rsidRDefault="00000000" w:rsidRPr="00000000" w14:paraId="000000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Handle dan limb tidak digabungkan dengan baut </w:t>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ada penanda untuk membidik pada semua bagian busur </w:t>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ada penanda kisser atau noser pada string</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Peredam string diperbolehkan Minimal 30cm dari Nock Point </w:t>
      </w:r>
    </w:p>
    <w:p w:rsidR="00000000" w:rsidDel="00000000" w:rsidP="00000000" w:rsidRDefault="00000000" w:rsidRPr="00000000" w14:paraId="000000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boleh menggunakan arrow rest </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Busur dengan handle take-down diperbolehkan </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ada indikasi penanda ada busur ,maka bagian tersebut harus ditutupi dengan lakban hitam </w:t>
      </w:r>
    </w:p>
    <w:p w:rsidR="00000000" w:rsidDel="00000000" w:rsidP="00000000" w:rsidRDefault="00000000" w:rsidRPr="00000000" w14:paraId="000000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diperkenankan "String Walking" untuk divisi shortbow </w:t>
      </w:r>
    </w:p>
    <w:p w:rsidR="00000000" w:rsidDel="00000000" w:rsidP="00000000" w:rsidRDefault="00000000" w:rsidRPr="00000000" w14:paraId="000000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Untuk divisi shortbow hanya busur dengan handle seperti pada gambar 003 yang diperbolehkan, handle modifikasi dengan bentuk pola yang memudahkan</w:t>
      </w:r>
    </w:p>
    <w:p w:rsidR="00000000" w:rsidDel="00000000" w:rsidP="00000000" w:rsidRDefault="00000000" w:rsidRPr="00000000" w14:paraId="000000AF">
      <w:pPr>
        <w:spacing w:after="0" w:before="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404495</wp:posOffset>
            </wp:positionH>
            <wp:positionV relativeFrom="paragraph">
              <wp:posOffset>7620</wp:posOffset>
            </wp:positionV>
            <wp:extent cx="1924685" cy="2941320"/>
            <wp:effectExtent b="0" l="0" r="0" t="0"/>
            <wp:wrapSquare wrapText="bothSides" distB="0" distT="0" distL="114300" distR="114300"/>
            <wp:docPr descr="D:\PANAH INDONESIA\Arsip Pusat\longbow.png" id="16" name="image4.png"/>
            <a:graphic>
              <a:graphicData uri="http://schemas.openxmlformats.org/drawingml/2006/picture">
                <pic:pic>
                  <pic:nvPicPr>
                    <pic:cNvPr descr="D:\PANAH INDONESIA\Arsip Pusat\longbow.png" id="0" name="image4.png"/>
                    <pic:cNvPicPr preferRelativeResize="0"/>
                  </pic:nvPicPr>
                  <pic:blipFill>
                    <a:blip r:embed="rId15"/>
                    <a:srcRect b="0" l="0" r="0" t="0"/>
                    <a:stretch>
                      <a:fillRect/>
                    </a:stretch>
                  </pic:blipFill>
                  <pic:spPr>
                    <a:xfrm>
                      <a:off x="0" y="0"/>
                      <a:ext cx="1924685" cy="2941320"/>
                    </a:xfrm>
                    <a:prstGeom prst="rect"/>
                    <a:ln/>
                  </pic:spPr>
                </pic:pic>
              </a:graphicData>
            </a:graphic>
          </wp:anchor>
        </w:drawing>
      </w:r>
    </w:p>
    <w:p w:rsidR="00000000" w:rsidDel="00000000" w:rsidP="00000000" w:rsidRDefault="00000000" w:rsidRPr="00000000" w14:paraId="000000B0">
      <w:pPr>
        <w:spacing w:after="0" w:before="0" w:line="240" w:lineRule="auto"/>
        <w:jc w:val="both"/>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Untuk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divisi Long Bow</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busur yang diperkenankan hanya yang handle atau risernya berbahan kayu</w:t>
      </w:r>
    </w:p>
    <w:p w:rsidR="00000000" w:rsidDel="00000000" w:rsidP="00000000" w:rsidRDefault="00000000" w:rsidRPr="00000000" w14:paraId="000000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ada penanda untuk membidik pada semua bagian busur </w:t>
      </w:r>
    </w:p>
    <w:p w:rsidR="00000000" w:rsidDel="00000000" w:rsidP="00000000" w:rsidRDefault="00000000" w:rsidRPr="00000000" w14:paraId="000000B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ada penanda kisser atau noser pada string </w:t>
      </w:r>
    </w:p>
    <w:p w:rsidR="00000000" w:rsidDel="00000000" w:rsidP="00000000" w:rsidRDefault="00000000" w:rsidRPr="00000000" w14:paraId="000000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ada ketentuan lolos inspection ring </w:t>
      </w:r>
    </w:p>
    <w:p w:rsidR="00000000" w:rsidDel="00000000" w:rsidP="00000000" w:rsidRDefault="00000000" w:rsidRPr="00000000" w14:paraId="000000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diperkenankan menggunakan Weight dan Plunger</w:t>
      </w:r>
    </w:p>
    <w:p w:rsidR="00000000" w:rsidDel="00000000" w:rsidP="00000000" w:rsidRDefault="00000000" w:rsidRPr="00000000" w14:paraId="000000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diperkenankan menggunakan Stabilizer dan Visir </w:t>
      </w:r>
    </w:p>
    <w:p w:rsidR="00000000" w:rsidDel="00000000" w:rsidP="00000000" w:rsidRDefault="00000000" w:rsidRPr="00000000" w14:paraId="000000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Peredam string diperbolehkan</w:t>
      </w:r>
    </w:p>
    <w:p w:rsidR="00000000" w:rsidDel="00000000" w:rsidP="00000000" w:rsidRDefault="00000000" w:rsidRPr="00000000" w14:paraId="000000B8">
      <w:pPr>
        <w:spacing w:after="0" w:before="0" w:line="240" w:lineRule="auto"/>
        <w:jc w:val="both"/>
        <w:rPr/>
      </w:pPr>
      <w:r w:rsidDel="00000000" w:rsidR="00000000" w:rsidRPr="00000000">
        <w:rPr>
          <w:rtl w:val="0"/>
        </w:rPr>
      </w:r>
    </w:p>
    <w:p w:rsidR="00000000" w:rsidDel="00000000" w:rsidP="00000000" w:rsidRDefault="00000000" w:rsidRPr="00000000" w14:paraId="000000B9">
      <w:pPr>
        <w:spacing w:after="0" w:before="0" w:line="240" w:lineRule="auto"/>
        <w:jc w:val="both"/>
        <w:rPr/>
      </w:pPr>
      <w:r w:rsidDel="00000000" w:rsidR="00000000" w:rsidRPr="00000000">
        <w:rPr>
          <w:rtl w:val="0"/>
        </w:rPr>
      </w:r>
    </w:p>
    <w:p w:rsidR="00000000" w:rsidDel="00000000" w:rsidP="00000000" w:rsidRDefault="00000000" w:rsidRPr="00000000" w14:paraId="000000BA">
      <w:pPr>
        <w:spacing w:after="0" w:before="0" w:line="240" w:lineRule="auto"/>
        <w:jc w:val="both"/>
        <w:rPr/>
      </w:pPr>
      <w:r w:rsidDel="00000000" w:rsidR="00000000" w:rsidRPr="00000000">
        <w:rPr>
          <w:rtl w:val="0"/>
        </w:rPr>
      </w:r>
    </w:p>
    <w:p w:rsidR="00000000" w:rsidDel="00000000" w:rsidP="00000000" w:rsidRDefault="00000000" w:rsidRPr="00000000" w14:paraId="000000BB">
      <w:pPr>
        <w:spacing w:after="0" w:before="0" w:line="240" w:lineRule="auto"/>
        <w:jc w:val="both"/>
        <w:rPr/>
      </w:pPr>
      <w:r w:rsidDel="00000000" w:rsidR="00000000" w:rsidRPr="00000000">
        <w:rPr>
          <w:rtl w:val="0"/>
        </w:rPr>
      </w:r>
    </w:p>
    <w:p w:rsidR="00000000" w:rsidDel="00000000" w:rsidP="00000000" w:rsidRDefault="00000000" w:rsidRPr="00000000" w14:paraId="000000BC">
      <w:pPr>
        <w:spacing w:after="0" w:before="0" w:line="240" w:lineRule="auto"/>
        <w:jc w:val="both"/>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Anak Panah </w:t>
      </w:r>
    </w:p>
    <w:p w:rsidR="00000000" w:rsidDel="00000000" w:rsidP="00000000" w:rsidRDefault="00000000" w:rsidRPr="00000000" w14:paraId="000000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Semua jenis anak panah boleh digunakan (Carbon, semi carbon, alloy, bamboo, kayu, dll) </w:t>
      </w:r>
    </w:p>
    <w:p w:rsidR="00000000" w:rsidDel="00000000" w:rsidP="00000000" w:rsidRDefault="00000000" w:rsidRPr="00000000" w14:paraId="000000B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Anak panah terdiri dari ; point, shaft, Fletching/vanes, nock </w:t>
      </w:r>
    </w:p>
    <w:p w:rsidR="00000000" w:rsidDel="00000000" w:rsidP="00000000" w:rsidRDefault="00000000" w:rsidRPr="00000000" w14:paraId="000000C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Point untuk berburu tidak diperbolehkan </w:t>
      </w:r>
    </w:p>
    <w:p w:rsidR="00000000" w:rsidDel="00000000" w:rsidP="00000000" w:rsidRDefault="00000000" w:rsidRPr="00000000" w14:paraId="000000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Diameter maksimal shaft adalah 9,3mm </w:t>
      </w:r>
    </w:p>
    <w:p w:rsidR="00000000" w:rsidDel="00000000" w:rsidP="00000000" w:rsidRDefault="00000000" w:rsidRPr="00000000" w14:paraId="000000C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Diameter point tidak boleh lebih besar dari 9,4mm </w:t>
      </w:r>
    </w:p>
    <w:p w:rsidR="00000000" w:rsidDel="00000000" w:rsidP="00000000" w:rsidRDefault="00000000" w:rsidRPr="00000000" w14:paraId="000000C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Semua anak panah harus diberi nama atau inisial pada bagian belakang shaft </w:t>
      </w:r>
    </w:p>
    <w:p w:rsidR="00000000" w:rsidDel="00000000" w:rsidP="00000000" w:rsidRDefault="00000000" w:rsidRPr="00000000" w14:paraId="000000C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Semua anak panah harus memiliki kesamaan identik pada pola, warna fletching bulu, warna nock, dan cresting yang sama</w:t>
      </w:r>
    </w:p>
    <w:p w:rsidR="00000000" w:rsidDel="00000000" w:rsidP="00000000" w:rsidRDefault="00000000" w:rsidRPr="00000000" w14:paraId="000000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Nock elektronik tidak diperbolehkan. </w:t>
      </w:r>
    </w:p>
    <w:p w:rsidR="00000000" w:rsidDel="00000000" w:rsidP="00000000" w:rsidRDefault="00000000" w:rsidRPr="00000000" w14:paraId="000000C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Divisi Shortbow &amp; longbow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diharuskan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menggunakan vanes bulu</w:t>
      </w:r>
    </w:p>
    <w:p w:rsidR="00000000" w:rsidDel="00000000" w:rsidP="00000000" w:rsidRDefault="00000000" w:rsidRPr="00000000" w14:paraId="000000C7">
      <w:pPr>
        <w:spacing w:after="0" w:before="0" w:line="240" w:lineRule="auto"/>
        <w:jc w:val="both"/>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Aksesoris </w:t>
      </w:r>
    </w:p>
    <w:p w:rsidR="00000000" w:rsidDel="00000000" w:rsidP="00000000" w:rsidRDefault="00000000" w:rsidRPr="00000000" w14:paraId="000000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Pelindung jari, pelindung Jempol, pelindung lengan &amp; pelindung tangan kiri, sangat diwajibkan untuk dipakai</w:t>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Wajib menggunakan quiver </w:t>
      </w:r>
    </w:p>
    <w:p w:rsidR="00000000" w:rsidDel="00000000" w:rsidP="00000000" w:rsidRDefault="00000000" w:rsidRPr="00000000" w14:paraId="000000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Diharuskan menggunakan sepatu </w:t>
      </w:r>
    </w:p>
    <w:p w:rsidR="00000000" w:rsidDel="00000000" w:rsidP="00000000" w:rsidRDefault="00000000" w:rsidRPr="00000000" w14:paraId="000000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276"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Peredam string diperbolehkan untuk semua divisi</w:t>
      </w:r>
    </w:p>
    <w:p w:rsidR="00000000" w:rsidDel="00000000" w:rsidP="00000000" w:rsidRDefault="00000000" w:rsidRPr="00000000" w14:paraId="000000CD">
      <w:pPr>
        <w:spacing w:after="0" w:before="0" w:line="240" w:lineRule="auto"/>
        <w:jc w:val="both"/>
        <w:rPr/>
      </w:pPr>
      <w:r w:rsidDel="00000000" w:rsidR="00000000" w:rsidRPr="00000000">
        <w:rPr>
          <w:rtl w:val="0"/>
        </w:rPr>
      </w:r>
    </w:p>
    <w:p w:rsidR="00000000" w:rsidDel="00000000" w:rsidP="00000000" w:rsidRDefault="00000000" w:rsidRPr="00000000" w14:paraId="000000CE">
      <w:pPr>
        <w:spacing w:after="0" w:before="0" w:line="240" w:lineRule="auto"/>
        <w:jc w:val="both"/>
        <w:rPr/>
      </w:pPr>
      <w:r w:rsidDel="00000000" w:rsidR="00000000" w:rsidRPr="00000000">
        <w:rPr>
          <w:rtl w:val="0"/>
        </w:rPr>
      </w:r>
    </w:p>
    <w:p w:rsidR="00000000" w:rsidDel="00000000" w:rsidP="00000000" w:rsidRDefault="00000000" w:rsidRPr="00000000" w14:paraId="000000CF">
      <w:pPr>
        <w:spacing w:after="0" w:before="0" w:line="240" w:lineRule="auto"/>
        <w:jc w:val="both"/>
        <w:rPr/>
      </w:pPr>
      <w:r w:rsidDel="00000000" w:rsidR="00000000" w:rsidRPr="00000000">
        <w:rPr>
          <w:rtl w:val="0"/>
        </w:rPr>
      </w:r>
    </w:p>
    <w:p w:rsidR="00000000" w:rsidDel="00000000" w:rsidP="00000000" w:rsidRDefault="00000000" w:rsidRPr="00000000" w14:paraId="000000D0">
      <w:pPr>
        <w:spacing w:after="0" w:before="0" w:line="240" w:lineRule="auto"/>
        <w:jc w:val="both"/>
        <w:rPr/>
      </w:pPr>
      <w:r w:rsidDel="00000000" w:rsidR="00000000" w:rsidRPr="00000000">
        <w:rPr>
          <w:rtl w:val="0"/>
        </w:rPr>
      </w:r>
    </w:p>
    <w:p w:rsidR="00000000" w:rsidDel="00000000" w:rsidP="00000000" w:rsidRDefault="00000000" w:rsidRPr="00000000" w14:paraId="000000D1">
      <w:pPr>
        <w:spacing w:after="0" w:before="0" w:line="240" w:lineRule="auto"/>
        <w:jc w:val="both"/>
        <w:rPr/>
      </w:pPr>
      <w:r w:rsidDel="00000000" w:rsidR="00000000" w:rsidRPr="00000000">
        <w:rPr>
          <w:rtl w:val="0"/>
        </w:rPr>
      </w:r>
    </w:p>
    <w:p w:rsidR="00000000" w:rsidDel="00000000" w:rsidP="00000000" w:rsidRDefault="00000000" w:rsidRPr="00000000" w14:paraId="000000D2">
      <w:pPr>
        <w:spacing w:after="0" w:before="0" w:line="240" w:lineRule="auto"/>
        <w:jc w:val="both"/>
        <w:rPr/>
      </w:pPr>
      <w:r w:rsidDel="00000000" w:rsidR="00000000" w:rsidRPr="00000000">
        <w:rPr>
          <w:rtl w:val="0"/>
        </w:rPr>
      </w:r>
    </w:p>
    <w:p w:rsidR="00000000" w:rsidDel="00000000" w:rsidP="00000000" w:rsidRDefault="00000000" w:rsidRPr="00000000" w14:paraId="000000D3">
      <w:pPr>
        <w:spacing w:after="0" w:before="0" w:line="240" w:lineRule="auto"/>
        <w:jc w:val="both"/>
        <w:rPr/>
      </w:pPr>
      <w:r w:rsidDel="00000000" w:rsidR="00000000" w:rsidRPr="00000000">
        <w:rPr>
          <w:rtl w:val="0"/>
        </w:rPr>
      </w:r>
    </w:p>
    <w:p w:rsidR="00000000" w:rsidDel="00000000" w:rsidP="00000000" w:rsidRDefault="00000000" w:rsidRPr="00000000" w14:paraId="000000D4">
      <w:pPr>
        <w:spacing w:after="0" w:before="0" w:line="240" w:lineRule="auto"/>
        <w:jc w:val="both"/>
        <w:rPr/>
      </w:pPr>
      <w:r w:rsidDel="00000000" w:rsidR="00000000" w:rsidRPr="00000000">
        <w:rPr>
          <w:rtl w:val="0"/>
        </w:rPr>
      </w:r>
    </w:p>
    <w:p w:rsidR="00000000" w:rsidDel="00000000" w:rsidP="00000000" w:rsidRDefault="00000000" w:rsidRPr="00000000" w14:paraId="000000D5">
      <w:pPr>
        <w:spacing w:after="0" w:before="0" w:line="240" w:lineRule="auto"/>
        <w:jc w:val="both"/>
        <w:rPr/>
      </w:pPr>
      <w:r w:rsidDel="00000000" w:rsidR="00000000" w:rsidRPr="00000000">
        <w:rPr>
          <w:rtl w:val="0"/>
        </w:rPr>
      </w:r>
    </w:p>
    <w:p w:rsidR="00000000" w:rsidDel="00000000" w:rsidP="00000000" w:rsidRDefault="00000000" w:rsidRPr="00000000" w14:paraId="000000D6">
      <w:pPr>
        <w:spacing w:after="0" w:before="0" w:line="240" w:lineRule="auto"/>
        <w:jc w:val="both"/>
        <w:rPr/>
      </w:pPr>
      <w:r w:rsidDel="00000000" w:rsidR="00000000" w:rsidRPr="00000000">
        <w:rPr>
          <w:rtl w:val="0"/>
        </w:rPr>
      </w:r>
    </w:p>
    <w:p w:rsidR="00000000" w:rsidDel="00000000" w:rsidP="00000000" w:rsidRDefault="00000000" w:rsidRPr="00000000" w14:paraId="000000D7">
      <w:pPr>
        <w:spacing w:after="0" w:before="0" w:line="240" w:lineRule="auto"/>
        <w:jc w:val="both"/>
        <w:rPr/>
      </w:pPr>
      <w:r w:rsidDel="00000000" w:rsidR="00000000" w:rsidRPr="00000000">
        <w:rPr>
          <w:rtl w:val="0"/>
        </w:rPr>
      </w:r>
    </w:p>
    <w:p w:rsidR="00000000" w:rsidDel="00000000" w:rsidP="00000000" w:rsidRDefault="00000000" w:rsidRPr="00000000" w14:paraId="000000D8">
      <w:pPr>
        <w:spacing w:after="0" w:before="0" w:line="240" w:lineRule="auto"/>
        <w:jc w:val="both"/>
        <w:rPr/>
      </w:pPr>
      <w:r w:rsidDel="00000000" w:rsidR="00000000" w:rsidRPr="00000000">
        <w:rPr>
          <w:rtl w:val="0"/>
        </w:rPr>
      </w:r>
    </w:p>
    <w:p w:rsidR="00000000" w:rsidDel="00000000" w:rsidP="00000000" w:rsidRDefault="00000000" w:rsidRPr="00000000" w14:paraId="000000D9">
      <w:pPr>
        <w:spacing w:after="0" w:before="0" w:line="240" w:lineRule="auto"/>
        <w:jc w:val="both"/>
        <w:rPr/>
      </w:pPr>
      <w:r w:rsidDel="00000000" w:rsidR="00000000" w:rsidRPr="00000000">
        <w:rPr>
          <w:rtl w:val="0"/>
        </w:rPr>
      </w:r>
    </w:p>
    <w:p w:rsidR="00000000" w:rsidDel="00000000" w:rsidP="00000000" w:rsidRDefault="00000000" w:rsidRPr="00000000" w14:paraId="000000DA">
      <w:pPr>
        <w:spacing w:after="0" w:before="0" w:line="240" w:lineRule="auto"/>
        <w:jc w:val="both"/>
        <w:rPr/>
      </w:pPr>
      <w:r w:rsidDel="00000000" w:rsidR="00000000" w:rsidRPr="00000000">
        <w:rPr>
          <w:rtl w:val="0"/>
        </w:rPr>
      </w:r>
    </w:p>
    <w:p w:rsidR="00000000" w:rsidDel="00000000" w:rsidP="00000000" w:rsidRDefault="00000000" w:rsidRPr="00000000" w14:paraId="000000DB">
      <w:pPr>
        <w:spacing w:after="0" w:before="0" w:line="240" w:lineRule="auto"/>
        <w:jc w:val="both"/>
        <w:rPr/>
      </w:pPr>
      <w:r w:rsidDel="00000000" w:rsidR="00000000" w:rsidRPr="00000000">
        <w:rPr>
          <w:rtl w:val="0"/>
        </w:rPr>
      </w:r>
    </w:p>
    <w:p w:rsidR="00000000" w:rsidDel="00000000" w:rsidP="00000000" w:rsidRDefault="00000000" w:rsidRPr="00000000" w14:paraId="000000DC">
      <w:pPr>
        <w:spacing w:after="0" w:before="0" w:line="240" w:lineRule="auto"/>
        <w:jc w:val="both"/>
        <w:rPr/>
      </w:pPr>
      <w:r w:rsidDel="00000000" w:rsidR="00000000" w:rsidRPr="00000000">
        <w:rPr>
          <w:rtl w:val="0"/>
        </w:rPr>
      </w:r>
    </w:p>
    <w:p w:rsidR="00000000" w:rsidDel="00000000" w:rsidP="00000000" w:rsidRDefault="00000000" w:rsidRPr="00000000" w14:paraId="000000DD">
      <w:pPr>
        <w:spacing w:after="0" w:before="0" w:line="240" w:lineRule="auto"/>
        <w:jc w:val="both"/>
        <w:rPr/>
      </w:pPr>
      <w:r w:rsidDel="00000000" w:rsidR="00000000" w:rsidRPr="00000000">
        <w:rPr>
          <w:rtl w:val="0"/>
        </w:rPr>
      </w:r>
    </w:p>
    <w:p w:rsidR="00000000" w:rsidDel="00000000" w:rsidP="00000000" w:rsidRDefault="00000000" w:rsidRPr="00000000" w14:paraId="000000DE">
      <w:pPr>
        <w:spacing w:after="0" w:before="0" w:line="240" w:lineRule="auto"/>
        <w:jc w:val="both"/>
        <w:rPr/>
      </w:pPr>
      <w:r w:rsidDel="00000000" w:rsidR="00000000" w:rsidRPr="00000000">
        <w:rPr>
          <w:rtl w:val="0"/>
        </w:rPr>
      </w:r>
    </w:p>
    <w:p w:rsidR="00000000" w:rsidDel="00000000" w:rsidP="00000000" w:rsidRDefault="00000000" w:rsidRPr="00000000" w14:paraId="000000DF">
      <w:pPr>
        <w:spacing w:after="0" w:before="0" w:line="240" w:lineRule="auto"/>
        <w:jc w:val="both"/>
        <w:rPr/>
      </w:pPr>
      <w:r w:rsidDel="00000000" w:rsidR="00000000" w:rsidRPr="00000000">
        <w:rPr>
          <w:rtl w:val="0"/>
        </w:rPr>
      </w:r>
    </w:p>
    <w:p w:rsidR="00000000" w:rsidDel="00000000" w:rsidP="00000000" w:rsidRDefault="00000000" w:rsidRPr="00000000" w14:paraId="000000E0">
      <w:pPr>
        <w:spacing w:after="0" w:before="0" w:line="240" w:lineRule="auto"/>
        <w:jc w:val="both"/>
        <w:rPr/>
      </w:pPr>
      <w:r w:rsidDel="00000000" w:rsidR="00000000" w:rsidRPr="00000000">
        <w:rPr>
          <w:rtl w:val="0"/>
        </w:rPr>
      </w:r>
    </w:p>
    <w:p w:rsidR="00000000" w:rsidDel="00000000" w:rsidP="00000000" w:rsidRDefault="00000000" w:rsidRPr="00000000" w14:paraId="000000E1">
      <w:pPr>
        <w:spacing w:after="0" w:before="0" w:line="240" w:lineRule="auto"/>
        <w:jc w:val="both"/>
        <w:rPr/>
      </w:pPr>
      <w:r w:rsidDel="00000000" w:rsidR="00000000" w:rsidRPr="00000000">
        <w:rPr>
          <w:rtl w:val="0"/>
        </w:rPr>
      </w:r>
    </w:p>
    <w:p w:rsidR="00000000" w:rsidDel="00000000" w:rsidP="00000000" w:rsidRDefault="00000000" w:rsidRPr="00000000" w14:paraId="000000E2">
      <w:pPr>
        <w:spacing w:after="0" w:before="0" w:line="240" w:lineRule="auto"/>
        <w:jc w:val="both"/>
        <w:rPr/>
      </w:pPr>
      <w:r w:rsidDel="00000000" w:rsidR="00000000" w:rsidRPr="00000000">
        <w:rPr>
          <w:rtl w:val="0"/>
        </w:rPr>
      </w:r>
    </w:p>
    <w:p w:rsidR="00000000" w:rsidDel="00000000" w:rsidP="00000000" w:rsidRDefault="00000000" w:rsidRPr="00000000" w14:paraId="000000E3">
      <w:pPr>
        <w:spacing w:after="0" w:before="0" w:line="240" w:lineRule="auto"/>
        <w:jc w:val="both"/>
        <w:rPr/>
      </w:pPr>
      <w:r w:rsidDel="00000000" w:rsidR="00000000" w:rsidRPr="00000000">
        <w:rPr>
          <w:rtl w:val="0"/>
        </w:rPr>
      </w:r>
    </w:p>
    <w:p w:rsidR="00000000" w:rsidDel="00000000" w:rsidP="00000000" w:rsidRDefault="00000000" w:rsidRPr="00000000" w14:paraId="000000E4">
      <w:pPr>
        <w:spacing w:after="0" w:before="0" w:line="240" w:lineRule="auto"/>
        <w:jc w:val="both"/>
        <w:rPr/>
      </w:pPr>
      <w:r w:rsidDel="00000000" w:rsidR="00000000" w:rsidRPr="00000000">
        <w:rPr>
          <w:rtl w:val="0"/>
        </w:rPr>
      </w:r>
    </w:p>
    <w:p w:rsidR="00000000" w:rsidDel="00000000" w:rsidP="00000000" w:rsidRDefault="00000000" w:rsidRPr="00000000" w14:paraId="000000E5">
      <w:pPr>
        <w:spacing w:after="0" w:before="0" w:line="240" w:lineRule="auto"/>
        <w:jc w:val="both"/>
        <w:rPr/>
      </w:pPr>
      <w:r w:rsidDel="00000000" w:rsidR="00000000" w:rsidRPr="00000000">
        <w:rPr>
          <w:rtl w:val="0"/>
        </w:rPr>
      </w:r>
    </w:p>
    <w:p w:rsidR="00000000" w:rsidDel="00000000" w:rsidP="00000000" w:rsidRDefault="00000000" w:rsidRPr="00000000" w14:paraId="000000E6">
      <w:pPr>
        <w:spacing w:after="0" w:before="0" w:line="240" w:lineRule="auto"/>
        <w:jc w:val="both"/>
        <w:rPr/>
      </w:pPr>
      <w:r w:rsidDel="00000000" w:rsidR="00000000" w:rsidRPr="00000000">
        <w:rPr>
          <w:rtl w:val="0"/>
        </w:rPr>
      </w:r>
    </w:p>
    <w:p w:rsidR="00000000" w:rsidDel="00000000" w:rsidP="00000000" w:rsidRDefault="00000000" w:rsidRPr="00000000" w14:paraId="000000E7">
      <w:pPr>
        <w:spacing w:after="0" w:before="0" w:line="240" w:lineRule="auto"/>
        <w:jc w:val="both"/>
        <w:rPr/>
      </w:pPr>
      <w:r w:rsidDel="00000000" w:rsidR="00000000" w:rsidRPr="00000000">
        <w:rPr>
          <w:rtl w:val="0"/>
        </w:rPr>
      </w:r>
    </w:p>
    <w:p w:rsidR="00000000" w:rsidDel="00000000" w:rsidP="00000000" w:rsidRDefault="00000000" w:rsidRPr="00000000" w14:paraId="000000E8">
      <w:pPr>
        <w:spacing w:after="0" w:before="0" w:line="240" w:lineRule="auto"/>
        <w:jc w:val="both"/>
        <w:rPr/>
      </w:pPr>
      <w:r w:rsidDel="00000000" w:rsidR="00000000" w:rsidRPr="00000000">
        <w:rPr>
          <w:rtl w:val="0"/>
        </w:rPr>
      </w:r>
    </w:p>
    <w:p w:rsidR="00000000" w:rsidDel="00000000" w:rsidP="00000000" w:rsidRDefault="00000000" w:rsidRPr="00000000" w14:paraId="000000E9">
      <w:pPr>
        <w:spacing w:after="0" w:before="0" w:line="240" w:lineRule="auto"/>
        <w:jc w:val="both"/>
        <w:rPr/>
      </w:pPr>
      <w:r w:rsidDel="00000000" w:rsidR="00000000" w:rsidRPr="00000000">
        <w:rPr>
          <w:rtl w:val="0"/>
        </w:rPr>
      </w:r>
    </w:p>
    <w:p w:rsidR="00000000" w:rsidDel="00000000" w:rsidP="00000000" w:rsidRDefault="00000000" w:rsidRPr="00000000" w14:paraId="000000EA">
      <w:pPr>
        <w:spacing w:after="0" w:before="0" w:line="240" w:lineRule="auto"/>
        <w:jc w:val="both"/>
        <w:rPr/>
      </w:pPr>
      <w:r w:rsidDel="00000000" w:rsidR="00000000" w:rsidRPr="00000000">
        <w:rPr>
          <w:rtl w:val="0"/>
        </w:rPr>
      </w:r>
    </w:p>
    <w:p w:rsidR="00000000" w:rsidDel="00000000" w:rsidP="00000000" w:rsidRDefault="00000000" w:rsidRPr="00000000" w14:paraId="000000EB">
      <w:pPr>
        <w:spacing w:after="0" w:before="0" w:line="240" w:lineRule="auto"/>
        <w:jc w:val="both"/>
        <w:rPr/>
      </w:pPr>
      <w:r w:rsidDel="00000000" w:rsidR="00000000" w:rsidRPr="00000000">
        <w:rPr>
          <w:rtl w:val="0"/>
        </w:rPr>
      </w:r>
    </w:p>
    <w:p w:rsidR="00000000" w:rsidDel="00000000" w:rsidP="00000000" w:rsidRDefault="00000000" w:rsidRPr="00000000" w14:paraId="000000EC">
      <w:pPr>
        <w:spacing w:after="0" w:before="0" w:line="240" w:lineRule="auto"/>
        <w:jc w:val="both"/>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PERATURAN PERLOMBAAN</w:t>
      </w:r>
    </w:p>
    <w:p w:rsidR="00000000" w:rsidDel="00000000" w:rsidP="00000000" w:rsidRDefault="00000000" w:rsidRPr="00000000" w14:paraId="000000E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Peraturan perlombaan pada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“JABAR SERIES Panah Indonesia”</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menggunakan Peraturan Perlombaan Panah Indonesia. </w:t>
      </w:r>
    </w:p>
    <w:p w:rsidR="00000000" w:rsidDel="00000000" w:rsidP="00000000" w:rsidRDefault="00000000" w:rsidRPr="00000000" w14:paraId="000000E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Babak Kualifikasi dilakukan sebanyak 1 sesi </w:t>
      </w:r>
    </w:p>
    <w:p w:rsidR="00000000" w:rsidDel="00000000" w:rsidP="00000000" w:rsidRDefault="00000000" w:rsidRPr="00000000" w14:paraId="000000F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Setiap Pegiat dan Official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DISARANKAN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menggunakan seragam (baju) yang sama </w:t>
      </w:r>
    </w:p>
    <w:p w:rsidR="00000000" w:rsidDel="00000000" w:rsidP="00000000" w:rsidRDefault="00000000" w:rsidRPr="00000000" w14:paraId="000000F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Setiap Pegiat dan Official dilarang Merokok di area Perlombaan </w:t>
      </w:r>
    </w:p>
    <w:p w:rsidR="00000000" w:rsidDel="00000000" w:rsidP="00000000" w:rsidRDefault="00000000" w:rsidRPr="00000000" w14:paraId="000000F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Penembakan dimulai dan diakhiri dengan aba-aba/sirene dari DOS (Director Of Shooting) </w:t>
      </w:r>
    </w:p>
    <w:p w:rsidR="00000000" w:rsidDel="00000000" w:rsidP="00000000" w:rsidRDefault="00000000" w:rsidRPr="00000000" w14:paraId="000000F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anak panah telah menyentuh garis batas antar score maka dinyatakan mendapat nilai tertinggi </w:t>
      </w:r>
    </w:p>
    <w:p w:rsidR="00000000" w:rsidDel="00000000" w:rsidP="00000000" w:rsidRDefault="00000000" w:rsidRPr="00000000" w14:paraId="000000F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terjadi Bouncing maka score ditentukan dari bekas perkenaan.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TATA TERTIB</w:t>
      </w:r>
    </w:p>
    <w:p w:rsidR="00000000" w:rsidDel="00000000" w:rsidP="00000000" w:rsidRDefault="00000000" w:rsidRPr="00000000" w14:paraId="000000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Berlaku untuk semua peserta, pelatih, official, anggota tim dan panitia serta penonton. </w:t>
      </w:r>
    </w:p>
    <w:p w:rsidR="00000000" w:rsidDel="00000000" w:rsidP="00000000" w:rsidRDefault="00000000" w:rsidRPr="00000000" w14:paraId="000000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Wajib menjaga kebersihan. </w:t>
      </w:r>
    </w:p>
    <w:p w:rsidR="00000000" w:rsidDel="00000000" w:rsidP="00000000" w:rsidRDefault="00000000" w:rsidRPr="00000000" w14:paraId="000000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Dilarang merokok di area perlombaan.</w:t>
      </w:r>
    </w:p>
    <w:p w:rsidR="00000000" w:rsidDel="00000000" w:rsidP="00000000" w:rsidRDefault="00000000" w:rsidRPr="00000000" w14:paraId="000000F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Hanya peserta, official dan panitia yang menggunakan identitas resmi yang bisa memasuki arena perlombaan. </w:t>
      </w:r>
    </w:p>
    <w:p w:rsidR="00000000" w:rsidDel="00000000" w:rsidP="00000000" w:rsidRDefault="00000000" w:rsidRPr="00000000" w14:paraId="000000F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Pelatih atau official tidak diperkenankan mendekati peserta saat proses penembakan sedang berjalan. </w:t>
      </w:r>
    </w:p>
    <w:p w:rsidR="00000000" w:rsidDel="00000000" w:rsidP="00000000" w:rsidRDefault="00000000" w:rsidRPr="00000000" w14:paraId="000000F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ada point yang meragukan, keputusan ditentukan oleh wasit dan keputusan tersebut bersifat final. </w:t>
      </w:r>
    </w:p>
    <w:p w:rsidR="00000000" w:rsidDel="00000000" w:rsidP="00000000" w:rsidRDefault="00000000" w:rsidRPr="00000000" w14:paraId="000000F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ada kesalahan pada score sheet, diwajibkan melaporkan ke wasit untuk diperbaiki dengan tinta merah. </w:t>
      </w:r>
    </w:p>
    <w:p w:rsidR="00000000" w:rsidDel="00000000" w:rsidP="00000000" w:rsidRDefault="00000000" w:rsidRPr="00000000" w14:paraId="000000F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Seluruh pihak bertanggung jawab mencegah terjadinya manipulasi skor demi terwujudnya pembelajaran terhadap peserta untuk berlaku jujur. </w:t>
      </w:r>
    </w:p>
    <w:p w:rsidR="00000000" w:rsidDel="00000000" w:rsidP="00000000" w:rsidRDefault="00000000" w:rsidRPr="00000000" w14:paraId="000000F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yang dengan sengaja memanipulasi skor akan didiskualifikasi dari perlombaan. </w:t>
      </w:r>
    </w:p>
    <w:p w:rsidR="00000000" w:rsidDel="00000000" w:rsidP="00000000" w:rsidRDefault="00000000" w:rsidRPr="00000000" w14:paraId="0000010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Panitia tidak bertanggung jawab atas kerusakan atau kehilangan alat dan perlengkapan peserta selama kegiatan berlangsung. </w:t>
      </w:r>
    </w:p>
    <w:p w:rsidR="00000000" w:rsidDel="00000000" w:rsidP="00000000" w:rsidRDefault="00000000" w:rsidRPr="00000000" w14:paraId="0000010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pelatih, dan official wajib mengenakan Kartu Identitas yang diberikan panitia selama berada di arena kejuaraan.</w:t>
      </w:r>
    </w:p>
    <w:p w:rsidR="00000000" w:rsidDel="00000000" w:rsidP="00000000" w:rsidRDefault="00000000" w:rsidRPr="00000000" w14:paraId="0000010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Official atau Pelatih diperkenankan memberikan arahan kepada atlet. </w:t>
      </w:r>
    </w:p>
    <w:p w:rsidR="00000000" w:rsidDel="00000000" w:rsidP="00000000" w:rsidRDefault="00000000" w:rsidRPr="00000000" w14:paraId="0000010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pelatih, official, dan anggota tim tidak diperkenankan mengintimidasi dan mengeluarkan kata-kata yang mengganggu konsentrasi peserta yang sedang melakukan prosesi penembakaan. </w:t>
      </w:r>
    </w:p>
    <w:p w:rsidR="00000000" w:rsidDel="00000000" w:rsidP="00000000" w:rsidRDefault="00000000" w:rsidRPr="00000000" w14:paraId="0000010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harus sudah hadir 1 (satu) jam sebelum jadwal perlombaan dimulai.</w:t>
      </w:r>
    </w:p>
    <w:p w:rsidR="00000000" w:rsidDel="00000000" w:rsidP="00000000" w:rsidRDefault="00000000" w:rsidRPr="00000000" w14:paraId="0000010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wajib membawa alat tulis dengan tinta hitam dan lembar catatan untuk mencatat skor. </w:t>
      </w:r>
    </w:p>
    <w:p w:rsidR="00000000" w:rsidDel="00000000" w:rsidP="00000000" w:rsidRDefault="00000000" w:rsidRPr="00000000" w14:paraId="0000010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Tata tertib ini dianggap diketahui sejak dipublikasikan.</w:t>
      </w:r>
    </w:p>
    <w:p w:rsidR="00000000" w:rsidDel="00000000" w:rsidP="00000000" w:rsidRDefault="00000000" w:rsidRPr="00000000" w14:paraId="00000107">
      <w:pPr>
        <w:spacing w:after="0" w:before="0" w:line="240" w:lineRule="auto"/>
        <w:jc w:val="both"/>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SANKSI TERHADAP PELANGGARAN TATA TERTIB </w:t>
      </w:r>
    </w:p>
    <w:p w:rsidR="00000000" w:rsidDel="00000000" w:rsidP="00000000" w:rsidRDefault="00000000" w:rsidRPr="00000000" w14:paraId="00000109">
      <w:pPr>
        <w:spacing w:after="0" w:before="0" w:line="240" w:lineRule="auto"/>
        <w:ind w:left="709" w:firstLine="0"/>
        <w:jc w:val="both"/>
        <w:rPr/>
      </w:pPr>
      <w:r w:rsidDel="00000000" w:rsidR="00000000" w:rsidRPr="00000000">
        <w:rPr>
          <w:rtl w:val="0"/>
        </w:rPr>
        <w:t xml:space="preserve">Panitia dapat melakukan penindakan atau pemberian sanksi terhadap semua pihak yang melanggar tata tertib di lingkungan kejuaraan selama kegiatan berlangsung. Sanksi yang jatuhkan berdasarkan jenis kesalahan atau pelanggaran yang dilakukan. Pelanggaran tata tertib yang bersifat umum akan diberikan sanksi dengan urutan sebagai berikut: </w:t>
      </w:r>
    </w:p>
    <w:p w:rsidR="00000000" w:rsidDel="00000000" w:rsidP="00000000" w:rsidRDefault="00000000" w:rsidRPr="00000000" w14:paraId="0000010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Teguran lisan </w:t>
      </w:r>
    </w:p>
    <w:p w:rsidR="00000000" w:rsidDel="00000000" w:rsidP="00000000" w:rsidRDefault="00000000" w:rsidRPr="00000000" w14:paraId="0000010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Peringatan tertulis </w:t>
      </w:r>
    </w:p>
    <w:p w:rsidR="00000000" w:rsidDel="00000000" w:rsidP="00000000" w:rsidRDefault="00000000" w:rsidRPr="00000000" w14:paraId="0000010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diperkenankan mengikuti pertandingan </w:t>
      </w:r>
    </w:p>
    <w:p w:rsidR="00000000" w:rsidDel="00000000" w:rsidP="00000000" w:rsidRDefault="00000000" w:rsidRPr="00000000" w14:paraId="0000010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Dikeluarkan dari arena pertandingan</w:t>
      </w:r>
    </w:p>
    <w:p w:rsidR="00000000" w:rsidDel="00000000" w:rsidP="00000000" w:rsidRDefault="00000000" w:rsidRPr="00000000" w14:paraId="0000010E">
      <w:pPr>
        <w:spacing w:after="0" w:before="0" w:line="240" w:lineRule="auto"/>
        <w:jc w:val="both"/>
        <w:rPr/>
      </w:pPr>
      <w:r w:rsidDel="00000000" w:rsidR="00000000" w:rsidRPr="00000000">
        <w:rPr>
          <w:rtl w:val="0"/>
        </w:rPr>
      </w:r>
    </w:p>
    <w:p w:rsidR="00000000" w:rsidDel="00000000" w:rsidP="00000000" w:rsidRDefault="00000000" w:rsidRPr="00000000" w14:paraId="0000010F">
      <w:pPr>
        <w:spacing w:after="0" w:before="0" w:line="240" w:lineRule="auto"/>
        <w:jc w:val="both"/>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PENDAFTARAN </w:t>
      </w:r>
    </w:p>
    <w:p w:rsidR="00000000" w:rsidDel="00000000" w:rsidP="00000000" w:rsidRDefault="00000000" w:rsidRPr="00000000" w14:paraId="0000011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Pendaftaran peserta dan official melalui Link </w:t>
      </w:r>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https://jabarseries.online/pendaftaran</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Hibah Pendaftaran </w:t>
      </w:r>
    </w:p>
    <w:p w:rsidR="00000000" w:rsidDel="00000000" w:rsidP="00000000" w:rsidRDefault="00000000" w:rsidRPr="00000000" w14:paraId="00000113">
      <w:pPr>
        <w:spacing w:after="0" w:before="0" w:line="240" w:lineRule="auto"/>
        <w:ind w:left="1134" w:firstLine="425.99999999999994"/>
        <w:jc w:val="both"/>
        <w:rPr/>
      </w:pPr>
      <w:r w:rsidDel="00000000" w:rsidR="00000000" w:rsidRPr="00000000">
        <w:rPr>
          <w:rtl w:val="0"/>
        </w:rPr>
        <w:t xml:space="preserve">Peserta</w:t>
        <w:tab/>
        <w:t xml:space="preserve">  : Rp 130.000/kategori</w:t>
      </w:r>
    </w:p>
    <w:p w:rsidR="00000000" w:rsidDel="00000000" w:rsidP="00000000" w:rsidRDefault="00000000" w:rsidRPr="00000000" w14:paraId="00000114">
      <w:pPr>
        <w:spacing w:after="0" w:before="0" w:line="240" w:lineRule="auto"/>
        <w:ind w:left="1134" w:firstLine="425.99999999999994"/>
        <w:jc w:val="both"/>
        <w:rPr/>
      </w:pPr>
      <w:r w:rsidDel="00000000" w:rsidR="00000000" w:rsidRPr="00000000">
        <w:rPr>
          <w:rtl w:val="0"/>
        </w:rPr>
        <w:t xml:space="preserve">Official/Pelatih  : Rp 50.000</w:t>
      </w:r>
    </w:p>
    <w:p w:rsidR="00000000" w:rsidDel="00000000" w:rsidP="00000000" w:rsidRDefault="00000000" w:rsidRPr="00000000" w14:paraId="0000011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Tranfer Via Bank MUAMALAT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1320015602 a.n. Miftah Farid Muhammad Nur</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Konfirmasi via WA Miftah Farid: +62 877-2755-8040</w:t>
      </w:r>
    </w:p>
    <w:p w:rsidR="00000000" w:rsidDel="00000000" w:rsidP="00000000" w:rsidRDefault="00000000" w:rsidRPr="00000000" w14:paraId="0000011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boleh mendaftar maksimal 2 kategori </w:t>
      </w:r>
    </w:p>
    <w:p w:rsidR="00000000" w:rsidDel="00000000" w:rsidP="00000000" w:rsidRDefault="00000000" w:rsidRPr="00000000" w14:paraId="000001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Setiap peserta baiknya didampingi oleh official</w:t>
      </w:r>
    </w:p>
    <w:p w:rsidR="00000000" w:rsidDel="00000000" w:rsidP="00000000" w:rsidRDefault="00000000" w:rsidRPr="00000000" w14:paraId="000001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PENDAFTARAN DITUTUP 6 HARI SEBELUM PELAKSANAAN LOMBA SETIAP SERINYA</w:t>
      </w:r>
      <w:r w:rsidDel="00000000" w:rsidR="00000000" w:rsidRPr="00000000">
        <w:rPr>
          <w:rtl w:val="0"/>
        </w:rPr>
      </w:r>
    </w:p>
    <w:p w:rsidR="00000000" w:rsidDel="00000000" w:rsidP="00000000" w:rsidRDefault="00000000" w:rsidRPr="00000000" w14:paraId="00000119">
      <w:pPr>
        <w:spacing w:after="0" w:before="0" w:line="240" w:lineRule="auto"/>
        <w:jc w:val="both"/>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PAKAIAN PESERTA &amp; OFFICIAL</w:t>
      </w:r>
    </w:p>
    <w:p w:rsidR="00000000" w:rsidDel="00000000" w:rsidP="00000000" w:rsidRDefault="00000000" w:rsidRPr="00000000" w14:paraId="000001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Pelatih &amp; Official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WAJIB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mengenakan pakaian yang sopan dan bersepatu. </w:t>
      </w:r>
    </w:p>
    <w:p w:rsidR="00000000" w:rsidDel="00000000" w:rsidP="00000000" w:rsidRDefault="00000000" w:rsidRPr="00000000" w14:paraId="000001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Peserta, Pelatih &amp; Official tidak diperkenankan menggunakan celana/rok diatas lutut</w:t>
      </w:r>
    </w:p>
    <w:p w:rsidR="00000000" w:rsidDel="00000000" w:rsidP="00000000" w:rsidRDefault="00000000" w:rsidRPr="00000000" w14:paraId="0000011D">
      <w:pPr>
        <w:spacing w:after="0" w:before="0" w:line="240" w:lineRule="auto"/>
        <w:jc w:val="both"/>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303030"/>
          <w:sz w:val="22"/>
          <w:szCs w:val="22"/>
          <w:u w:val="single"/>
          <w:shd w:fill="auto" w:val="clear"/>
          <w:vertAlign w:val="baseline"/>
          <w:rtl w:val="0"/>
        </w:rPr>
        <w:t xml:space="preserve">PENGECEKAN PERALATAN </w:t>
      </w:r>
      <w:r w:rsidDel="00000000" w:rsidR="00000000" w:rsidRPr="00000000">
        <w:rPr>
          <w:rtl w:val="0"/>
        </w:rPr>
      </w:r>
    </w:p>
    <w:p w:rsidR="00000000" w:rsidDel="00000000" w:rsidP="00000000" w:rsidRDefault="00000000" w:rsidRPr="00000000" w14:paraId="0000011F">
      <w:pPr>
        <w:spacing w:after="0" w:before="0" w:line="240" w:lineRule="auto"/>
        <w:ind w:left="709" w:firstLine="0"/>
        <w:jc w:val="both"/>
        <w:rPr>
          <w:color w:val="303030"/>
        </w:rPr>
      </w:pPr>
      <w:r w:rsidDel="00000000" w:rsidR="00000000" w:rsidRPr="00000000">
        <w:rPr>
          <w:color w:val="303030"/>
          <w:rtl w:val="0"/>
        </w:rPr>
        <w:t xml:space="preserve">Pengecekan dilakukan oleh tim wasit di hari pertandingan. Alat yang lolos verifikasi akan diberikan stiker verifikasi</w:t>
      </w:r>
    </w:p>
    <w:p w:rsidR="00000000" w:rsidDel="00000000" w:rsidP="00000000" w:rsidRDefault="00000000" w:rsidRPr="00000000" w14:paraId="00000120">
      <w:pPr>
        <w:spacing w:after="0" w:before="0" w:line="240" w:lineRule="auto"/>
        <w:jc w:val="both"/>
        <w:rPr>
          <w:color w:val="303030"/>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303030"/>
          <w:sz w:val="22"/>
          <w:szCs w:val="22"/>
          <w:u w:val="single"/>
          <w:shd w:fill="auto" w:val="clear"/>
          <w:vertAlign w:val="baseline"/>
          <w:rtl w:val="0"/>
        </w:rPr>
        <w:t xml:space="preserve">NOMOR TARGET </w:t>
      </w:r>
      <w:r w:rsidDel="00000000" w:rsidR="00000000" w:rsidRPr="00000000">
        <w:rPr>
          <w:rtl w:val="0"/>
        </w:rPr>
      </w:r>
    </w:p>
    <w:p w:rsidR="00000000" w:rsidDel="00000000" w:rsidP="00000000" w:rsidRDefault="00000000" w:rsidRPr="00000000" w14:paraId="00000122">
      <w:pPr>
        <w:spacing w:after="0" w:before="0" w:line="240" w:lineRule="auto"/>
        <w:ind w:left="709" w:firstLine="0"/>
        <w:jc w:val="both"/>
        <w:rPr/>
      </w:pPr>
      <w:bookmarkStart w:colFirst="0" w:colLast="0" w:name="_heading=h.gg1nisdnbzie" w:id="0"/>
      <w:bookmarkEnd w:id="0"/>
      <w:r w:rsidDel="00000000" w:rsidR="00000000" w:rsidRPr="00000000">
        <w:rPr>
          <w:color w:val="303030"/>
          <w:rtl w:val="0"/>
        </w:rPr>
        <w:t xml:space="preserve">Pengundian nomer target dilakukan oleh tim wasit dan disampaikan H-1 dari pelaksanaan Kompetisi.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446405</wp:posOffset>
            </wp:positionH>
            <wp:positionV relativeFrom="paragraph">
              <wp:posOffset>3175</wp:posOffset>
            </wp:positionV>
            <wp:extent cx="3143250" cy="2551430"/>
            <wp:effectExtent b="0" l="0" r="0" t="0"/>
            <wp:wrapSquare wrapText="bothSides" distB="0" distT="0" distL="114300" distR="114300"/>
            <wp:docPr id="1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143250" cy="2551430"/>
                    </a:xfrm>
                    <a:prstGeom prst="rect"/>
                    <a:ln/>
                  </pic:spPr>
                </pic:pic>
              </a:graphicData>
            </a:graphic>
          </wp:anchor>
        </w:drawing>
      </w:r>
    </w:p>
    <w:p w:rsidR="00000000" w:rsidDel="00000000" w:rsidP="00000000" w:rsidRDefault="00000000" w:rsidRPr="00000000" w14:paraId="00000123">
      <w:pPr>
        <w:spacing w:after="0" w:before="0" w:line="240" w:lineRule="auto"/>
        <w:ind w:left="709" w:firstLine="0"/>
        <w:jc w:val="both"/>
        <w:rPr/>
      </w:pPr>
      <w:r w:rsidDel="00000000" w:rsidR="00000000" w:rsidRPr="00000000">
        <w:rPr>
          <w:color w:val="303030"/>
          <w:rtl w:val="0"/>
        </w:rPr>
        <w:t xml:space="preserve">Nomor Target yang dimaksud digunakan sebagai acuan penempatan posisi pos diawal penembakan saat babak kualifikasi </w:t>
      </w:r>
      <w:r w:rsidDel="00000000" w:rsidR="00000000" w:rsidRPr="00000000">
        <w:rPr>
          <w:rtl w:val="0"/>
        </w:rPr>
      </w:r>
    </w:p>
    <w:p w:rsidR="00000000" w:rsidDel="00000000" w:rsidP="00000000" w:rsidRDefault="00000000" w:rsidRPr="00000000" w14:paraId="00000124">
      <w:pPr>
        <w:spacing w:after="0" w:before="0" w:line="240" w:lineRule="auto"/>
        <w:ind w:left="709" w:firstLine="0"/>
        <w:jc w:val="both"/>
        <w:rPr/>
      </w:pPr>
      <w:r w:rsidDel="00000000" w:rsidR="00000000" w:rsidRPr="00000000">
        <w:rPr>
          <w:color w:val="303030"/>
          <w:rtl w:val="0"/>
        </w:rPr>
        <w:t xml:space="preserve">Setiap pos terdiri dari 3 peserta </w:t>
      </w:r>
      <w:r w:rsidDel="00000000" w:rsidR="00000000" w:rsidRPr="00000000">
        <w:rPr>
          <w:rtl w:val="0"/>
        </w:rPr>
      </w:r>
    </w:p>
    <w:p w:rsidR="00000000" w:rsidDel="00000000" w:rsidP="00000000" w:rsidRDefault="00000000" w:rsidRPr="00000000" w14:paraId="00000125">
      <w:pPr>
        <w:spacing w:after="0" w:before="0" w:line="240" w:lineRule="auto"/>
        <w:ind w:left="709" w:firstLine="0"/>
        <w:jc w:val="both"/>
        <w:rPr>
          <w:color w:val="303030"/>
        </w:rPr>
      </w:pPr>
      <w:r w:rsidDel="00000000" w:rsidR="00000000" w:rsidRPr="00000000">
        <w:rPr>
          <w:rtl w:val="0"/>
        </w:rPr>
      </w:r>
    </w:p>
    <w:p w:rsidR="00000000" w:rsidDel="00000000" w:rsidP="00000000" w:rsidRDefault="00000000" w:rsidRPr="00000000" w14:paraId="00000126">
      <w:pPr>
        <w:spacing w:after="0" w:before="0" w:line="240" w:lineRule="auto"/>
        <w:ind w:left="709" w:firstLine="0"/>
        <w:jc w:val="both"/>
        <w:rPr/>
      </w:pPr>
      <w:r w:rsidDel="00000000" w:rsidR="00000000" w:rsidRPr="00000000">
        <w:rPr>
          <w:color w:val="303030"/>
          <w:rtl w:val="0"/>
        </w:rPr>
        <w:t xml:space="preserve">Contoh Divisi Target : </w:t>
      </w:r>
      <w:r w:rsidDel="00000000" w:rsidR="00000000" w:rsidRPr="00000000">
        <w:rPr>
          <w:rtl w:val="0"/>
        </w:rPr>
      </w:r>
    </w:p>
    <w:p w:rsidR="00000000" w:rsidDel="00000000" w:rsidP="00000000" w:rsidRDefault="00000000" w:rsidRPr="00000000" w14:paraId="00000127">
      <w:pPr>
        <w:spacing w:after="0" w:before="0" w:line="240" w:lineRule="auto"/>
        <w:ind w:left="709" w:firstLine="0"/>
        <w:jc w:val="both"/>
        <w:rPr/>
      </w:pPr>
      <w:r w:rsidDel="00000000" w:rsidR="00000000" w:rsidRPr="00000000">
        <w:rPr>
          <w:color w:val="303030"/>
          <w:rtl w:val="0"/>
        </w:rPr>
        <w:t xml:space="preserve">Nomor Target 1A </w:t>
      </w:r>
      <w:r w:rsidDel="00000000" w:rsidR="00000000" w:rsidRPr="00000000">
        <w:rPr>
          <w:rtl w:val="0"/>
        </w:rPr>
      </w:r>
    </w:p>
    <w:p w:rsidR="00000000" w:rsidDel="00000000" w:rsidP="00000000" w:rsidRDefault="00000000" w:rsidRPr="00000000" w14:paraId="00000128">
      <w:pPr>
        <w:spacing w:after="0" w:before="0" w:line="240" w:lineRule="auto"/>
        <w:ind w:left="709" w:firstLine="0"/>
        <w:jc w:val="both"/>
        <w:rPr/>
      </w:pPr>
      <w:r w:rsidDel="00000000" w:rsidR="00000000" w:rsidRPr="00000000">
        <w:rPr>
          <w:color w:val="303030"/>
          <w:rtl w:val="0"/>
        </w:rPr>
        <w:t xml:space="preserve">1 artinya Bantalan 1 </w:t>
      </w:r>
      <w:r w:rsidDel="00000000" w:rsidR="00000000" w:rsidRPr="00000000">
        <w:rPr>
          <w:rtl w:val="0"/>
        </w:rPr>
      </w:r>
    </w:p>
    <w:p w:rsidR="00000000" w:rsidDel="00000000" w:rsidP="00000000" w:rsidRDefault="00000000" w:rsidRPr="00000000" w14:paraId="00000129">
      <w:pPr>
        <w:spacing w:after="0" w:before="0" w:line="240" w:lineRule="auto"/>
        <w:ind w:left="709" w:firstLine="0"/>
        <w:jc w:val="both"/>
        <w:rPr/>
      </w:pPr>
      <w:r w:rsidDel="00000000" w:rsidR="00000000" w:rsidRPr="00000000">
        <w:rPr>
          <w:color w:val="303030"/>
          <w:rtl w:val="0"/>
        </w:rPr>
        <w:t xml:space="preserve">A posisi kiri bawah </w:t>
      </w:r>
      <w:r w:rsidDel="00000000" w:rsidR="00000000" w:rsidRPr="00000000">
        <w:rPr>
          <w:rtl w:val="0"/>
        </w:rPr>
      </w:r>
    </w:p>
    <w:p w:rsidR="00000000" w:rsidDel="00000000" w:rsidP="00000000" w:rsidRDefault="00000000" w:rsidRPr="00000000" w14:paraId="0000012A">
      <w:pPr>
        <w:spacing w:after="0" w:before="0" w:line="240" w:lineRule="auto"/>
        <w:ind w:left="709" w:firstLine="0"/>
        <w:jc w:val="both"/>
        <w:rPr/>
      </w:pPr>
      <w:r w:rsidDel="00000000" w:rsidR="00000000" w:rsidRPr="00000000">
        <w:rPr>
          <w:color w:val="303030"/>
          <w:rtl w:val="0"/>
        </w:rPr>
        <w:t xml:space="preserve">B posisi tengah atas </w:t>
      </w:r>
      <w:r w:rsidDel="00000000" w:rsidR="00000000" w:rsidRPr="00000000">
        <w:rPr>
          <w:rtl w:val="0"/>
        </w:rPr>
      </w:r>
    </w:p>
    <w:p w:rsidR="00000000" w:rsidDel="00000000" w:rsidP="00000000" w:rsidRDefault="00000000" w:rsidRPr="00000000" w14:paraId="0000012B">
      <w:pPr>
        <w:spacing w:after="0" w:before="0" w:line="240" w:lineRule="auto"/>
        <w:ind w:left="709" w:firstLine="0"/>
        <w:jc w:val="both"/>
        <w:rPr>
          <w:color w:val="303030"/>
        </w:rPr>
      </w:pPr>
      <w:r w:rsidDel="00000000" w:rsidR="00000000" w:rsidRPr="00000000">
        <w:rPr>
          <w:color w:val="303030"/>
          <w:rtl w:val="0"/>
        </w:rPr>
        <w:t xml:space="preserve">C posisi kanan bawah</w:t>
      </w:r>
      <w:r w:rsidDel="00000000" w:rsidR="00000000" w:rsidRPr="00000000">
        <mc:AlternateContent>
          <mc:Choice Requires="wpg">
            <w:drawing>
              <wp:anchor allowOverlap="1" behindDoc="0" distB="0" distT="0" distL="635" distR="0" hidden="0" layoutInCell="1" locked="0" relativeHeight="0" simplePos="0">
                <wp:simplePos x="0" y="0"/>
                <wp:positionH relativeFrom="column">
                  <wp:posOffset>1855787</wp:posOffset>
                </wp:positionH>
                <wp:positionV relativeFrom="paragraph">
                  <wp:posOffset>23813</wp:posOffset>
                </wp:positionV>
                <wp:extent cx="762000" cy="241935"/>
                <wp:effectExtent b="0" l="0" r="0" t="0"/>
                <wp:wrapNone/>
                <wp:docPr id="13" name=""/>
                <a:graphic>
                  <a:graphicData uri="http://schemas.microsoft.com/office/word/2010/wordprocessingShape">
                    <wps:wsp>
                      <wps:cNvSpPr/>
                      <wps:cNvPr id="4" name="Shape 4"/>
                      <wps:spPr>
                        <a:xfrm>
                          <a:off x="4969800" y="3663720"/>
                          <a:ext cx="752400" cy="23256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635" distR="0" hidden="0" layoutInCell="1" locked="0" relativeHeight="0" simplePos="0">
                <wp:simplePos x="0" y="0"/>
                <wp:positionH relativeFrom="column">
                  <wp:posOffset>1855787</wp:posOffset>
                </wp:positionH>
                <wp:positionV relativeFrom="paragraph">
                  <wp:posOffset>23813</wp:posOffset>
                </wp:positionV>
                <wp:extent cx="762000" cy="241935"/>
                <wp:effectExtent b="0" l="0" r="0" t="0"/>
                <wp:wrapNone/>
                <wp:docPr id="13"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762000" cy="241935"/>
                        </a:xfrm>
                        <a:prstGeom prst="rect"/>
                        <a:ln/>
                      </pic:spPr>
                    </pic:pic>
                  </a:graphicData>
                </a:graphic>
              </wp:anchor>
            </w:drawing>
          </mc:Fallback>
        </mc:AlternateContent>
      </w:r>
    </w:p>
    <w:p w:rsidR="00000000" w:rsidDel="00000000" w:rsidP="00000000" w:rsidRDefault="00000000" w:rsidRPr="00000000" w14:paraId="0000012C">
      <w:pPr>
        <w:spacing w:after="0" w:before="0" w:line="240" w:lineRule="auto"/>
        <w:ind w:left="709" w:firstLine="0"/>
        <w:jc w:val="both"/>
        <w:rPr>
          <w:color w:val="303030"/>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bCs w:val="1"/>
          <w:i w:val="0"/>
          <w:iCs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single"/>
          <w:shd w:fill="auto" w:val="clear"/>
          <w:vertAlign w:val="baseline"/>
          <w:rtl w:val="0"/>
        </w:rPr>
        <w:t xml:space="preserve">TECHNICAL MEETING </w:t>
      </w:r>
    </w:p>
    <w:p w:rsidR="00000000" w:rsidDel="00000000" w:rsidP="00000000" w:rsidRDefault="00000000" w:rsidRPr="00000000" w14:paraId="0000012E">
      <w:pPr>
        <w:spacing w:after="0" w:before="0" w:line="240" w:lineRule="auto"/>
        <w:ind w:left="709" w:firstLine="0"/>
        <w:jc w:val="both"/>
        <w:rPr/>
      </w:pPr>
      <w:r w:rsidDel="00000000" w:rsidR="00000000" w:rsidRPr="00000000">
        <w:rPr>
          <w:rtl w:val="0"/>
        </w:rPr>
        <w:t xml:space="preserve">Technical Meeting (TM) dipimpin oleh Technical Delegate (TD), dihadiri oleh Panitia, Wasit, Official, Peserta, serta undangan lainnya yang akan diselenggarakan secara ONLINE </w:t>
      </w:r>
    </w:p>
    <w:p w:rsidR="00000000" w:rsidDel="00000000" w:rsidP="00000000" w:rsidRDefault="00000000" w:rsidRPr="00000000" w14:paraId="0000012F">
      <w:pPr>
        <w:spacing w:after="0" w:before="0" w:line="240" w:lineRule="auto"/>
        <w:ind w:left="709" w:firstLine="0"/>
        <w:jc w:val="both"/>
        <w:rPr/>
      </w:pPr>
      <w:r w:rsidDel="00000000" w:rsidR="00000000" w:rsidRPr="00000000">
        <w:rPr>
          <w:rtl w:val="0"/>
        </w:rPr>
        <w:t xml:space="preserve">Waktu dan tempat pelaksanaan akan diinfokan kemudian.</w:t>
      </w:r>
    </w:p>
    <w:p w:rsidR="00000000" w:rsidDel="00000000" w:rsidP="00000000" w:rsidRDefault="00000000" w:rsidRPr="00000000" w14:paraId="00000130">
      <w:pPr>
        <w:spacing w:after="0" w:before="0" w:line="240" w:lineRule="auto"/>
        <w:jc w:val="both"/>
        <w:rPr/>
      </w:pPr>
      <w:r w:rsidDel="00000000" w:rsidR="00000000" w:rsidRPr="00000000">
        <w:rPr>
          <w:rtl w:val="0"/>
        </w:rPr>
      </w:r>
    </w:p>
    <w:p w:rsidR="00000000" w:rsidDel="00000000" w:rsidP="00000000" w:rsidRDefault="00000000" w:rsidRPr="00000000" w14:paraId="00000131">
      <w:pPr>
        <w:spacing w:after="0" w:before="0" w:line="240" w:lineRule="auto"/>
        <w:jc w:val="both"/>
        <w:rPr/>
      </w:pPr>
      <w:r w:rsidDel="00000000" w:rsidR="00000000" w:rsidRPr="00000000">
        <w:rPr>
          <w:rtl w:val="0"/>
        </w:rPr>
      </w:r>
    </w:p>
    <w:p w:rsidR="00000000" w:rsidDel="00000000" w:rsidP="00000000" w:rsidRDefault="00000000" w:rsidRPr="00000000" w14:paraId="00000132">
      <w:pPr>
        <w:spacing w:after="0" w:before="0" w:line="240" w:lineRule="auto"/>
        <w:jc w:val="both"/>
        <w:rPr/>
      </w:pPr>
      <w:r w:rsidDel="00000000" w:rsidR="00000000" w:rsidRPr="00000000">
        <w:rPr>
          <w:rtl w:val="0"/>
        </w:rPr>
      </w:r>
    </w:p>
    <w:p w:rsidR="00000000" w:rsidDel="00000000" w:rsidP="00000000" w:rsidRDefault="00000000" w:rsidRPr="00000000" w14:paraId="00000133">
      <w:pPr>
        <w:spacing w:after="0" w:before="0" w:line="240" w:lineRule="auto"/>
        <w:jc w:val="both"/>
        <w:rPr/>
      </w:pPr>
      <w:r w:rsidDel="00000000" w:rsidR="00000000" w:rsidRPr="00000000">
        <w:rPr>
          <w:rtl w:val="0"/>
        </w:rPr>
      </w:r>
    </w:p>
    <w:p w:rsidR="00000000" w:rsidDel="00000000" w:rsidP="00000000" w:rsidRDefault="00000000" w:rsidRPr="00000000" w14:paraId="00000134">
      <w:pPr>
        <w:spacing w:after="0" w:before="0" w:line="240" w:lineRule="auto"/>
        <w:jc w:val="both"/>
        <w:rPr/>
      </w:pPr>
      <w:r w:rsidDel="00000000" w:rsidR="00000000" w:rsidRPr="00000000">
        <w:rPr>
          <w:rtl w:val="0"/>
        </w:rPr>
      </w:r>
    </w:p>
    <w:p w:rsidR="00000000" w:rsidDel="00000000" w:rsidP="00000000" w:rsidRDefault="00000000" w:rsidRPr="00000000" w14:paraId="00000135">
      <w:pPr>
        <w:spacing w:after="0" w:before="0" w:line="240" w:lineRule="auto"/>
        <w:jc w:val="both"/>
        <w:rPr/>
      </w:pPr>
      <w:r w:rsidDel="00000000" w:rsidR="00000000" w:rsidRPr="00000000">
        <w:rPr>
          <w:color w:val="000000"/>
          <w:rtl w:val="0"/>
        </w:rPr>
        <w:t xml:space="preserve">Disusun oleh: </w:t>
      </w:r>
      <w:r w:rsidDel="00000000" w:rsidR="00000000" w:rsidRPr="00000000">
        <w:rPr>
          <w:rtl w:val="0"/>
        </w:rPr>
      </w:r>
    </w:p>
    <w:p w:rsidR="00000000" w:rsidDel="00000000" w:rsidP="00000000" w:rsidRDefault="00000000" w:rsidRPr="00000000" w14:paraId="00000136">
      <w:pPr>
        <w:spacing w:after="0" w:before="0" w:line="240" w:lineRule="auto"/>
        <w:jc w:val="both"/>
        <w:rPr/>
      </w:pPr>
      <w:r w:rsidDel="00000000" w:rsidR="00000000" w:rsidRPr="00000000">
        <w:rPr>
          <w:color w:val="000000"/>
          <w:rtl w:val="0"/>
        </w:rPr>
        <w:t xml:space="preserve">Ahmad Solihin</w:t>
      </w:r>
      <w:r w:rsidDel="00000000" w:rsidR="00000000" w:rsidRPr="00000000">
        <w:rPr>
          <w:rtl w:val="0"/>
        </w:rPr>
      </w:r>
    </w:p>
    <w:p w:rsidR="00000000" w:rsidDel="00000000" w:rsidP="00000000" w:rsidRDefault="00000000" w:rsidRPr="00000000" w14:paraId="00000137">
      <w:pPr>
        <w:spacing w:after="0" w:before="0" w:line="240" w:lineRule="auto"/>
        <w:jc w:val="both"/>
        <w:rPr>
          <w:color w:val="000000"/>
        </w:rPr>
      </w:pPr>
      <w:r w:rsidDel="00000000" w:rsidR="00000000" w:rsidRPr="00000000">
        <w:rPr>
          <w:color w:val="000000"/>
          <w:rtl w:val="0"/>
        </w:rPr>
        <w:t xml:space="preserve">Technical Delegate</w:t>
      </w:r>
    </w:p>
    <w:p w:rsidR="00000000" w:rsidDel="00000000" w:rsidP="00000000" w:rsidRDefault="00000000" w:rsidRPr="00000000" w14:paraId="00000138">
      <w:pPr>
        <w:spacing w:after="0" w:before="0" w:line="240" w:lineRule="auto"/>
        <w:jc w:val="both"/>
        <w:rPr/>
      </w:pPr>
      <w:r w:rsidDel="00000000" w:rsidR="00000000" w:rsidRPr="00000000">
        <w:rPr>
          <w:color w:val="000000"/>
          <w:rtl w:val="0"/>
        </w:rPr>
        <w:t xml:space="preserve">Disadur dan diadaptasi dari THB FORNAS VIII NTB</w:t>
      </w:r>
      <w:r w:rsidDel="00000000" w:rsidR="00000000" w:rsidRPr="00000000">
        <w:rPr>
          <w:rtl w:val="0"/>
        </w:rPr>
      </w:r>
    </w:p>
    <w:sectPr>
      <w:pgSz w:h="16838" w:w="11906"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1440" w:hanging="360"/>
      </w:pPr>
      <w:rPr>
        <w:b w:val="0"/>
        <w:bCs w:val="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9">
    <w:lvl w:ilvl="0">
      <w:start w:val="1"/>
      <w:numFmt w:val="bullet"/>
      <w:lvlText w:val=""/>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D"/>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qFormat w:val="1"/>
    <w:rPr/>
  </w:style>
  <w:style w:type="character" w:styleId="Hyperlink">
    <w:name w:val="Hyperlink"/>
    <w:basedOn w:val="DefaultParagraphFont"/>
    <w:uiPriority w:val="99"/>
    <w:unhideWhenUsed w:val="1"/>
    <w:rsid w:val="00FB78D8"/>
    <w:rPr>
      <w:color w:val="0563c1" w:themeColor="hyperlink"/>
      <w:u w:val="single"/>
    </w:rPr>
  </w:style>
  <w:style w:type="paragraph" w:styleId="Heading">
    <w:name w:val="Heading"/>
    <w:basedOn w:val="Normal"/>
    <w:next w:val="BodyText"/>
    <w:qFormat w:val="1"/>
    <w:pPr>
      <w:keepNext w:val="1"/>
      <w:spacing w:after="120" w:before="240"/>
    </w:pPr>
    <w:rPr>
      <w:rFonts w:ascii="Liberation Sans" w:cs="Mangal" w:eastAsia="Noto Sans CJK SC" w:hAnsi="Liberation Sans"/>
      <w:sz w:val="28"/>
      <w:szCs w:val="28"/>
    </w:rPr>
  </w:style>
  <w:style w:type="paragraph" w:styleId="BodyText">
    <w:name w:val="Body Text"/>
    <w:basedOn w:val="Normal"/>
    <w:pPr>
      <w:spacing w:after="140" w:before="0" w:line="276" w:lineRule="auto"/>
    </w:pPr>
    <w:rPr/>
  </w:style>
  <w:style w:type="paragraph" w:styleId="List">
    <w:name w:val="List"/>
    <w:basedOn w:val="BodyText"/>
    <w:pPr/>
    <w:rPr>
      <w:rFonts w:cs="Mangal"/>
    </w:rPr>
  </w:style>
  <w:style w:type="paragraph" w:styleId="Caption">
    <w:name w:val="Caption"/>
    <w:basedOn w:val="Normal"/>
    <w:qFormat w:val="1"/>
    <w:pPr>
      <w:suppressLineNumbers w:val="1"/>
      <w:spacing w:after="120" w:before="120"/>
    </w:pPr>
    <w:rPr>
      <w:rFonts w:cs="Mangal"/>
      <w:i w:val="1"/>
      <w:iCs w:val="1"/>
      <w:sz w:val="24"/>
      <w:szCs w:val="24"/>
    </w:rPr>
  </w:style>
  <w:style w:type="paragraph" w:styleId="Index">
    <w:name w:val="Index"/>
    <w:basedOn w:val="Normal"/>
    <w:qFormat w:val="1"/>
    <w:pPr>
      <w:suppressLineNumbers w:val="1"/>
    </w:pPr>
    <w:rPr>
      <w:rFonts w:cs="Mangal"/>
    </w:rPr>
  </w:style>
  <w:style w:type="paragraph" w:styleId="ListParagraph">
    <w:name w:val="List Paragraph"/>
    <w:basedOn w:val="Normal"/>
    <w:uiPriority w:val="34"/>
    <w:qFormat w:val="1"/>
    <w:rsid w:val="00FB78D8"/>
    <w:pPr>
      <w:spacing w:after="160" w:before="0"/>
      <w:ind w:left="720"/>
      <w:contextualSpacing w:val="1"/>
    </w:pPr>
    <w:rPr/>
  </w:style>
  <w:style w:type="paragraph" w:styleId="FrameContents">
    <w:name w:val="Frame Contents"/>
    <w:basedOn w:val="Normal"/>
    <w:qFormat w:val="1"/>
    <w:pPr/>
    <w:rPr/>
  </w:style>
  <w:style w:type="numbering" w:styleId="NoList" w:default="1">
    <w:name w:val="No List"/>
    <w:uiPriority w:val="99"/>
    <w:semiHidden w:val="1"/>
    <w:unhideWhenUsed w:val="1"/>
    <w:qFormat w:val="1"/>
  </w:style>
  <w:style w:type="table" w:styleId="TableNormal" w:default="1">
    <w:name w:val="Normal Table"/>
    <w:uiPriority w:val="99"/>
    <w:semiHidden w:val="1"/>
    <w:unhideWhenUsed w:val="1"/>
    <w:tblPr>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10.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QxBud7F+CGt54H9JXV+0U9Nv4g==">CgMxLjAyDmguZ2cxbmlzZG5iemllOAByITFpMEhBUTQ5N3FZdmFQUENjQ1pTazhqVnJUWVBGVGQ5VA==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2025-08-05T11:46:00Z</dcterms:created>
  <dc:creator>AL WAQQOSH</dc:creator>
</cp:coreProperties>
</file>

<file path=docProps/custom.xml><?xml version="1.0" encoding="utf-8"?>
<Properties xmlns="http://schemas.openxmlformats.org/officeDocument/2006/custom-properties" xmlns:vt="http://schemas.openxmlformats.org/officeDocument/2006/docPropsVTypes"/>
</file>