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Garamond" w:cs="Garamond" w:eastAsia="Garamond" w:hAnsi="Garamond"/>
          <w:i w:val="1"/>
        </w:rPr>
      </w:pPr>
      <w:r w:rsidDel="00000000" w:rsidR="00000000" w:rsidRPr="00000000">
        <w:rPr>
          <w:rtl w:val="0"/>
        </w:rPr>
      </w:r>
    </w:p>
    <w:p w:rsidR="00000000" w:rsidDel="00000000" w:rsidP="00000000" w:rsidRDefault="00000000" w:rsidRPr="00000000" w14:paraId="00000002">
      <w:pPr>
        <w:spacing w:line="360" w:lineRule="auto"/>
        <w:jc w:val="center"/>
        <w:rPr>
          <w:rFonts w:ascii="Garamond" w:cs="Garamond" w:eastAsia="Garamond" w:hAnsi="Garamond"/>
          <w:b w:val="1"/>
        </w:rPr>
      </w:pPr>
      <w:r w:rsidDel="00000000" w:rsidR="00000000" w:rsidRPr="00000000">
        <w:rPr>
          <w:rFonts w:ascii="Garamond" w:cs="Garamond" w:eastAsia="Garamond" w:hAnsi="Garamond"/>
          <w:b w:val="1"/>
          <w:rtl w:val="0"/>
        </w:rPr>
        <w:t xml:space="preserve">Concise and informative title</w:t>
      </w:r>
    </w:p>
    <w:p w:rsidR="00000000" w:rsidDel="00000000" w:rsidP="00000000" w:rsidRDefault="00000000" w:rsidRPr="00000000" w14:paraId="00000003">
      <w:pPr>
        <w:spacing w:line="360" w:lineRule="auto"/>
        <w:jc w:val="center"/>
        <w:rPr>
          <w:rFonts w:ascii="Garamond" w:cs="Garamond" w:eastAsia="Garamond" w:hAnsi="Garamond"/>
        </w:rPr>
      </w:pPr>
      <w:r w:rsidDel="00000000" w:rsidR="00000000" w:rsidRPr="00000000">
        <w:rPr>
          <w:rFonts w:ascii="Garamond" w:cs="Garamond" w:eastAsia="Garamond" w:hAnsi="Garamond"/>
          <w:rtl w:val="0"/>
        </w:rPr>
        <w:t xml:space="preserve">Jeniper, P</w:t>
      </w:r>
      <w:r w:rsidDel="00000000" w:rsidR="00000000" w:rsidRPr="00000000">
        <w:rPr>
          <w:rFonts w:ascii="Garamond" w:cs="Garamond" w:eastAsia="Garamond" w:hAnsi="Garamond"/>
          <w:vertAlign w:val="superscript"/>
          <w:rtl w:val="0"/>
        </w:rPr>
        <w:t xml:space="preserve">1</w:t>
      </w:r>
      <w:r w:rsidDel="00000000" w:rsidR="00000000" w:rsidRPr="00000000">
        <w:rPr>
          <w:rFonts w:ascii="Garamond" w:cs="Garamond" w:eastAsia="Garamond" w:hAnsi="Garamond"/>
          <w:rtl w:val="0"/>
        </w:rPr>
        <w:t xml:space="preserve"> (Correspondent), Mohamed, Z</w:t>
      </w:r>
      <w:r w:rsidDel="00000000" w:rsidR="00000000" w:rsidRPr="00000000">
        <w:rPr>
          <w:rFonts w:ascii="Garamond" w:cs="Garamond" w:eastAsia="Garamond" w:hAnsi="Garamond"/>
          <w:vertAlign w:val="superscript"/>
          <w:rtl w:val="0"/>
        </w:rPr>
        <w:t xml:space="preserve">2</w:t>
      </w:r>
      <w:r w:rsidDel="00000000" w:rsidR="00000000" w:rsidRPr="00000000">
        <w:rPr>
          <w:rFonts w:ascii="Garamond" w:cs="Garamond" w:eastAsia="Garamond" w:hAnsi="Garamond"/>
          <w:rtl w:val="0"/>
        </w:rPr>
        <w:t xml:space="preserve"> (Co-Author)</w:t>
      </w:r>
    </w:p>
    <w:p w:rsidR="00000000" w:rsidDel="00000000" w:rsidP="00000000" w:rsidRDefault="00000000" w:rsidRPr="00000000" w14:paraId="00000004">
      <w:pPr>
        <w:spacing w:line="360" w:lineRule="auto"/>
        <w:jc w:val="center"/>
        <w:rPr>
          <w:rFonts w:ascii="Garamond" w:cs="Garamond" w:eastAsia="Garamond" w:hAnsi="Garamond"/>
          <w:i w:val="1"/>
        </w:rPr>
      </w:pPr>
      <w:r w:rsidDel="00000000" w:rsidR="00000000" w:rsidRPr="00000000">
        <w:rPr>
          <w:rFonts w:ascii="Garamond" w:cs="Garamond" w:eastAsia="Garamond" w:hAnsi="Garamond"/>
          <w:i w:val="1"/>
          <w:vertAlign w:val="superscript"/>
          <w:rtl w:val="0"/>
        </w:rPr>
        <w:t xml:space="preserve">1</w:t>
      </w:r>
      <w:r w:rsidDel="00000000" w:rsidR="00000000" w:rsidRPr="00000000">
        <w:rPr>
          <w:rFonts w:ascii="Garamond" w:cs="Garamond" w:eastAsia="Garamond" w:hAnsi="Garamond"/>
          <w:i w:val="1"/>
          <w:rtl w:val="0"/>
        </w:rPr>
        <w:t xml:space="preserve">Department, Institution, City</w:t>
      </w:r>
    </w:p>
    <w:p w:rsidR="00000000" w:rsidDel="00000000" w:rsidP="00000000" w:rsidRDefault="00000000" w:rsidRPr="00000000" w14:paraId="00000005">
      <w:pPr>
        <w:spacing w:line="360" w:lineRule="auto"/>
        <w:jc w:val="center"/>
        <w:rPr>
          <w:rFonts w:ascii="Garamond" w:cs="Garamond" w:eastAsia="Garamond" w:hAnsi="Garamond"/>
          <w:i w:val="1"/>
        </w:rPr>
      </w:pPr>
      <w:r w:rsidDel="00000000" w:rsidR="00000000" w:rsidRPr="00000000">
        <w:rPr>
          <w:rFonts w:ascii="Garamond" w:cs="Garamond" w:eastAsia="Garamond" w:hAnsi="Garamond"/>
          <w:i w:val="1"/>
          <w:vertAlign w:val="superscript"/>
          <w:rtl w:val="0"/>
        </w:rPr>
        <w:t xml:space="preserve">2</w:t>
      </w:r>
      <w:r w:rsidDel="00000000" w:rsidR="00000000" w:rsidRPr="00000000">
        <w:rPr>
          <w:rFonts w:ascii="Garamond" w:cs="Garamond" w:eastAsia="Garamond" w:hAnsi="Garamond"/>
          <w:i w:val="1"/>
          <w:rtl w:val="0"/>
        </w:rPr>
        <w:t xml:space="preserve"> Faculty of Business and Economics, Universitas Islam Indonesia, Yogyakarta</w:t>
      </w:r>
    </w:p>
    <w:p w:rsidR="00000000" w:rsidDel="00000000" w:rsidP="00000000" w:rsidRDefault="00000000" w:rsidRPr="00000000" w14:paraId="00000006">
      <w:pPr>
        <w:spacing w:line="360" w:lineRule="auto"/>
        <w:jc w:val="center"/>
        <w:rPr>
          <w:rFonts w:ascii="Garamond" w:cs="Garamond" w:eastAsia="Garamond" w:hAnsi="Garamond"/>
          <w:i w:val="1"/>
        </w:rPr>
      </w:pPr>
      <w:r w:rsidDel="00000000" w:rsidR="00000000" w:rsidRPr="00000000">
        <w:rPr>
          <w:rtl w:val="0"/>
        </w:rPr>
      </w:r>
    </w:p>
    <w:p w:rsidR="00000000" w:rsidDel="00000000" w:rsidP="00000000" w:rsidRDefault="00000000" w:rsidRPr="00000000" w14:paraId="00000007">
      <w:pPr>
        <w:spacing w:after="0" w:line="360" w:lineRule="auto"/>
        <w:rPr>
          <w:rFonts w:ascii="Garamond" w:cs="Garamond" w:eastAsia="Garamond" w:hAnsi="Garamond"/>
        </w:rPr>
      </w:pPr>
      <w:r w:rsidDel="00000000" w:rsidR="00000000" w:rsidRPr="00000000">
        <w:rPr>
          <w:rFonts w:ascii="Garamond" w:cs="Garamond" w:eastAsia="Garamond" w:hAnsi="Garamond"/>
          <w:rtl w:val="0"/>
        </w:rPr>
        <w:t xml:space="preserve">Corresponding Email addresses: </w:t>
      </w:r>
      <w:hyperlink r:id="rId7">
        <w:r w:rsidDel="00000000" w:rsidR="00000000" w:rsidRPr="00000000">
          <w:rPr>
            <w:rFonts w:ascii="Garamond" w:cs="Garamond" w:eastAsia="Garamond" w:hAnsi="Garamond"/>
            <w:color w:val="0563c1"/>
            <w:u w:val="single"/>
            <w:rtl w:val="0"/>
          </w:rPr>
          <w:t xml:space="preserve">jeniper.p@institusi.ac.id</w:t>
        </w:r>
      </w:hyperlink>
      <w:r w:rsidDel="00000000" w:rsidR="00000000" w:rsidRPr="00000000">
        <w:rPr>
          <w:rtl w:val="0"/>
        </w:rPr>
      </w:r>
    </w:p>
    <w:p w:rsidR="00000000" w:rsidDel="00000000" w:rsidP="00000000" w:rsidRDefault="00000000" w:rsidRPr="00000000" w14:paraId="00000008">
      <w:pPr>
        <w:spacing w:line="360" w:lineRule="auto"/>
        <w:jc w:val="center"/>
        <w:rPr>
          <w:rFonts w:ascii="Garamond" w:cs="Garamond" w:eastAsia="Garamond" w:hAnsi="Garamond"/>
          <w:b w:val="1"/>
        </w:rPr>
      </w:pPr>
      <w:r w:rsidDel="00000000" w:rsidR="00000000" w:rsidRPr="00000000">
        <w:rPr>
          <w:rtl w:val="0"/>
        </w:rPr>
      </w:r>
    </w:p>
    <w:p w:rsidR="00000000" w:rsidDel="00000000" w:rsidP="00000000" w:rsidRDefault="00000000" w:rsidRPr="00000000" w14:paraId="00000009">
      <w:pPr>
        <w:spacing w:line="360" w:lineRule="auto"/>
        <w:jc w:val="center"/>
        <w:rPr>
          <w:rFonts w:ascii="Garamond" w:cs="Garamond" w:eastAsia="Garamond" w:hAnsi="Garamond"/>
          <w:b w:val="1"/>
        </w:rPr>
      </w:pPr>
      <w:r w:rsidDel="00000000" w:rsidR="00000000" w:rsidRPr="00000000">
        <w:rPr>
          <w:rFonts w:ascii="Garamond" w:cs="Garamond" w:eastAsia="Garamond" w:hAnsi="Garamond"/>
          <w:b w:val="1"/>
          <w:rtl w:val="0"/>
        </w:rPr>
        <w:t xml:space="preserve">Abstract</w:t>
      </w:r>
    </w:p>
    <w:p w:rsidR="00000000" w:rsidDel="00000000" w:rsidP="00000000" w:rsidRDefault="00000000" w:rsidRPr="00000000" w14:paraId="0000000A">
      <w:pPr>
        <w:spacing w:line="360" w:lineRule="auto"/>
        <w:jc w:val="both"/>
        <w:rPr>
          <w:rFonts w:ascii="Garamond" w:cs="Garamond" w:eastAsia="Garamond" w:hAnsi="Garamond"/>
        </w:rPr>
      </w:pPr>
      <w:r w:rsidDel="00000000" w:rsidR="00000000" w:rsidRPr="00000000">
        <w:rPr>
          <w:rFonts w:ascii="Garamond" w:cs="Garamond" w:eastAsia="Garamond" w:hAnsi="Garamond"/>
          <w:rtl w:val="0"/>
        </w:rPr>
        <w:t xml:space="preserve">Provide an abstract of maximum 250 words. The abstract should briefly describe the objectives of the research, the results achieved, and the major conclusions. You should give special emphasis to the novelty of your work. The abstract should not contain any undefined abbreviations references. Also avoid introductory remarks, details of the method (e.g. the method has been used for many decades successfully) or listing your results.</w:t>
      </w:r>
    </w:p>
    <w:p w:rsidR="00000000" w:rsidDel="00000000" w:rsidP="00000000" w:rsidRDefault="00000000" w:rsidRPr="00000000" w14:paraId="0000000B">
      <w:pPr>
        <w:spacing w:line="360" w:lineRule="auto"/>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0C">
      <w:pPr>
        <w:spacing w:line="360" w:lineRule="auto"/>
        <w:jc w:val="both"/>
        <w:rPr>
          <w:rFonts w:ascii="Garamond" w:cs="Garamond" w:eastAsia="Garamond" w:hAnsi="Garamond"/>
        </w:rPr>
      </w:pPr>
      <w:r w:rsidDel="00000000" w:rsidR="00000000" w:rsidRPr="00000000">
        <w:rPr>
          <w:rFonts w:ascii="Garamond" w:cs="Garamond" w:eastAsia="Garamond" w:hAnsi="Garamond"/>
          <w:b w:val="1"/>
          <w:rtl w:val="0"/>
        </w:rPr>
        <w:t xml:space="preserve">Keyword: </w:t>
      </w:r>
      <w:r w:rsidDel="00000000" w:rsidR="00000000" w:rsidRPr="00000000">
        <w:rPr>
          <w:rFonts w:ascii="Garamond" w:cs="Garamond" w:eastAsia="Garamond" w:hAnsi="Garamond"/>
          <w:rtl w:val="0"/>
        </w:rPr>
        <w:t xml:space="preserve">3 to 6 keywords or phrases for indexing purposes, most important materials, most important methods or phenomena, not too general like "economy", not too specific like "economy in Indonesia", no abbreviations (unless they do not exist in resolved form).</w:t>
      </w:r>
    </w:p>
    <w:p w:rsidR="00000000" w:rsidDel="00000000" w:rsidP="00000000" w:rsidRDefault="00000000" w:rsidRPr="00000000" w14:paraId="0000000D">
      <w:pPr>
        <w:spacing w:line="360" w:lineRule="auto"/>
        <w:rPr>
          <w:rFonts w:ascii="Garamond" w:cs="Garamond" w:eastAsia="Garamond" w:hAnsi="Garamond"/>
          <w:b w:val="1"/>
        </w:rPr>
      </w:pPr>
      <w:r w:rsidDel="00000000" w:rsidR="00000000" w:rsidRPr="00000000">
        <w:rPr>
          <w:rtl w:val="0"/>
        </w:rPr>
      </w:r>
    </w:p>
    <w:p w:rsidR="00000000" w:rsidDel="00000000" w:rsidP="00000000" w:rsidRDefault="00000000" w:rsidRPr="00000000" w14:paraId="0000000E">
      <w:pPr>
        <w:spacing w:line="360" w:lineRule="auto"/>
        <w:jc w:val="center"/>
        <w:rPr>
          <w:rFonts w:ascii="Garamond" w:cs="Garamond" w:eastAsia="Garamond" w:hAnsi="Garamond"/>
        </w:rPr>
      </w:pPr>
      <w:r w:rsidDel="00000000" w:rsidR="00000000" w:rsidRPr="00000000">
        <w:rPr>
          <w:rtl w:val="0"/>
        </w:rPr>
      </w:r>
    </w:p>
    <w:sectPr>
      <w:headerReference r:id="rId8" w:type="default"/>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aramon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spacing w:line="360" w:lineRule="auto"/>
      <w:rPr>
        <w:rFonts w:ascii="Roboto" w:cs="Roboto" w:eastAsia="Roboto" w:hAnsi="Roboto"/>
        <w:b w:val="1"/>
        <w:color w:val="2267d4"/>
      </w:rPr>
    </w:pPr>
    <w:r w:rsidDel="00000000" w:rsidR="00000000" w:rsidRPr="00000000">
      <w:rPr>
        <w:rFonts w:ascii="Roboto" w:cs="Roboto" w:eastAsia="Roboto" w:hAnsi="Roboto"/>
        <w:b w:val="1"/>
        <w:i w:val="1"/>
        <w:color w:val="2267d4"/>
        <w:rtl w:val="0"/>
      </w:rPr>
      <w:t xml:space="preserve">The 4</w:t>
    </w:r>
    <w:r w:rsidDel="00000000" w:rsidR="00000000" w:rsidRPr="00000000">
      <w:rPr>
        <w:rFonts w:ascii="Roboto" w:cs="Roboto" w:eastAsia="Roboto" w:hAnsi="Roboto"/>
        <w:b w:val="1"/>
        <w:i w:val="1"/>
        <w:color w:val="2267d4"/>
        <w:vertAlign w:val="superscript"/>
        <w:rtl w:val="0"/>
      </w:rPr>
      <w:t xml:space="preserve">th</w:t>
    </w:r>
    <w:r w:rsidDel="00000000" w:rsidR="00000000" w:rsidRPr="00000000">
      <w:rPr>
        <w:rFonts w:ascii="Roboto" w:cs="Roboto" w:eastAsia="Roboto" w:hAnsi="Roboto"/>
        <w:b w:val="1"/>
        <w:i w:val="1"/>
        <w:color w:val="2267d4"/>
        <w:rtl w:val="0"/>
      </w:rPr>
      <w:t xml:space="preserve"> International Conference on Accounting and Finance (InCAF)</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9526</wp:posOffset>
          </wp:positionH>
          <wp:positionV relativeFrom="paragraph">
            <wp:posOffset>-101916</wp:posOffset>
          </wp:positionV>
          <wp:extent cx="2866848" cy="378142"/>
          <wp:effectExtent b="0" l="0" r="0" t="0"/>
          <wp:wrapNone/>
          <wp:docPr id="138423988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866848" cy="378142"/>
                  </a:xfrm>
                  <a:prstGeom prst="rect"/>
                  <a:ln/>
                </pic:spPr>
              </pic:pic>
            </a:graphicData>
          </a:graphic>
        </wp:anchor>
      </w:drawing>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D"/>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437D01"/>
    <w:rPr>
      <w:color w:val="0563c1" w:themeColor="hyperlink"/>
      <w:u w:val="single"/>
    </w:rPr>
  </w:style>
  <w:style w:type="paragraph" w:styleId="Header">
    <w:name w:val="header"/>
    <w:basedOn w:val="Normal"/>
    <w:link w:val="HeaderChar"/>
    <w:uiPriority w:val="99"/>
    <w:unhideWhenUsed w:val="1"/>
    <w:rsid w:val="00074398"/>
    <w:pPr>
      <w:tabs>
        <w:tab w:val="center" w:pos="4513"/>
        <w:tab w:val="right" w:pos="9026"/>
      </w:tabs>
      <w:spacing w:after="0" w:line="240" w:lineRule="auto"/>
    </w:pPr>
  </w:style>
  <w:style w:type="character" w:styleId="HeaderChar" w:customStyle="1">
    <w:name w:val="Header Char"/>
    <w:basedOn w:val="DefaultParagraphFont"/>
    <w:link w:val="Header"/>
    <w:uiPriority w:val="99"/>
    <w:rsid w:val="00074398"/>
  </w:style>
  <w:style w:type="paragraph" w:styleId="Footer">
    <w:name w:val="footer"/>
    <w:basedOn w:val="Normal"/>
    <w:link w:val="FooterChar"/>
    <w:uiPriority w:val="99"/>
    <w:unhideWhenUsed w:val="1"/>
    <w:rsid w:val="00074398"/>
    <w:pPr>
      <w:tabs>
        <w:tab w:val="center" w:pos="4513"/>
        <w:tab w:val="right" w:pos="9026"/>
      </w:tabs>
      <w:spacing w:after="0" w:line="240" w:lineRule="auto"/>
    </w:pPr>
  </w:style>
  <w:style w:type="character" w:styleId="FooterChar" w:customStyle="1">
    <w:name w:val="Footer Char"/>
    <w:basedOn w:val="DefaultParagraphFont"/>
    <w:link w:val="Footer"/>
    <w:uiPriority w:val="99"/>
    <w:rsid w:val="0007439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eniper.p@institusi.ac.id"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Garamond-regular.ttf"/><Relationship Id="rId6" Type="http://schemas.openxmlformats.org/officeDocument/2006/relationships/font" Target="fonts/Garamond-bold.ttf"/><Relationship Id="rId7" Type="http://schemas.openxmlformats.org/officeDocument/2006/relationships/font" Target="fonts/Garamond-italic.ttf"/><Relationship Id="rId8" Type="http://schemas.openxmlformats.org/officeDocument/2006/relationships/font" Target="fonts/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eJ9ThE6hIWjjTvSZHLBwDEKSWg==">CgMxLjA4AHIhMWhERVRlY0RDTVFZVlZQZHBySjFGZS1IQ3pPWUR5RDhH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2024-09-27T02:22:00Z</dcterms:created>
  <dc:creator>Zahron Abdurrahman</dc:creator>
</cp:coreProperties>
</file>